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Aplicativo para computador que pode ser usado para acessar todos seus arquivos do Google Drive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diretamente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Computador quando quiser.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6"/>
        <w:gridCol w:w="1719"/>
        <w:gridCol w:w="2529"/>
        <w:gridCol w:w="1337"/>
        <w:gridCol w:w="1224"/>
        <w:gridCol w:w="2221"/>
        <w:tblGridChange w:id="0">
          <w:tblGrid>
            <w:gridCol w:w="1426"/>
            <w:gridCol w:w="1719"/>
            <w:gridCol w:w="2529"/>
            <w:gridCol w:w="1337"/>
            <w:gridCol w:w="1224"/>
            <w:gridCol w:w="2221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Fator de Qualidade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Critério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Explicação do Critério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Atende(S/N)?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NOTA(1-10)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Justificativa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Funcionalidade</w:t>
            </w:r>
          </w:p>
        </w:tc>
        <w:tc>
          <w:tcPr/>
          <w:p w:rsidR="00000000" w:rsidDel="00000000" w:rsidP="00000000" w:rsidRDefault="00000000" w:rsidRPr="00000000" w14:paraId="0000000E">
            <w:pPr>
              <w:shd w:fill="ffffff" w:val="clear"/>
              <w:spacing w:after="24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Adequação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24" w:before="280" w:lineRule="auto"/>
              <w:ind w:left="24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24" w:lineRule="auto"/>
              <w:rPr>
                <w:rFonts w:ascii="Arial" w:cs="Arial" w:eastAsia="Arial" w:hAnsi="Arial"/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rtl w:val="0"/>
              </w:rPr>
              <w:t xml:space="preserve">Capacidade do produto de software de prover um conjunto apropriado de funções para tarefas e objetivos do usuário especificados.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Possui um conjunto de funções mas não atende todos usuários.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6"/>
                  <w:szCs w:val="16"/>
                  <w:rtl w:val="0"/>
                </w:rPr>
                <w:t xml:space="preserve">Acurácia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24" w:lineRule="auto"/>
              <w:rPr>
                <w:rFonts w:ascii="Arial" w:cs="Arial" w:eastAsia="Arial" w:hAnsi="Arial"/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rtl w:val="0"/>
              </w:rPr>
              <w:t xml:space="preserve">Capacidade do produto de software de prover, com o grau de precisão necessário, resultados ou efeitos corretos ou conforme acordados.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Efeitos errados não são aceitáveis na área do aplicativo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6"/>
                  <w:szCs w:val="16"/>
                  <w:rtl w:val="0"/>
                </w:rPr>
                <w:t xml:space="preserve">Interoperabilidade: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rtl w:val="0"/>
              </w:rPr>
              <w:t xml:space="preserve">Capacidade do produto de software de interagir com um ou mais sistemas especificados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Interage com o Google Drive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24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6"/>
                  <w:szCs w:val="16"/>
                  <w:rtl w:val="0"/>
                </w:rPr>
                <w:t xml:space="preserve">Segurança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rtl w:val="0"/>
              </w:rPr>
              <w:t xml:space="preserve"> Capacidade do produto de software de proteger informações e dados, de forma que pessoas ou sistemas não autorizados não possam lê-los nem modificá-los e que não seja negado o acesso às pessoas ou sistemas autorizados.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Por se tratar de um software de uma empresa de renome e que é conhecida internacionalmente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24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6"/>
                  <w:szCs w:val="16"/>
                  <w:rtl w:val="0"/>
                </w:rPr>
                <w:t xml:space="preserve">Conformidade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6"/>
                <w:szCs w:val="16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Capacidade do produto de software de estar de acordo com normas, convenções ou regulamentações previstas em leis e prescrições similares relacionadas à funcionalidade.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foi proposto.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Confiabilidade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Maturidade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satisfazer usuários, em um contexto de uso especificado.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Tolerância a Falhas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manter um nível de desempenho especificado em casos de defeitos no software ou de violação de sua interface especificada.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é muito bem feito em todas suas funcionalidades e acredito que ele é suscetível a falhas, porém não consegui visualizá-las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Recuperabilidade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restabelecer seu nível de desempenho especificado e recuperar os dados diretamente afetados no caso de uma falha.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consegue recuperar os arquivos, já que eles ficam em nuvem..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Conformidade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estar de acordo com normas, convenções ou regulamentações relacionadas à confiabilidade.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está de acordo com o nível exigido do mesmo.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Inteligibilidade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Inteligibilidade: Capacidade do produto de software de possibilitar ao usuário compreender se o software é apropriado e como ele pode ser usado para tarefas e condições de uso específicas.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 e isso é bem explícito.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Apreensibilidade: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possibilitar ao usuário aprender sua aplicação.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é direcionado para pessoas que já tem um conhecimento em informática, então, vendo por esse lado é de fácil compreensão..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Operacionalidade: 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possibilitar ao usuário operá-lo e controlá-lo.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e é projetado para isso.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Proteção frente a erros de usuários: 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Como produto consegue prevenir erros dos usuários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permite o usuário voltar a ação que foi feita e possui forma de fazer backup.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Estética/Atratividade: 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atrair um potencial usuário para o sistema, o que pode incluir desde a adequação das informações prestadas para o usuário até os requintes visuais utilizados na sua interface gráfica;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tem uma interface atrativa.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Acessibilidade: 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Refere-se a prática inclusiva de fazer softwares que possam ser utilizados por todas as pessoas que tenham deficiência ou não. Quando os softwares são corretamente concebidos, desenvolvidos e editados, todos os usuários podem ter igual acesso à informação e funcionalidades;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com que  todos os usuários tenham igual acesso à informação e funcionalidades.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Conformidade: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Relacionado a capacidade do produto de apresentar normalidade quanto às convenções, guias ou regras/regulamentações relacionadas à usabilidade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e segue as regulamentações.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Eficiência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Comportamento em Relação ao Tempo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Avalia se os tempos de resposta (ou de processamento) estão dentro das especificações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Utilização de Recursos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Mede tanto os recursos consumidos quanto a capacidade do sistema em utilizar os recursos disponíveis; exemplo: processador e memória.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Conformidade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estar de acordo com normas, convenções, guias de estilo ou regulamentações relacionadas à manutenibilidade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Manutenibilidade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Analisabilidade 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Identifica a facilidade em se diagnosticar eventuais problemas e identificar as causas das deficiências ou falhas;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essa parte diz respeito a parte interna do software, o qual não temos acesso.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Modificabilidade 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Caracteriza a facilidade com que o comportamento do software pode ser modificado;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Estabilidade avalia a capacidade do software de evitar efeitos colaterais decorrentes de modificações introduzidas;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essa parte diz respeito a parte interna do software, o qual não temos acesso.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Testabilidade 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Representa a capacidade de se testar o sistema modificado, tanto quanto as novas funcionalidades quanto as não afetadas diretamente pela modificação;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Conformidade: Capacidade do produto de software de estar de acordo com normas, convenções, guias de estilo ou regulamentações relacionadas à manutenibilidade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essa parte diz respeito a parte interna do software, o qual não temos acesso.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Portabilidade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Adaptabilidade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Representando a capacidade do software se adaptar a diferentes ambientes sem a necessidade de ações adicionais (configurações)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e possui algumas variações de configuração.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para ser 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instalado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Identifica a facilidade com que pode se instalar o sistema em um novo ambiente;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e é possível instalá-lo em diversos SOs.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Coexistência 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Mede o quão facilmente um software convive com outros instalados no mesmo ambiente;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para Substituir 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Representa a capacidade que o sistema tem de substituir outro sistema especificado, em um contexto de uso e ambiente específicos. Este atributo interage tanto com adaptabilidade quanto com a capacidade para ser instalado;</w:t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Conformidade: 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estar de acordo com normas, convenções, guias de estilo ou regulamentações relacionadas à portabilidade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Qualidade em Uso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Qualidade em uso: </w:t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permitir que usuários especificados atinjam metas especificadas com eficácia, produtividade, segurança e satisfação em contextos de uso especificados.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Eficácia:.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permitir que usuários atinjam metas especificadas com acurácia e completitude, em um contexto de uso especificado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Produtividade: </w:t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permitir que seus usuários empreguem quantidade apropriada de recursos em relação à eficácia obtida, em um contexto de uso especificado.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Segurança: 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apresentar níveis aceitáveis de riscos de danos a pessoas, negócios, software, propriedades ou ao ambiente, em um contexto de uso especificado</w:t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Satisfação: 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Capacidade do produto de software de satisfazer usuários, em um contexto de uso especificado.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aplicativo faz o que promete, no entanto é esperado uma constante evolução do mesmo.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conclusão é que o aplicativo busca mesclar todos os conjunto de parâmetros da Iso de forma a atender as especificações e assim manter um software eficiente e funcional. Nota final total: 9.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spacing w:after="0" w:line="360" w:lineRule="auto"/>
      <w:ind w:left="1416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Universidade Federal de Ouro Preto </w:t>
    </w:r>
    <w:r w:rsidDel="00000000" w:rsidR="00000000" w:rsidRPr="00000000">
      <w:drawing>
        <wp:anchor allowOverlap="1" behindDoc="0" distB="0" distT="0" distL="114300" distR="12319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-314324</wp:posOffset>
          </wp:positionV>
          <wp:extent cx="581025" cy="1076325"/>
          <wp:effectExtent b="0" l="0" r="0" t="0"/>
          <wp:wrapSquare wrapText="bothSides" distB="0" distT="0" distL="114300" distR="123190"/>
          <wp:docPr descr="Sem título.jpg" id="1" name="image2.jpg"/>
          <a:graphic>
            <a:graphicData uri="http://schemas.openxmlformats.org/drawingml/2006/picture">
              <pic:pic>
                <pic:nvPicPr>
                  <pic:cNvPr descr="Sem título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025" cy="1076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6840" hidden="0" layoutInCell="1" locked="0" relativeHeight="0" simplePos="0">
          <wp:simplePos x="0" y="0"/>
          <wp:positionH relativeFrom="column">
            <wp:posOffset>4638675</wp:posOffset>
          </wp:positionH>
          <wp:positionV relativeFrom="paragraph">
            <wp:posOffset>19050</wp:posOffset>
          </wp:positionV>
          <wp:extent cx="1200150" cy="738188"/>
          <wp:effectExtent b="0" l="0" r="0" t="0"/>
          <wp:wrapSquare wrapText="bothSides" distB="4445" distT="0" distL="114300" distR="116840"/>
          <wp:docPr descr="C:\Users\Aline Alves\Desktop\logoicea.jpg" id="2" name="image1.jpg"/>
          <a:graphic>
            <a:graphicData uri="http://schemas.openxmlformats.org/drawingml/2006/picture">
              <pic:pic>
                <pic:nvPicPr>
                  <pic:cNvPr descr="C:\Users\Aline Alves\Desktop\logoicea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0150" cy="7381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2">
    <w:pPr>
      <w:spacing w:after="0" w:line="360" w:lineRule="auto"/>
      <w:ind w:left="1416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Campus João Monlevade</w:t>
    </w:r>
  </w:p>
  <w:p w:rsidR="00000000" w:rsidDel="00000000" w:rsidP="00000000" w:rsidRDefault="00000000" w:rsidRPr="00000000" w14:paraId="000000F3">
    <w:pPr>
      <w:spacing w:after="0" w:line="360" w:lineRule="auto"/>
      <w:ind w:left="1416" w:firstLine="0"/>
      <w:jc w:val="center"/>
      <w:rPr>
        <w:rFonts w:ascii="Arial" w:cs="Arial" w:eastAsia="Arial" w:hAnsi="Arial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Instituto de Ciências Exatas e Aplicadas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E66CF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Fontepargpadro"/>
    <w:uiPriority w:val="99"/>
    <w:semiHidden w:val="1"/>
    <w:unhideWhenUsed w:val="1"/>
    <w:rsid w:val="00E66CFD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616D6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616D6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16D62"/>
  </w:style>
  <w:style w:type="paragraph" w:styleId="Rodap">
    <w:name w:val="footer"/>
    <w:basedOn w:val="Normal"/>
    <w:link w:val="RodapChar"/>
    <w:uiPriority w:val="99"/>
    <w:unhideWhenUsed w:val="1"/>
    <w:rsid w:val="00616D6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16D6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pt.wikipedia.org/wiki/Conformidade" TargetMode="External"/><Relationship Id="rId9" Type="http://schemas.openxmlformats.org/officeDocument/2006/relationships/hyperlink" Target="https://pt.wikipedia.org/wiki/Seguran%C3%A7a_da_informa%C3%A7%C3%A3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t.wikipedia.org/wiki/Exatid%C3%A3o" TargetMode="External"/><Relationship Id="rId8" Type="http://schemas.openxmlformats.org/officeDocument/2006/relationships/hyperlink" Target="https://pt.wikipedia.org/wiki/Interoperabilidad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swZSmwKVIYGXdVExbj7kVq+9Q==">AMUW2mUK+ZSRJnnlZCFGNDHbBTz68NeIl8Enjag/guZTl5ZBfCMOFZaHoy6JmOkWNso5/r1gYYXHsunRdltmBqO7D8LQrslEW1wSQfL+wu/OpJcYPZ3jb+a2xzE54+e5UelufBNz+3iw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2019-10-09T23:07:00Z</dcterms:created>
  <dc:creator>Passa</dc:creator>
</cp:coreProperties>
</file>