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2240" w:type="dxa"/>
        <w:jc w:val="start"/>
        <w:tblInd w:w="0" w:type="dxa"/>
        <w:tblLayout w:type="fixed"/>
        <w:tblCellMar>
          <w:top w:w="482" w:type="dxa"/>
          <w:start w:w="425" w:type="dxa"/>
          <w:bottom w:w="482" w:type="dxa"/>
          <w:end w:w="425" w:type="dxa"/>
        </w:tblCellMar>
      </w:tblPr>
      <w:tblGrid>
        <w:gridCol w:w="7880"/>
        <w:gridCol w:w="4360"/>
      </w:tblGrid>
      <w:tr>
        <w:trPr>
          <w:trHeight w:val="1134" w:hRule="atLeast"/>
        </w:trPr>
        <w:tc>
          <w:tcPr>
            <w:tcW w:w="12240" w:type="dxa"/>
            <w:gridSpan w:val="2"/>
            <w:tcBorders/>
            <w:shd w:fill="2F5496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b/>
                <w:bCs/>
                <w:color w:themeColor="light1" w:val="FFFFFF"/>
                <w:sz w:val="56"/>
                <w:szCs w:val="56"/>
              </w:rPr>
            </w:pPr>
            <w:r>
              <w:rPr>
                <w:rFonts w:eastAsia="Calibri" w:cs="Calibri"/>
                <w:b/>
                <w:bCs/>
                <w:color w:themeColor="light1" w:val="FFFFFF"/>
                <w:kern w:val="2"/>
                <w:sz w:val="56"/>
                <w:szCs w:val="56"/>
                <w:lang w:eastAsia="en-US" w:bidi="ar-SA"/>
              </w:rPr>
              <w:t>Lance Phillip B. Descartin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cs="Calibri"/>
                <w:color w:themeColor="light1" w:val="FFFFFF"/>
                <w:sz w:val="36"/>
                <w:szCs w:val="36"/>
              </w:rPr>
            </w:pPr>
            <w:r>
              <w:rPr>
                <w:rFonts w:eastAsia="Calibri" w:cs="Calibri"/>
                <w:color w:themeColor="light1" w:val="FFFFFF"/>
                <w:kern w:val="2"/>
                <w:sz w:val="36"/>
                <w:szCs w:val="36"/>
                <w:lang w:eastAsia="en-US" w:bidi="ar-SA"/>
              </w:rPr>
              <w:t>Full-stack Software Developer</w:t>
            </w:r>
          </w:p>
        </w:tc>
      </w:tr>
      <w:tr>
        <w:trPr>
          <w:trHeight w:val="12756" w:hRule="atLeast"/>
        </w:trPr>
        <w:tc>
          <w:tcPr>
            <w:tcW w:w="7880" w:type="dxa"/>
            <w:tcBorders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  <w:t>Professional Summary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Full-stack Software Developer with hands-on experience in web, desktop, and cross-platform applications. Skilled in Rust, TypeScript, and modern frameworks, with a focus on building scalable, high-performance software. Strong problem-solving abilities, system design knowledge, and commitment to delivering robust solutions. Seeking to apply technical expertise and creativity to innovative projects while advancing as a software engineer.</w:t>
            </w:r>
          </w:p>
          <w:p>
            <w:pPr>
              <w:pStyle w:val="Normal"/>
              <w:widowControl/>
              <w:spacing w:lineRule="auto" w:line="360" w:before="240" w:after="0"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  <w:t>Work Experience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>I.T Specialist</w:t>
            </w: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 |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Cebu Tours &amp; Adventures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>Jan</w:t>
            </w: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 xml:space="preserve"> 202</w:t>
            </w: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>5</w:t>
            </w: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 xml:space="preserve"> – Present |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Lapu-lapu City, Cebu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Developed and maintained custom software applications to support operations.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Designed system workflows and architecture for internal solutions.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Conducted QA testing to ensure stability and performance.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Improved operational efficiency by introducing automation tools.</w:t>
            </w:r>
          </w:p>
          <w:p>
            <w:pPr>
              <w:pStyle w:val="Normal"/>
              <w:widowControl/>
              <w:spacing w:lineRule="auto" w:line="276" w:before="24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 xml:space="preserve">Web Developer </w:t>
            </w: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>|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DAC Innovative and IT Services</w:t>
            </w:r>
          </w:p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>6 Months</w:t>
            </w:r>
            <w:r>
              <w:rPr>
                <w:rFonts w:eastAsia="Calibri" w:cs="Calibri"/>
                <w:color w:themeColor="accent1" w:val="4472C4"/>
                <w:kern w:val="2"/>
                <w:sz w:val="24"/>
                <w:szCs w:val="24"/>
                <w:lang w:eastAsia="en-US" w:bidi="ar-SA"/>
              </w:rPr>
              <w:t xml:space="preserve"> |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Ayala Business park, Cebu City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Developed and maintained custom web applications to support operations.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Designed system workflows and architecture for internal solutions.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Performed Power Query and MSSQL pivoting.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ind w:hanging="360" w:start="569"/>
              <w:contextualSpacing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Developed Power BI dashboards.</w:t>
            </w:r>
          </w:p>
          <w:p>
            <w:pPr>
              <w:pStyle w:val="ListParagraph"/>
              <w:widowControl/>
              <w:spacing w:lineRule="auto" w:line="360" w:before="240" w:after="160"/>
              <w:ind w:start="0"/>
              <w:contextualSpacing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</w:r>
          </w:p>
          <w:p>
            <w:pPr>
              <w:pStyle w:val="ListParagraph"/>
              <w:widowControl/>
              <w:spacing w:lineRule="auto" w:line="360" w:before="240" w:after="160"/>
              <w:ind w:start="0"/>
              <w:contextualSpacing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  <w:t>Education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eastAsia="en-US" w:bidi="ar-SA"/>
              </w:rPr>
              <w:t>Cordova Public College</w:t>
            </w: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eastAsia="en-US" w:bidi="ar-SA"/>
              </w:rPr>
              <w:t>,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Gabi, Cordova</w:t>
            </w:r>
          </w:p>
          <w:p>
            <w:pPr>
              <w:pStyle w:val="Normal"/>
              <w:widowControl/>
              <w:spacing w:lineRule="auto" w:line="240" w:before="0" w:after="0"/>
              <w:jc w:val="start"/>
              <w:rPr>
                <w:b/>
                <w:bCs/>
                <w:sz w:val="24"/>
                <w:szCs w:val="24"/>
              </w:rPr>
            </w:pP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B.S Information and Technology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 xml:space="preserve"> (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June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 xml:space="preserve"> 202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5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)</w:t>
            </w:r>
          </w:p>
          <w:p>
            <w:pPr>
              <w:pStyle w:val="ListParagraph"/>
              <w:widowControl/>
              <w:numPr>
                <w:ilvl w:val="0"/>
                <w:numId w:val="3"/>
              </w:numPr>
              <w:spacing w:lineRule="auto" w:line="240" w:before="0" w:after="0"/>
              <w:contextualSpacing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Projects: "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CPC Library System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"</w:t>
            </w:r>
          </w:p>
          <w:p>
            <w:pPr>
              <w:pStyle w:val="Normal"/>
              <w:widowControl/>
              <w:spacing w:lineRule="auto" w:line="259" w:before="24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eastAsia="en-US" w:bidi="ar-SA"/>
              </w:rPr>
              <w:t>AMA Computer Learning Center</w:t>
            </w:r>
            <w:r>
              <w:rPr>
                <w:rFonts w:eastAsia="Calibri" w:cs="Arial"/>
                <w:b/>
                <w:bCs/>
                <w:kern w:val="2"/>
                <w:sz w:val="24"/>
                <w:szCs w:val="24"/>
                <w:lang w:eastAsia="en-US" w:bidi="ar-SA"/>
              </w:rPr>
              <w:t>,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 xml:space="preserve"> 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Highway Maguikay, Manduae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B.S Information Communication and Technology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, (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>June</w:t>
            </w:r>
            <w:r>
              <w:rPr>
                <w:rFonts w:eastAsia="Calibri" w:cs="Arial"/>
                <w:kern w:val="2"/>
                <w:sz w:val="24"/>
                <w:szCs w:val="24"/>
                <w:lang w:eastAsia="en-US" w:bidi="ar-SA"/>
              </w:rPr>
              <w:t xml:space="preserve"> 2019)</w:t>
            </w:r>
          </w:p>
          <w:p>
            <w:pPr>
              <w:pStyle w:val="Normal"/>
              <w:widowControl/>
              <w:spacing w:lineRule="auto" w:line="259" w:before="0" w:after="0"/>
              <w:jc w:val="start"/>
              <w:rPr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</w:r>
          </w:p>
        </w:tc>
        <w:tc>
          <w:tcPr>
            <w:tcW w:w="4360" w:type="dxa"/>
            <w:tcBorders/>
            <w:shd w:fill="EDEDED" w:val="clear"/>
          </w:tcPr>
          <w:p>
            <w:pPr>
              <w:pStyle w:val="Normal"/>
              <w:widowControl/>
              <w:spacing w:lineRule="auto" w:line="360" w:before="0" w:after="0"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  <w:t>Contact</w:t>
            </w:r>
          </w:p>
          <w:p>
            <w:pPr>
              <w:pStyle w:val="Normal"/>
              <w:widowControl/>
              <w:spacing w:lineRule="auto" w:line="276" w:before="0" w:after="16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>Adress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: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Babag 2, Lapu-lapu City, Cebu City</w:t>
            </w:r>
          </w:p>
          <w:p>
            <w:pPr>
              <w:pStyle w:val="Normal"/>
              <w:widowControl/>
              <w:spacing w:lineRule="auto" w:line="276" w:before="0" w:after="16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>Phone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: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(+63)993 671 0293</w:t>
            </w:r>
          </w:p>
          <w:p>
            <w:pPr>
              <w:pStyle w:val="Normal"/>
              <w:widowControl/>
              <w:spacing w:lineRule="auto" w:line="276" w:before="0" w:after="0"/>
              <w:jc w:val="start"/>
              <w:rPr>
                <w:rFonts w:cs="Calibri"/>
                <w:sz w:val="24"/>
                <w:szCs w:val="24"/>
              </w:rPr>
            </w:pPr>
            <w:r>
              <w:rPr>
                <w:rFonts w:eastAsia="Calibri" w:cs="Calibri"/>
                <w:b/>
                <w:bCs/>
                <w:kern w:val="2"/>
                <w:sz w:val="24"/>
                <w:szCs w:val="24"/>
                <w:lang w:eastAsia="en-US" w:bidi="ar-SA"/>
              </w:rPr>
              <w:t>Email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 xml:space="preserve">: 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ruthakaza</w:t>
            </w:r>
            <w:r>
              <w:rPr>
                <w:rFonts w:eastAsia="Calibri" w:cs="Calibri"/>
                <w:kern w:val="2"/>
                <w:sz w:val="24"/>
                <w:szCs w:val="24"/>
                <w:lang w:eastAsia="en-US" w:bidi="ar-SA"/>
              </w:rPr>
              <w:t>@gmail.com</w:t>
            </w:r>
          </w:p>
          <w:p>
            <w:pPr>
              <w:pStyle w:val="Normal"/>
              <w:widowControl/>
              <w:spacing w:lineRule="auto" w:line="360" w:before="240" w:after="0"/>
              <w:jc w:val="start"/>
              <w:rPr>
                <w:rFonts w:cs="Calibri"/>
                <w:b/>
                <w:bCs/>
                <w:color w:themeColor="accent1" w:val="4472C4"/>
                <w:sz w:val="32"/>
                <w:szCs w:val="32"/>
              </w:rPr>
            </w:pPr>
            <w:r>
              <w:rPr>
                <w:rFonts w:eastAsia="Calibri" w:cs="Calibri"/>
                <w:b/>
                <w:bCs/>
                <w:color w:themeColor="accent1" w:val="4472C4"/>
                <w:kern w:val="2"/>
                <w:sz w:val="32"/>
                <w:szCs w:val="32"/>
                <w:lang w:eastAsia="en-US" w:bidi="ar-SA"/>
              </w:rPr>
              <w:t>Skills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Rust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TypeScript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JavaScript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Python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SQL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Leptos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Iced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Tauri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Axum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Actix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React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Svelte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PostgreSQL (SQLx)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Supabase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Firebase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Git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Docker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Linux (Arch)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CI/CD workflows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Software Architecture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Testing</w:t>
            </w:r>
          </w:p>
          <w:p>
            <w:pPr>
              <w:pStyle w:val="ListParagraph"/>
              <w:widowControl/>
              <w:numPr>
                <w:ilvl w:val="0"/>
                <w:numId w:val="2"/>
              </w:numPr>
              <w:tabs>
                <w:tab w:val="clear" w:pos="720"/>
                <w:tab w:val="left" w:pos="427" w:leader="none"/>
              </w:tabs>
              <w:spacing w:lineRule="auto" w:line="360" w:before="0" w:after="0"/>
              <w:ind w:hanging="577" w:start="720"/>
              <w:contextualSpacing/>
              <w:jc w:val="start"/>
              <w:rPr>
                <w:rFonts w:cs="Calibri"/>
                <w:sz w:val="24"/>
                <w:szCs w:val="24"/>
                <w:lang w:val="fr-TN"/>
              </w:rPr>
            </w:pPr>
            <w:r>
              <w:rPr>
                <w:rFonts w:eastAsia="Calibri" w:cs="Arial"/>
                <w:kern w:val="2"/>
                <w:sz w:val="22"/>
                <w:szCs w:val="22"/>
                <w:lang w:eastAsia="en-US" w:bidi="ar-SA"/>
              </w:rPr>
              <w:t>System Design</w:t>
            </w:r>
          </w:p>
        </w:tc>
      </w:tr>
    </w:tbl>
    <w:p>
      <w:pPr>
        <w:pStyle w:val="Normal"/>
        <w:spacing w:before="0" w:after="160"/>
        <w:rPr>
          <w:rFonts w:cs="Calibri"/>
          <w:sz w:val="20"/>
          <w:szCs w:val="20"/>
        </w:rPr>
      </w:pPr>
      <w:r>
        <w:rPr>
          <w:rFonts w:cs="Calibri"/>
          <w:sz w:val="20"/>
          <w:szCs w:val="20"/>
          <w:lang w:val="fr-FR"/>
        </w:rPr>
      </w:r>
    </w:p>
    <w:sectPr>
      <w:type w:val="nextPage"/>
      <w:pgSz w:w="12240" w:h="15840"/>
      <w:pgMar w:left="0" w:right="0" w:gutter="0" w:header="0" w:top="0" w:footer="0" w:bottom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  <w:color w:val="auto"/>
      </w:rPr>
    </w:lvl>
    <w:lvl w:ilvl="1">
      <w:start w:val="1"/>
      <w:numFmt w:val="bullet"/>
      <w:lvlText w:val=""/>
      <w:lvlJc w:val="start"/>
      <w:pPr>
        <w:tabs>
          <w:tab w:val="num" w:pos="1440"/>
        </w:tabs>
        <w:ind w:star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start"/>
      <w:pPr>
        <w:tabs>
          <w:tab w:val="num" w:pos="2160"/>
        </w:tabs>
        <w:ind w:start="2160" w:hanging="360"/>
      </w:pPr>
      <w:rPr>
        <w:rFonts w:ascii="Symbol" w:hAnsi="Symbol" w:cs="Symbol" w:hint="default"/>
        <w:sz w:val="20"/>
      </w:rPr>
    </w:lvl>
    <w:lvl w:ilvl="3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  <w:sz w:val="20"/>
      </w:rPr>
    </w:lvl>
    <w:lvl w:ilvl="4">
      <w:start w:val="1"/>
      <w:numFmt w:val="bullet"/>
      <w:lvlText w:val=""/>
      <w:lvlJc w:val="start"/>
      <w:pPr>
        <w:tabs>
          <w:tab w:val="num" w:pos="3600"/>
        </w:tabs>
        <w:ind w:start="3600" w:hanging="360"/>
      </w:pPr>
      <w:rPr>
        <w:rFonts w:ascii="Symbol" w:hAnsi="Symbol" w:cs="Symbol" w:hint="default"/>
        <w:sz w:val="20"/>
      </w:rPr>
    </w:lvl>
    <w:lvl w:ilvl="5">
      <w:start w:val="1"/>
      <w:numFmt w:val="bullet"/>
      <w:lvlText w:val=""/>
      <w:lvlJc w:val="start"/>
      <w:pPr>
        <w:tabs>
          <w:tab w:val="num" w:pos="4320"/>
        </w:tabs>
        <w:ind w:start="4320" w:hanging="360"/>
      </w:pPr>
      <w:rPr>
        <w:rFonts w:ascii="Symbol" w:hAnsi="Symbol" w:cs="Symbol" w:hint="default"/>
        <w:sz w:val="20"/>
      </w:rPr>
    </w:lvl>
    <w:lvl w:ilvl="6">
      <w:start w:val="1"/>
      <w:numFmt w:val="bullet"/>
      <w:lvlText w:val=""/>
      <w:lvlJc w:val="start"/>
      <w:pPr>
        <w:tabs>
          <w:tab w:val="num" w:pos="5040"/>
        </w:tabs>
        <w:ind w:start="5040" w:hanging="360"/>
      </w:pPr>
      <w:rPr>
        <w:rFonts w:ascii="Symbol" w:hAnsi="Symbol" w:cs="Symbol" w:hint="default"/>
        <w:sz w:val="20"/>
      </w:rPr>
    </w:lvl>
    <w:lvl w:ilvl="7">
      <w:start w:val="1"/>
      <w:numFmt w:val="bullet"/>
      <w:lvlText w:val=""/>
      <w:lvlJc w:val="start"/>
      <w:pPr>
        <w:tabs>
          <w:tab w:val="num" w:pos="5760"/>
        </w:tabs>
        <w:ind w:start="5760" w:hanging="360"/>
      </w:pPr>
      <w:rPr>
        <w:rFonts w:ascii="Symbol" w:hAnsi="Symbol" w:cs="Symbol" w:hint="default"/>
        <w:sz w:val="20"/>
      </w:rPr>
    </w:lvl>
    <w:lvl w:ilvl="8">
      <w:start w:val="1"/>
      <w:numFmt w:val="bullet"/>
      <w:lvlText w:val=""/>
      <w:lvlJc w:val="start"/>
      <w:pPr>
        <w:tabs>
          <w:tab w:val="num" w:pos="6480"/>
        </w:tabs>
        <w:ind w:start="6480" w:hanging="360"/>
      </w:pPr>
      <w:rPr>
        <w:rFonts w:ascii="Symbol" w:hAnsi="Symbol" w:cs="Symbol" w:hint="default"/>
        <w:sz w:val="20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7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/>
        <w:kern w:val="2"/>
        <w:sz w:val="22"/>
        <w:szCs w:val="22"/>
        <w:lang w:val="fr-TN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 w:cs="Arial"/>
      <w:color w:val="auto"/>
      <w:kern w:val="2"/>
      <w:sz w:val="22"/>
      <w:szCs w:val="22"/>
      <w:lang w:val="en-US" w:eastAsia="en-US" w:bidi="ar-SA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qFormat/>
    <w:rPr>
      <w:color w:val="605E5C"/>
      <w:shd w:fill="E1DFDD" w:val="clear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qFormat/>
    <w:pPr>
      <w:spacing w:before="0" w:after="160"/>
      <w:ind w:start="720"/>
      <w:contextualSpacing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LibreOffice/25.8.1.1$Linux_X86_64 LibreOffice_project/580$Build-1</Application>
  <AppVersion>15.0000</AppVersion>
  <Pages>2</Pages>
  <Words>258</Words>
  <Characters>1534</Characters>
  <CharactersWithSpaces>1712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2023-12-24T21:35:00Z</dcterms:created>
  <dc:creator>anouer gharbi</dc:creator>
  <dc:description/>
  <dc:language>en-US</dc:language>
  <cp:lastModifiedBy/>
  <dcterms:modified xsi:type="dcterms:W3CDTF">2025-09-30T08:15:45Z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ActionId">
    <vt:lpwstr>b6f35f7a-d84d-4965-a249-a0666e74a75b</vt:lpwstr>
  </property>
  <property fmtid="{D5CDD505-2E9C-101B-9397-08002B2CF9AE}" pid="3" name="MSIP_Label_defa4170-0d19-0005-0004-bc88714345d2_ContentBits">
    <vt:lpwstr>0</vt:lpwstr>
  </property>
  <property fmtid="{D5CDD505-2E9C-101B-9397-08002B2CF9AE}" pid="4" name="MSIP_Label_defa4170-0d19-0005-0004-bc88714345d2_Enabled">
    <vt:lpwstr>true</vt:lpwstr>
  </property>
  <property fmtid="{D5CDD505-2E9C-101B-9397-08002B2CF9AE}" pid="5" name="MSIP_Label_defa4170-0d19-0005-0004-bc88714345d2_Method">
    <vt:lpwstr>Standard</vt:lpwstr>
  </property>
  <property fmtid="{D5CDD505-2E9C-101B-9397-08002B2CF9AE}" pid="6" name="MSIP_Label_defa4170-0d19-0005-0004-bc88714345d2_Name">
    <vt:lpwstr>defa4170-0d19-0005-0004-bc88714345d2</vt:lpwstr>
  </property>
  <property fmtid="{D5CDD505-2E9C-101B-9397-08002B2CF9AE}" pid="7" name="MSIP_Label_defa4170-0d19-0005-0004-bc88714345d2_SetDate">
    <vt:lpwstr>2023-12-23T15:32:37Z</vt:lpwstr>
  </property>
  <property fmtid="{D5CDD505-2E9C-101B-9397-08002B2CF9AE}" pid="8" name="MSIP_Label_defa4170-0d19-0005-0004-bc88714345d2_SiteId">
    <vt:lpwstr>2c356c15-0e57-4a18-bee3-4ae9ffc4bab8</vt:lpwstr>
  </property>
</Properties>
</file>