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7E" w:rsidRDefault="009323C2">
      <w:r>
        <w:t>CI &amp; CD</w:t>
      </w:r>
      <w:bookmarkStart w:id="0" w:name="_GoBack"/>
      <w:bookmarkEnd w:id="0"/>
      <w:r w:rsidR="00CE4426">
        <w:t xml:space="preserve"> for Connected Technologies</w:t>
      </w:r>
    </w:p>
    <w:p w:rsidR="005A3692" w:rsidRDefault="005A3692"/>
    <w:p w:rsidR="005A3692" w:rsidRDefault="005A3692" w:rsidP="005A3692">
      <w:r>
        <w:t xml:space="preserve">CI (Semaphore) – </w:t>
      </w:r>
    </w:p>
    <w:p w:rsidR="005A3692" w:rsidRDefault="005A3692" w:rsidP="005A3692">
      <w:pPr>
        <w:pStyle w:val="ListParagraph"/>
        <w:numPr>
          <w:ilvl w:val="0"/>
          <w:numId w:val="1"/>
        </w:numPr>
      </w:pPr>
      <w:r>
        <w:t>Create a new project in semaphore</w:t>
      </w:r>
    </w:p>
    <w:p w:rsidR="005A3692" w:rsidRDefault="005A3692" w:rsidP="005A3692">
      <w:pPr>
        <w:pStyle w:val="ListParagraph"/>
        <w:numPr>
          <w:ilvl w:val="0"/>
          <w:numId w:val="1"/>
        </w:numPr>
      </w:pPr>
      <w:r>
        <w:t>Provide the repo name and select the branch that you would like to use.</w:t>
      </w:r>
    </w:p>
    <w:p w:rsidR="005A3692" w:rsidRDefault="005A3692" w:rsidP="005A369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gormasamune</w:t>
      </w:r>
      <w:proofErr w:type="spellEnd"/>
      <w:r>
        <w:t xml:space="preserve"> as the owner of the project</w:t>
      </w:r>
    </w:p>
    <w:p w:rsidR="005A3692" w:rsidRDefault="005A3692" w:rsidP="005A3692">
      <w:pPr>
        <w:pStyle w:val="ListParagraph"/>
        <w:numPr>
          <w:ilvl w:val="0"/>
          <w:numId w:val="1"/>
        </w:numPr>
      </w:pPr>
      <w:r>
        <w:t>Once a job has been created, click on the project settings and customize following parameters</w:t>
      </w:r>
    </w:p>
    <w:p w:rsidR="005A3692" w:rsidRDefault="005A3692" w:rsidP="005A3692">
      <w:pPr>
        <w:pStyle w:val="ListParagraph"/>
        <w:numPr>
          <w:ilvl w:val="0"/>
          <w:numId w:val="2"/>
        </w:numPr>
      </w:pPr>
      <w:r>
        <w:t>Build Settings</w:t>
      </w:r>
    </w:p>
    <w:p w:rsidR="00F0497D" w:rsidRDefault="00F0497D" w:rsidP="00F0497D">
      <w:pPr>
        <w:pStyle w:val="ListParagraph"/>
        <w:ind w:left="1080"/>
      </w:pPr>
    </w:p>
    <w:p w:rsidR="00F0497D" w:rsidRDefault="00F0497D" w:rsidP="00F049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9155" cy="548671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87" cy="548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92" w:rsidRDefault="005A3692" w:rsidP="005A3692">
      <w:pPr>
        <w:pStyle w:val="ListParagraph"/>
        <w:numPr>
          <w:ilvl w:val="0"/>
          <w:numId w:val="4"/>
        </w:numPr>
      </w:pPr>
      <w:r>
        <w:t>Copy and match these settings from an existing job of similar type</w:t>
      </w:r>
    </w:p>
    <w:p w:rsidR="005A3692" w:rsidRDefault="005A3692" w:rsidP="005A3692">
      <w:pPr>
        <w:pStyle w:val="ListParagraph"/>
        <w:numPr>
          <w:ilvl w:val="0"/>
          <w:numId w:val="4"/>
        </w:numPr>
      </w:pPr>
      <w:r>
        <w:t xml:space="preserve">In the Build, Test, Push step make sure to change the name of the service name </w:t>
      </w:r>
      <w:r w:rsidR="003205D5">
        <w:t xml:space="preserve">and project name. </w:t>
      </w:r>
    </w:p>
    <w:p w:rsidR="005A3692" w:rsidRDefault="003205D5" w:rsidP="003205D5">
      <w:pPr>
        <w:pStyle w:val="ListParagraph"/>
        <w:numPr>
          <w:ilvl w:val="0"/>
          <w:numId w:val="2"/>
        </w:numPr>
      </w:pPr>
      <w:r>
        <w:lastRenderedPageBreak/>
        <w:t xml:space="preserve">For Platform, choose the Docker (Native) image. Latest supported one is </w:t>
      </w:r>
      <w:r w:rsidRPr="003205D5">
        <w:t>Ubuntu 14.04 LTS v1805.1</w:t>
      </w:r>
    </w:p>
    <w:p w:rsidR="003205D5" w:rsidRDefault="003205D5" w:rsidP="003205D5">
      <w:pPr>
        <w:pStyle w:val="ListParagraph"/>
        <w:numPr>
          <w:ilvl w:val="0"/>
          <w:numId w:val="2"/>
        </w:numPr>
      </w:pPr>
      <w:r>
        <w:t>Environment Variables can be same as existing job of similar type.</w:t>
      </w:r>
    </w:p>
    <w:p w:rsidR="00503E24" w:rsidRDefault="00503E24" w:rsidP="00503E2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D5" w:rsidRDefault="003205D5" w:rsidP="003205D5">
      <w:pPr>
        <w:pStyle w:val="ListParagraph"/>
        <w:numPr>
          <w:ilvl w:val="0"/>
          <w:numId w:val="2"/>
        </w:numPr>
      </w:pPr>
      <w:r>
        <w:t xml:space="preserve">Configuration files – Configuration Files from Secrets – Click Manage Secrets, </w:t>
      </w:r>
      <w:r w:rsidRPr="003205D5">
        <w:t>PG_BUILD_ENV_SETUP</w:t>
      </w:r>
      <w:r>
        <w:t>, edit it and select the service name for the job.</w:t>
      </w:r>
    </w:p>
    <w:p w:rsidR="003205D5" w:rsidRDefault="003205D5" w:rsidP="003205D5">
      <w:pPr>
        <w:pStyle w:val="ListParagraph"/>
        <w:numPr>
          <w:ilvl w:val="0"/>
          <w:numId w:val="4"/>
        </w:numPr>
      </w:pPr>
      <w:r>
        <w:t xml:space="preserve">Project specific Configuration Files – </w:t>
      </w:r>
      <w:proofErr w:type="spellStart"/>
      <w:r>
        <w:t>Healthcheck</w:t>
      </w:r>
      <w:proofErr w:type="spellEnd"/>
      <w:r>
        <w:t xml:space="preserve"> needs to be configured at this step. </w:t>
      </w:r>
      <w:proofErr w:type="spellStart"/>
      <w:r>
        <w:t>Healthcheck</w:t>
      </w:r>
      <w:proofErr w:type="spellEnd"/>
      <w:r>
        <w:t xml:space="preserve"> script from an existing project can be used but confirm and double check the </w:t>
      </w:r>
      <w:proofErr w:type="spellStart"/>
      <w:r>
        <w:t>healthcheck</w:t>
      </w:r>
      <w:proofErr w:type="spellEnd"/>
      <w:r>
        <w:t xml:space="preserve"> port and update the script accordingly.</w:t>
      </w:r>
    </w:p>
    <w:p w:rsidR="003205D5" w:rsidRDefault="003205D5" w:rsidP="003205D5">
      <w:pPr>
        <w:pStyle w:val="ListParagraph"/>
        <w:ind w:left="1440"/>
      </w:pPr>
      <w:r>
        <w:t>Also, make sure the path to the healthcheck.sh has been modified as per the new application</w:t>
      </w:r>
    </w:p>
    <w:p w:rsidR="00503E24" w:rsidRDefault="00503E24" w:rsidP="003205D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D5" w:rsidRDefault="003205D5" w:rsidP="003205D5">
      <w:pPr>
        <w:pStyle w:val="ListParagraph"/>
        <w:numPr>
          <w:ilvl w:val="0"/>
          <w:numId w:val="2"/>
        </w:numPr>
      </w:pPr>
      <w:r>
        <w:t>Docker Registry – Click the “Custom Container Registry” and configure it for this job</w:t>
      </w:r>
    </w:p>
    <w:p w:rsidR="00446AF4" w:rsidRDefault="003205D5" w:rsidP="00446AF4">
      <w:pPr>
        <w:pStyle w:val="ListParagraph"/>
        <w:numPr>
          <w:ilvl w:val="0"/>
          <w:numId w:val="2"/>
        </w:numPr>
      </w:pPr>
      <w:r>
        <w:t>Notification (Optional) – Slack hook can be configured to fetch any build related messages.</w:t>
      </w:r>
    </w:p>
    <w:p w:rsidR="005A3692" w:rsidRDefault="005A3692" w:rsidP="005A3692"/>
    <w:p w:rsidR="005A3692" w:rsidRDefault="005A3692" w:rsidP="005A3692"/>
    <w:p w:rsidR="005A3692" w:rsidRDefault="005A3692" w:rsidP="005A3692"/>
    <w:p w:rsidR="00F54D40" w:rsidRDefault="00F54D4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5A3692"/>
    <w:p w:rsidR="000A7050" w:rsidRDefault="000A7050" w:rsidP="000A7050">
      <w:r>
        <w:lastRenderedPageBreak/>
        <w:t>CD (Spinnaker)</w:t>
      </w:r>
    </w:p>
    <w:p w:rsidR="000A7050" w:rsidRDefault="000A7050" w:rsidP="000A7050">
      <w:r>
        <w:t xml:space="preserve">All changes are to be done in </w:t>
      </w:r>
      <w:proofErr w:type="spellStart"/>
      <w:r>
        <w:t>pg</w:t>
      </w:r>
      <w:proofErr w:type="spellEnd"/>
      <w:r>
        <w:t xml:space="preserve">-service-bootstrap </w:t>
      </w:r>
      <w:hyperlink r:id="rId10" w:history="1">
        <w:r w:rsidRPr="008B2E58">
          <w:rPr>
            <w:rStyle w:val="Hyperlink"/>
          </w:rPr>
          <w:t>https://github.com/toyota-connected/pg-service-bootstrap</w:t>
        </w:r>
      </w:hyperlink>
      <w:r w:rsidR="00C436B2">
        <w:t xml:space="preserve">. Create a branch, make changes and </w:t>
      </w:r>
      <w:r w:rsidR="00A2430B">
        <w:t>open</w:t>
      </w:r>
      <w:r w:rsidR="00C436B2">
        <w:t xml:space="preserve"> a pull request adding TC (Samir, Preston) as the reviewer</w:t>
      </w:r>
      <w:r w:rsidR="00117227">
        <w:t xml:space="preserve">. Once it is merged, it will be </w:t>
      </w:r>
      <w:r w:rsidR="008B1D00">
        <w:t xml:space="preserve">get </w:t>
      </w:r>
      <w:r w:rsidR="00117227">
        <w:t>automatically deployed later.</w:t>
      </w:r>
    </w:p>
    <w:p w:rsidR="000A7050" w:rsidRDefault="000A7050" w:rsidP="000A7050">
      <w:r>
        <w:t>Two steps need to be completed for onboarding any application into Spinnaker/K8’s</w:t>
      </w:r>
    </w:p>
    <w:p w:rsidR="000A7050" w:rsidRPr="00F3101E" w:rsidRDefault="000A7050" w:rsidP="000A7050">
      <w:pPr>
        <w:pStyle w:val="ListParagraph"/>
        <w:numPr>
          <w:ilvl w:val="0"/>
          <w:numId w:val="5"/>
        </w:numPr>
        <w:rPr>
          <w:b/>
        </w:rPr>
      </w:pPr>
      <w:r w:rsidRPr="00F3101E">
        <w:rPr>
          <w:b/>
        </w:rPr>
        <w:t>Ingres Rules</w:t>
      </w:r>
    </w:p>
    <w:p w:rsidR="000A7050" w:rsidRDefault="000A7050" w:rsidP="000A7050">
      <w:pPr>
        <w:pStyle w:val="ListParagraph"/>
        <w:numPr>
          <w:ilvl w:val="0"/>
          <w:numId w:val="1"/>
        </w:numPr>
      </w:pPr>
      <w:r>
        <w:t>Edit config\Registration (this is the config file for Registration namespace)</w:t>
      </w:r>
    </w:p>
    <w:p w:rsidR="00C008BC" w:rsidRDefault="00C008BC" w:rsidP="000A7050">
      <w:pPr>
        <w:pStyle w:val="ListParagraph"/>
        <w:numPr>
          <w:ilvl w:val="0"/>
          <w:numId w:val="1"/>
        </w:numPr>
      </w:pPr>
      <w:r>
        <w:t xml:space="preserve">Namespace should match the name of the service for example if the service name is </w:t>
      </w:r>
      <w:proofErr w:type="spellStart"/>
      <w:r>
        <w:t>zuoraservice</w:t>
      </w:r>
      <w:proofErr w:type="spellEnd"/>
      <w:r>
        <w:t>, it should be same here.</w:t>
      </w:r>
    </w:p>
    <w:p w:rsidR="002166C8" w:rsidRDefault="002166C8" w:rsidP="002166C8"/>
    <w:p w:rsidR="000A7050" w:rsidRPr="003B7E0D" w:rsidRDefault="000A7050" w:rsidP="00370BB1">
      <w:pPr>
        <w:pStyle w:val="ListParagraph"/>
        <w:numPr>
          <w:ilvl w:val="0"/>
          <w:numId w:val="5"/>
        </w:numPr>
        <w:rPr>
          <w:b/>
        </w:rPr>
      </w:pPr>
      <w:r w:rsidRPr="003B7E0D">
        <w:rPr>
          <w:b/>
        </w:rPr>
        <w:t>For Pipelines</w:t>
      </w:r>
    </w:p>
    <w:p w:rsidR="000A7050" w:rsidRDefault="000A7050" w:rsidP="00370BB1">
      <w:pPr>
        <w:pStyle w:val="ListParagraph"/>
        <w:numPr>
          <w:ilvl w:val="0"/>
          <w:numId w:val="1"/>
        </w:numPr>
      </w:pPr>
      <w:r>
        <w:t>Go</w:t>
      </w:r>
      <w:r w:rsidR="00C06930">
        <w:t xml:space="preserve"> </w:t>
      </w:r>
      <w:r>
        <w:t>to Pipelines\Registration. There's a sub-folder for each environment</w:t>
      </w:r>
    </w:p>
    <w:p w:rsidR="000A7050" w:rsidRDefault="000A7050" w:rsidP="00370BB1">
      <w:pPr>
        <w:pStyle w:val="ListParagraph"/>
        <w:numPr>
          <w:ilvl w:val="0"/>
          <w:numId w:val="1"/>
        </w:numPr>
      </w:pPr>
      <w:r>
        <w:t xml:space="preserve">In each sub-folder dev, </w:t>
      </w:r>
      <w:proofErr w:type="spellStart"/>
      <w:r>
        <w:t>qa</w:t>
      </w:r>
      <w:proofErr w:type="spellEnd"/>
      <w:r>
        <w:t>, stg - create a file per new microservice. The name of the file should be same as the application name used in Ingress rules</w:t>
      </w:r>
    </w:p>
    <w:p w:rsidR="000A7050" w:rsidRDefault="000A7050" w:rsidP="00370BB1">
      <w:pPr>
        <w:pStyle w:val="ListParagraph"/>
        <w:numPr>
          <w:ilvl w:val="0"/>
          <w:numId w:val="1"/>
        </w:numPr>
      </w:pPr>
      <w:r>
        <w:t>Change image name in the file and make sure pods and pipeline names are as per convention based on the environment</w:t>
      </w:r>
    </w:p>
    <w:p w:rsidR="00B70E8E" w:rsidRDefault="00B70E8E" w:rsidP="00FB1C08">
      <w:pPr>
        <w:pStyle w:val="ListParagraph"/>
        <w:numPr>
          <w:ilvl w:val="0"/>
          <w:numId w:val="1"/>
        </w:numPr>
      </w:pPr>
      <w:r>
        <w:t>Create the application name manually in Spinnaker. Once the PR has been merged, the manually created application will start showing the pipelines.</w:t>
      </w:r>
    </w:p>
    <w:p w:rsidR="00B70E8E" w:rsidRDefault="00B020BD" w:rsidP="00B70E8E">
      <w:r>
        <w:rPr>
          <w:noProof/>
        </w:rPr>
        <w:drawing>
          <wp:inline distT="0" distB="0" distL="0" distR="0">
            <wp:extent cx="5939155" cy="29813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08" w:rsidRDefault="00B70E8E" w:rsidP="00B70E8E">
      <w:r>
        <w:t>P</w:t>
      </w:r>
      <w:r w:rsidR="00FB1C08">
        <w:t>od numbers –</w:t>
      </w:r>
    </w:p>
    <w:p w:rsidR="00FB1C08" w:rsidRDefault="00FB1C08" w:rsidP="00FB1C08">
      <w:r>
        <w:t>Dev – am560</w:t>
      </w:r>
    </w:p>
    <w:p w:rsidR="00FB1C08" w:rsidRDefault="00FB1C08" w:rsidP="00FB1C08">
      <w:r>
        <w:t>Stage – am 360</w:t>
      </w:r>
    </w:p>
    <w:p w:rsidR="000A7050" w:rsidRDefault="000A7050" w:rsidP="000A7050">
      <w:pPr>
        <w:pStyle w:val="ListParagraph"/>
      </w:pPr>
    </w:p>
    <w:sectPr w:rsidR="000A70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33C" w:rsidRDefault="00B3633C" w:rsidP="00CE4426">
      <w:pPr>
        <w:spacing w:after="0" w:line="240" w:lineRule="auto"/>
      </w:pPr>
      <w:r>
        <w:separator/>
      </w:r>
    </w:p>
  </w:endnote>
  <w:endnote w:type="continuationSeparator" w:id="0">
    <w:p w:rsidR="00B3633C" w:rsidRDefault="00B3633C" w:rsidP="00CE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9E" w:rsidRDefault="00D56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9E" w:rsidRDefault="00D56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9E" w:rsidRDefault="00D56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33C" w:rsidRDefault="00B3633C" w:rsidP="00CE4426">
      <w:pPr>
        <w:spacing w:after="0" w:line="240" w:lineRule="auto"/>
      </w:pPr>
      <w:r>
        <w:separator/>
      </w:r>
    </w:p>
  </w:footnote>
  <w:footnote w:type="continuationSeparator" w:id="0">
    <w:p w:rsidR="00B3633C" w:rsidRDefault="00B3633C" w:rsidP="00CE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9E" w:rsidRDefault="00D56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9E" w:rsidRDefault="00D56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9E" w:rsidRDefault="00D56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5AE8"/>
    <w:multiLevelType w:val="hybridMultilevel"/>
    <w:tmpl w:val="6F187538"/>
    <w:lvl w:ilvl="0" w:tplc="37FC0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5471F"/>
    <w:multiLevelType w:val="hybridMultilevel"/>
    <w:tmpl w:val="4CC23E64"/>
    <w:lvl w:ilvl="0" w:tplc="7A2ECE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49611D"/>
    <w:multiLevelType w:val="hybridMultilevel"/>
    <w:tmpl w:val="A36E3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C1A33"/>
    <w:multiLevelType w:val="hybridMultilevel"/>
    <w:tmpl w:val="7C261D4A"/>
    <w:lvl w:ilvl="0" w:tplc="A6C43F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94409"/>
    <w:multiLevelType w:val="hybridMultilevel"/>
    <w:tmpl w:val="A1D4C002"/>
    <w:lvl w:ilvl="0" w:tplc="F3245D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6"/>
    <w:rsid w:val="000A7050"/>
    <w:rsid w:val="000F6843"/>
    <w:rsid w:val="00117227"/>
    <w:rsid w:val="002166C8"/>
    <w:rsid w:val="00221F65"/>
    <w:rsid w:val="003205D5"/>
    <w:rsid w:val="00361430"/>
    <w:rsid w:val="00370BB1"/>
    <w:rsid w:val="003A6765"/>
    <w:rsid w:val="003B7E0D"/>
    <w:rsid w:val="00420285"/>
    <w:rsid w:val="00446AF4"/>
    <w:rsid w:val="00503E24"/>
    <w:rsid w:val="005A3692"/>
    <w:rsid w:val="005D06BB"/>
    <w:rsid w:val="007443A8"/>
    <w:rsid w:val="008B1D00"/>
    <w:rsid w:val="009323C2"/>
    <w:rsid w:val="0096140C"/>
    <w:rsid w:val="00A2430B"/>
    <w:rsid w:val="00B020BD"/>
    <w:rsid w:val="00B3633C"/>
    <w:rsid w:val="00B70E8E"/>
    <w:rsid w:val="00C008BC"/>
    <w:rsid w:val="00C06930"/>
    <w:rsid w:val="00C436B2"/>
    <w:rsid w:val="00CA609B"/>
    <w:rsid w:val="00CE4426"/>
    <w:rsid w:val="00D3496E"/>
    <w:rsid w:val="00D56A9E"/>
    <w:rsid w:val="00F0497D"/>
    <w:rsid w:val="00F3101E"/>
    <w:rsid w:val="00F54D40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4557E"/>
  <w15:chartTrackingRefBased/>
  <w15:docId w15:val="{7A69556D-5785-4A0B-890E-F733D9DE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26"/>
  </w:style>
  <w:style w:type="paragraph" w:styleId="Footer">
    <w:name w:val="footer"/>
    <w:basedOn w:val="Normal"/>
    <w:link w:val="FooterChar"/>
    <w:uiPriority w:val="99"/>
    <w:unhideWhenUsed/>
    <w:rsid w:val="00CE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26"/>
  </w:style>
  <w:style w:type="paragraph" w:styleId="ListParagraph">
    <w:name w:val="List Paragraph"/>
    <w:basedOn w:val="Normal"/>
    <w:uiPriority w:val="34"/>
    <w:qFormat/>
    <w:rsid w:val="005A3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toyota-connected/pg-service-bootstra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5392</TotalTime>
  <Pages>4</Pages>
  <Words>359</Words>
  <Characters>2151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Chaudhary (TMNA)</dc:creator>
  <cp:keywords/>
  <dc:description/>
  <cp:lastModifiedBy>Navin Chaudhary (TMNA)</cp:lastModifiedBy>
  <cp:revision>27</cp:revision>
  <dcterms:created xsi:type="dcterms:W3CDTF">2018-06-01T20:29:00Z</dcterms:created>
  <dcterms:modified xsi:type="dcterms:W3CDTF">2018-06-05T14:22:00Z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67014f1b-d2e0-4a66-a32f-f66ce902d0fc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