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CFB" w:rsidRDefault="00ED4631">
      <w:pPr>
        <w:pStyle w:val="Heading1"/>
        <w:contextualSpacing w:val="0"/>
        <w:jc w:val="center"/>
      </w:pPr>
      <w:bookmarkStart w:id="0" w:name="_d8dhi6tf5lvt" w:colFirst="0" w:colLast="0"/>
      <w:bookmarkEnd w:id="0"/>
      <w:r>
        <w:t>Trunk Based Development</w:t>
      </w:r>
    </w:p>
    <w:p w:rsidR="006F0CFB" w:rsidRDefault="006F0CFB">
      <w:pPr>
        <w:pBdr>
          <w:top w:val="nil"/>
          <w:left w:val="nil"/>
          <w:bottom w:val="nil"/>
          <w:right w:val="nil"/>
          <w:between w:val="nil"/>
        </w:pBdr>
        <w:contextualSpacing w:val="0"/>
        <w:jc w:val="center"/>
        <w:rPr>
          <w:b/>
        </w:rPr>
      </w:pPr>
      <w:bookmarkStart w:id="1" w:name="_ij244ap6xbdn" w:colFirst="0" w:colLast="0"/>
      <w:bookmarkStart w:id="2" w:name="_GoBack"/>
      <w:bookmarkEnd w:id="1"/>
      <w:bookmarkEnd w:id="2"/>
    </w:p>
    <w:p w:rsidR="006F0CFB" w:rsidRDefault="00ED4631">
      <w:pPr>
        <w:pBdr>
          <w:top w:val="nil"/>
          <w:left w:val="nil"/>
          <w:bottom w:val="nil"/>
          <w:right w:val="nil"/>
          <w:between w:val="nil"/>
        </w:pBdr>
        <w:contextualSpacing w:val="0"/>
        <w:jc w:val="center"/>
        <w:rPr>
          <w:b/>
        </w:rPr>
      </w:pPr>
      <w:r>
        <w:rPr>
          <w:b/>
          <w:noProof/>
        </w:rPr>
        <w:drawing>
          <wp:inline distT="114300" distB="114300" distL="114300" distR="114300">
            <wp:extent cx="5329238" cy="185327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329238" cy="1853277"/>
                    </a:xfrm>
                    <a:prstGeom prst="rect">
                      <a:avLst/>
                    </a:prstGeom>
                    <a:ln/>
                  </pic:spPr>
                </pic:pic>
              </a:graphicData>
            </a:graphic>
          </wp:inline>
        </w:drawing>
      </w:r>
    </w:p>
    <w:p w:rsidR="006F0CFB" w:rsidRDefault="006F0CFB">
      <w:pPr>
        <w:pBdr>
          <w:top w:val="nil"/>
          <w:left w:val="nil"/>
          <w:bottom w:val="nil"/>
          <w:right w:val="nil"/>
          <w:between w:val="nil"/>
        </w:pBdr>
        <w:contextualSpacing w:val="0"/>
        <w:rPr>
          <w:b/>
        </w:rPr>
      </w:pPr>
    </w:p>
    <w:p w:rsidR="006F0CFB" w:rsidRDefault="00ED4631">
      <w:pPr>
        <w:pBdr>
          <w:top w:val="nil"/>
          <w:left w:val="nil"/>
          <w:bottom w:val="nil"/>
          <w:right w:val="nil"/>
          <w:between w:val="nil"/>
        </w:pBdr>
        <w:contextualSpacing w:val="0"/>
        <w:rPr>
          <w:b/>
        </w:rPr>
      </w:pPr>
      <w:proofErr w:type="spellStart"/>
      <w:r>
        <w:rPr>
          <w:b/>
        </w:rPr>
        <w:t>GitFlow</w:t>
      </w:r>
      <w:proofErr w:type="spellEnd"/>
      <w:r>
        <w:rPr>
          <w:b/>
        </w:rPr>
        <w:t xml:space="preserve"> to TBD</w:t>
      </w:r>
    </w:p>
    <w:p w:rsidR="006F0CFB" w:rsidRDefault="006F0CFB">
      <w:pPr>
        <w:pBdr>
          <w:top w:val="nil"/>
          <w:left w:val="nil"/>
          <w:bottom w:val="nil"/>
          <w:right w:val="nil"/>
          <w:between w:val="nil"/>
        </w:pBdr>
        <w:contextualSpacing w:val="0"/>
        <w:rPr>
          <w:b/>
        </w:rPr>
      </w:pPr>
    </w:p>
    <w:p w:rsidR="006F0CFB" w:rsidRDefault="00ED4631">
      <w:pPr>
        <w:pBdr>
          <w:top w:val="nil"/>
          <w:left w:val="nil"/>
          <w:bottom w:val="nil"/>
          <w:right w:val="nil"/>
          <w:between w:val="nil"/>
        </w:pBdr>
        <w:contextualSpacing w:val="0"/>
        <w:rPr>
          <w:color w:val="0000EE"/>
          <w:u w:val="single"/>
        </w:rPr>
      </w:pPr>
      <w:hyperlink r:id="rId8">
        <w:r>
          <w:rPr>
            <w:color w:val="0000EE"/>
            <w:u w:val="single"/>
          </w:rPr>
          <w:t>https://team-coder.com/from-git-flow-to-trunk-based-development/</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From Git Flow to Trunk Based Development</w:t>
      </w:r>
    </w:p>
    <w:p w:rsidR="006F0CFB" w:rsidRDefault="00ED4631">
      <w:pPr>
        <w:pBdr>
          <w:top w:val="nil"/>
          <w:left w:val="nil"/>
          <w:bottom w:val="nil"/>
          <w:right w:val="nil"/>
          <w:between w:val="nil"/>
        </w:pBdr>
        <w:contextualSpacing w:val="0"/>
      </w:pPr>
      <w:r>
        <w:t> March 22, 2016 Robert Ecker 42 Comments agile, git, software development</w:t>
      </w:r>
    </w:p>
    <w:p w:rsidR="006F0CFB" w:rsidRDefault="00ED4631">
      <w:pPr>
        <w:pBdr>
          <w:top w:val="nil"/>
          <w:left w:val="nil"/>
          <w:bottom w:val="nil"/>
          <w:right w:val="nil"/>
          <w:between w:val="nil"/>
        </w:pBdr>
        <w:contextualSpacing w:val="0"/>
      </w:pPr>
      <w:r>
        <w:t>I have worked with Git Flow for a few years and it helped me a lot to structure my Git branches. However, I have encountered some problems with Git Flow, most of them coming from lon</w:t>
      </w:r>
      <w:r>
        <w:t>g-living branches. The solution to solve those problems is trunk based development! It is an amazingly simple technique which is also the base for effective continuous delivery.</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rPr>
          <w:color w:val="0000EE"/>
          <w:u w:val="single"/>
        </w:rPr>
      </w:pPr>
      <w:hyperlink r:id="rId9">
        <w:r>
          <w:rPr>
            <w:color w:val="0000EE"/>
            <w:u w:val="single"/>
          </w:rPr>
          <w:t>https://stxnext.com/blog/2018/02/28/escape-merge-hell-why-i-prefer-trunk-based-development-over-feature-branching-and-gitflow/</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Escape from Merge Hell: Why I Prefer Trunk-Based Developmen</w:t>
      </w:r>
      <w:r>
        <w:t xml:space="preserve">t Over Feature Branching and </w:t>
      </w:r>
      <w:proofErr w:type="spellStart"/>
      <w:r>
        <w:t>GitFlow</w:t>
      </w:r>
      <w:proofErr w:type="spellEnd"/>
    </w:p>
    <w:p w:rsidR="006F0CFB" w:rsidRDefault="00ED4631">
      <w:pPr>
        <w:pBdr>
          <w:top w:val="nil"/>
          <w:left w:val="nil"/>
          <w:bottom w:val="nil"/>
          <w:right w:val="nil"/>
          <w:between w:val="nil"/>
        </w:pBdr>
        <w:contextualSpacing w:val="0"/>
      </w:pPr>
      <w:r>
        <w:t> 28 Feb 2018 17 min read</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Have you ever taken a look at a development workflow and thought, "There must be a better way to do this"? I know I have.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I’ve recently made a presentation at STX Next about Trunk-Based Development, and I’d like to share with you a few words about my approach to daily work as a developer. With my team we worked a few months in the system I would like to propose in this articl</w:t>
      </w:r>
      <w:r>
        <w:t>e—and every day we discover additional benefits of this new workflow.</w:t>
      </w:r>
    </w:p>
    <w:p w:rsidR="006F0CFB" w:rsidRDefault="006F0CFB">
      <w:pPr>
        <w:contextualSpacing w:val="0"/>
        <w:jc w:val="right"/>
      </w:pPr>
    </w:p>
    <w:p w:rsidR="006F0CFB" w:rsidRDefault="00ED4631">
      <w:pPr>
        <w:pBdr>
          <w:top w:val="nil"/>
          <w:left w:val="nil"/>
          <w:bottom w:val="nil"/>
          <w:right w:val="nil"/>
          <w:between w:val="nil"/>
        </w:pBdr>
        <w:contextualSpacing w:val="0"/>
      </w:pPr>
      <w:r>
        <w:t>We’re not the only ones. Companies such as Facebook and Google have been successfully adopting Trunk-Based Development in their projects as well.</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How can you take advantage of Trunk-Ba</w:t>
      </w:r>
      <w:r>
        <w:t>sed Development, and how can you implement it? Read on to find out.</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rPr>
          <w:b/>
        </w:rPr>
      </w:pPr>
      <w:r>
        <w:rPr>
          <w:b/>
        </w:rPr>
        <w:t>Great Site</w:t>
      </w:r>
    </w:p>
    <w:p w:rsidR="006F0CFB" w:rsidRDefault="006F0CFB">
      <w:pPr>
        <w:pBdr>
          <w:top w:val="nil"/>
          <w:left w:val="nil"/>
          <w:bottom w:val="nil"/>
          <w:right w:val="nil"/>
          <w:between w:val="nil"/>
        </w:pBdr>
        <w:contextualSpacing w:val="0"/>
        <w:rPr>
          <w:b/>
        </w:rPr>
      </w:pPr>
    </w:p>
    <w:p w:rsidR="006F0CFB" w:rsidRDefault="00ED4631">
      <w:pPr>
        <w:pBdr>
          <w:top w:val="nil"/>
          <w:left w:val="nil"/>
          <w:bottom w:val="nil"/>
          <w:right w:val="nil"/>
          <w:between w:val="nil"/>
        </w:pBdr>
        <w:contextualSpacing w:val="0"/>
        <w:rPr>
          <w:color w:val="0000EE"/>
          <w:u w:val="single"/>
        </w:rPr>
      </w:pPr>
      <w:hyperlink r:id="rId10">
        <w:r>
          <w:rPr>
            <w:color w:val="0000EE"/>
            <w:u w:val="single"/>
          </w:rPr>
          <w:t>https://trunkbaseddevelopment.com/context/</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All about TBD</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rPr>
          <w:b/>
        </w:rPr>
      </w:pPr>
      <w:r>
        <w:rPr>
          <w:b/>
        </w:rPr>
        <w:t xml:space="preserve">8x Increase TBD from </w:t>
      </w:r>
      <w:proofErr w:type="spellStart"/>
      <w:r>
        <w:rPr>
          <w:b/>
        </w:rPr>
        <w:t>FeatureBranch</w:t>
      </w:r>
      <w:proofErr w:type="spellEnd"/>
    </w:p>
    <w:p w:rsidR="006F0CFB" w:rsidRDefault="006F0CFB">
      <w:pPr>
        <w:pBdr>
          <w:top w:val="nil"/>
          <w:left w:val="nil"/>
          <w:bottom w:val="nil"/>
          <w:right w:val="nil"/>
          <w:between w:val="nil"/>
        </w:pBdr>
        <w:contextualSpacing w:val="0"/>
        <w:rPr>
          <w:b/>
        </w:rPr>
      </w:pPr>
    </w:p>
    <w:p w:rsidR="006F0CFB" w:rsidRDefault="00ED4631">
      <w:pPr>
        <w:pBdr>
          <w:top w:val="nil"/>
          <w:left w:val="nil"/>
          <w:bottom w:val="nil"/>
          <w:right w:val="nil"/>
          <w:between w:val="nil"/>
        </w:pBdr>
        <w:contextualSpacing w:val="0"/>
        <w:rPr>
          <w:color w:val="0000EE"/>
          <w:u w:val="single"/>
        </w:rPr>
      </w:pPr>
      <w:hyperlink r:id="rId11">
        <w:r>
          <w:rPr>
            <w:color w:val="0000EE"/>
            <w:u w:val="single"/>
          </w:rPr>
          <w:t>https://trunkbaseddevelopment.com/game-changers/</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Case Study: A Practical Approach To Large-Scale Agile Development (2012)#</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Gary Gruver, Mike Young, and Pat Fulghum wrote “A Practical Approach To Large-Scale Agile Development” to describe the multi-year transformation </w:t>
      </w:r>
      <w:proofErr w:type="spellStart"/>
      <w:r>
        <w:t>programme</w:t>
      </w:r>
      <w:proofErr w:type="spellEnd"/>
      <w:r>
        <w:t xml:space="preserve"> in the HP LaserJet Firmware division. In 2008, there were over 400 engineers dotted around the world </w:t>
      </w:r>
      <w:r>
        <w:t>working on over 10 million lines of printer firmware code in the HP LaserJet Firmware division. There were 10+ long-lived release feature branches (one for each product variant), with 1 week required for a build and 6 weeks required for manual regression t</w:t>
      </w:r>
      <w:r>
        <w:t>esting. The engineers spent 25% of their time working on product support i.e. merging features between branches and only 5% of their time on new features.</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For the next couple of years, HP committed to a huge investment in Trunk-Based Development and Conti</w:t>
      </w:r>
      <w:r>
        <w:t>nuous Integration. All product variants were rearchitected as a single product on a Git master, per-variant features extracted into XML config files, all engineers worldwide were given the same virtual machine for development, and a huge multi-tier continu</w:t>
      </w:r>
      <w:r>
        <w:t>ous build process was fully automated in-house. The results were outstanding, with build time reduced to 1 hour and manual testing replaced with a 24 hour fully automated test suite including printing test pages. 10-15 builds could be produced a day, engin</w:t>
      </w:r>
      <w:r>
        <w:t>eers spent 5% of their time not 25% on product support and 40% of their time not 5% of their time on new features. That is an 8x increase in productivity for 400 engineers.</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Google revealing their </w:t>
      </w:r>
      <w:proofErr w:type="spellStart"/>
      <w:r>
        <w:t>Monorepo</w:t>
      </w:r>
      <w:proofErr w:type="spellEnd"/>
      <w:r>
        <w:t xml:space="preserve"> Trunk (2016)#</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In none other than the Associati</w:t>
      </w:r>
      <w:r>
        <w:t xml:space="preserve">on for Computing Machinery’s magazine, Googlers Rachel Potvin and Josh </w:t>
      </w:r>
      <w:proofErr w:type="spellStart"/>
      <w:r>
        <w:t>Levenberg</w:t>
      </w:r>
      <w:proofErr w:type="spellEnd"/>
      <w:r>
        <w:t xml:space="preserve"> share how Google arranges for 95% (25,000) of its software developers to share one trunk in “Why Google Stores Billions of Lines of Code in a Single Repository”. They use a </w:t>
      </w:r>
      <w:proofErr w:type="spellStart"/>
      <w:r>
        <w:t>Mo</w:t>
      </w:r>
      <w:r>
        <w:t>norepo</w:t>
      </w:r>
      <w:proofErr w:type="spellEnd"/>
      <w:r>
        <w:t xml:space="preserve"> variant of a trunk, with internal code shared at source level, for high-throughput, low-defect delivery of multiple applications and services. Each application/service has a release cadence chosen by the </w:t>
      </w:r>
      <w:proofErr w:type="spellStart"/>
      <w:r>
        <w:t>dev+biz</w:t>
      </w:r>
      <w:proofErr w:type="spellEnd"/>
      <w:r>
        <w:t xml:space="preserve"> team in question. Yes, everything wor</w:t>
      </w:r>
      <w:r>
        <w:t>ks just fine.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rPr>
          <w:b/>
        </w:rPr>
      </w:pPr>
      <w:r>
        <w:rPr>
          <w:b/>
        </w:rPr>
        <w:t>CI TBD</w:t>
      </w:r>
    </w:p>
    <w:p w:rsidR="006F0CFB" w:rsidRDefault="006F0CFB">
      <w:pPr>
        <w:pBdr>
          <w:top w:val="nil"/>
          <w:left w:val="nil"/>
          <w:bottom w:val="nil"/>
          <w:right w:val="nil"/>
          <w:between w:val="nil"/>
        </w:pBdr>
        <w:contextualSpacing w:val="0"/>
        <w:rPr>
          <w:b/>
        </w:rPr>
      </w:pPr>
    </w:p>
    <w:p w:rsidR="006F0CFB" w:rsidRDefault="00ED4631">
      <w:pPr>
        <w:pBdr>
          <w:top w:val="nil"/>
          <w:left w:val="nil"/>
          <w:bottom w:val="nil"/>
          <w:right w:val="nil"/>
          <w:between w:val="nil"/>
        </w:pBdr>
        <w:contextualSpacing w:val="0"/>
        <w:rPr>
          <w:color w:val="0000EE"/>
          <w:u w:val="single"/>
        </w:rPr>
      </w:pPr>
      <w:hyperlink r:id="rId12">
        <w:r>
          <w:rPr>
            <w:color w:val="0000EE"/>
            <w:u w:val="single"/>
          </w:rPr>
          <w:t>http://blog.xebia.com/version-control-strategies-continuous-delivery/</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Trunk-based development</w:t>
      </w:r>
    </w:p>
    <w:p w:rsidR="006F0CFB" w:rsidRDefault="00ED4631">
      <w:pPr>
        <w:pBdr>
          <w:top w:val="nil"/>
          <w:left w:val="nil"/>
          <w:bottom w:val="nil"/>
          <w:right w:val="nil"/>
          <w:between w:val="nil"/>
        </w:pBdr>
        <w:contextualSpacing w:val="0"/>
      </w:pPr>
      <w:r>
        <w:t xml:space="preserve">The simplest way to collaborate with multiple developers on a single codebase is probably </w:t>
      </w:r>
      <w:r>
        <w:lastRenderedPageBreak/>
        <w:t>Trunk-Based Development, in which all developers work on a single branch, usually the master branch. This collaboration method heavily implies Continuous Integration,</w:t>
      </w:r>
      <w:r>
        <w:t xml:space="preserve"> in which changes are, as the name implies, continuously integrated multiple times per day. This keeps everyone up to date on the latest developments, so that new and updated features are quickly known throughout the entire team. It intends to prevent peop</w:t>
      </w:r>
      <w:r>
        <w:t>le from working on islands, isolated from the rest of the team for more than a day.</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rPr>
          <w:color w:val="0000EE"/>
          <w:u w:val="single"/>
        </w:rPr>
      </w:pPr>
      <w:hyperlink r:id="rId13">
        <w:r>
          <w:rPr>
            <w:color w:val="0000EE"/>
            <w:u w:val="single"/>
          </w:rPr>
          <w:t>https://martinfowler.com/bliki/FeatureBranch.html</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With the rise of Distributed Version Control System</w:t>
      </w:r>
      <w:r>
        <w:t xml:space="preserve">s (DVCS) such as git and Mercurial, I've seen more conversations about strategies for branching and merging and how they fit in with Continuous Integration (CI). There's a bit of confusion here, particularly on the practice of feature branching and how it </w:t>
      </w:r>
      <w:r>
        <w:t>fits in with CI.</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Simple (isolated) Feature Branch</w:t>
      </w:r>
    </w:p>
    <w:p w:rsidR="006F0CFB" w:rsidRDefault="00ED4631">
      <w:pPr>
        <w:pBdr>
          <w:top w:val="nil"/>
          <w:left w:val="nil"/>
          <w:bottom w:val="nil"/>
          <w:right w:val="nil"/>
          <w:between w:val="nil"/>
        </w:pBdr>
        <w:contextualSpacing w:val="0"/>
      </w:pPr>
      <w:r>
        <w:t xml:space="preserve">The basic idea of a feature branch is that when you start work on a feature (or </w:t>
      </w:r>
      <w:proofErr w:type="spellStart"/>
      <w:r>
        <w:t>UserStory</w:t>
      </w:r>
      <w:proofErr w:type="spellEnd"/>
      <w:r>
        <w:t xml:space="preserve"> if you prefer that term) you take a branch of the repository to work on that feature. In a DVCS, you'll do this in </w:t>
      </w:r>
      <w:r>
        <w:t>your personal repository, but the same kind of thing works in a centralized VCS too.</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I'm going to illustrate this with a series of diagrams. I have a shared project mainline, colored blue, and two developers, colored purple and green (since the developers names are Reverend Green and Professor Plum).</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I'm using labeled colored boxes (</w:t>
      </w:r>
      <w:proofErr w:type="spellStart"/>
      <w:r>
        <w:t>eg</w:t>
      </w:r>
      <w:proofErr w:type="spellEnd"/>
      <w:r>
        <w:t xml:space="preserve"> P</w:t>
      </w:r>
      <w:r>
        <w:t>1 and P2) to represent local commits on the branch. Arrows between branches represent merges between branches, the boxes are colored orange to make them stand out. In this case there are updates, say a couple of bug-fixes, applied to the mainline (presumab</w:t>
      </w:r>
      <w:r>
        <w:t xml:space="preserve">ly by </w:t>
      </w:r>
      <w:proofErr w:type="spellStart"/>
      <w:r>
        <w:t>Mrs</w:t>
      </w:r>
      <w:proofErr w:type="spellEnd"/>
      <w:r>
        <w:t xml:space="preserve"> Peacock). When these happen our developers merge them into their work. To give this a sense of time, I'll assume we're looking at a few </w:t>
      </w:r>
      <w:proofErr w:type="spellStart"/>
      <w:r>
        <w:t>days</w:t>
      </w:r>
      <w:proofErr w:type="spellEnd"/>
      <w:r>
        <w:t xml:space="preserve"> work here, with each developer committing to their local branch roughly once a day.</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In order to ensure t</w:t>
      </w:r>
      <w:r>
        <w:t>hings are working properly, they can run builds and tests on their branch. Indeed for this article I'll assume that each commit and merge comes with an automated build and test on the branch it's on.</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The advantage of feature branching is that each develop</w:t>
      </w:r>
      <w:r>
        <w:t>er can work on their own feature and be isolated from changes going on elsewhere. They can pull in changes from the mainline at their own pace, ensuring they don't break the flow of their feature. Furthermore it allows the team to choose its features for r</w:t>
      </w:r>
      <w:r>
        <w:t xml:space="preserve">elease. If Reverend Green takes too long, we can release with just Professor Plum's changes. Or we may want to delay Professor Plum's feature, perhaps because we are uncertain that the feature works the way we want to release it. In this case we just tell </w:t>
      </w:r>
      <w:r>
        <w:t>the professor to not merge his changes into mainline until we are ready for the feature. This is called cherry-picking, the team decides which features to merge in before release.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Attractive though that picture looks, there can be trouble ahead.</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Althoug</w:t>
      </w:r>
      <w:r>
        <w:t>h our developers can develop their features in isolation, at some point their work does have to be integrated. In this case Professor Plum easily updates the mainline with his own changes. There's no merge here because he's already incorporated the mainlin</w:t>
      </w:r>
      <w:r>
        <w:t xml:space="preserve">e changes into his own branch (there will be a build). Things are however not so simple for Reverend Green, he </w:t>
      </w:r>
      <w:r>
        <w:lastRenderedPageBreak/>
        <w:t>needs to merge all of his changes (G1-6) with all of Professor Plum's (P1-5).</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(At this point many users of DVCSs may feel I'm missing something </w:t>
      </w:r>
      <w:r>
        <w:t>as this is a simple, perhaps simplistic view of feature branching. I'll get to a more involved scheme later.)</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I've made this a big merge box as it's a scary merge. It may be just fine, the developers may have been working on completely separate parts of t</w:t>
      </w:r>
      <w:r>
        <w:t>he code base with no interaction, in which case the merge will go smoothly. But they may be working on bits that do interact, in which case here lye dragons.</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The dragons can come in many forms, and tooling can help slay some of them. The most of obvious d</w:t>
      </w:r>
      <w:r>
        <w:t xml:space="preserve">ragon is the complexity of merging the source code and dealing with conflicts as developers edit the same files. Modern DVCSs actually handle this rather well, indeed somewhat magically. Git has quite the reputation for dealing with complicated merges. So </w:t>
      </w:r>
      <w:r>
        <w:t>much so that the textual issues of merging are much better than they used to be - indeed I'll go so far as to discount textual conflicts for the purposes of this article.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The problem I worry more about is a semantic conflict. A simple example of this is t</w:t>
      </w:r>
      <w:r>
        <w:t>hat if Professor Plum changes the name of a method that Reverend Green's code calls. Refactoring tools allow you to rename a method safely, but only on your code base. So if G1-6 contain new code that calls foo, Professor Plum can't tell in his code base a</w:t>
      </w:r>
      <w:r>
        <w:t>s he doesn't have it. You only find out on the big merge.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A function rename is a relatively obvious case of a semantic conflict. In practice they can be much more subtle. Tests are the key to discovering them, but the more code there is to merge the more </w:t>
      </w:r>
      <w:r>
        <w:t>likely you'll have conflicts and the harder it is to fix them. It's the risk of conflicts, particularly semantic conflicts, that make big merges scary.</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This fear of big merges also acts as a deterrent to refactoring. Keeping code clean is constant effort, to do it well it requires everyone to keep an eye out for cruft and fix it wherever they see it. However this kind of refactoring on a feature branch is</w:t>
      </w:r>
      <w:r>
        <w:t xml:space="preserve"> awkward because it makes the Big Scary Merge much worse. The result we see is that teams using feature branches shy away from refactoring which leads to uglier code bases.</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Indeed I see this as the decisive reason why Feature Branching is a bad idea. Once</w:t>
      </w:r>
      <w:r>
        <w:t xml:space="preserve"> a team is afraid to refactor to keep their code healthy they are on downward spiral with no pretty end.</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Continuous Integration</w:t>
      </w:r>
    </w:p>
    <w:p w:rsidR="006F0CFB" w:rsidRDefault="00ED4631">
      <w:pPr>
        <w:pBdr>
          <w:top w:val="nil"/>
          <w:left w:val="nil"/>
          <w:bottom w:val="nil"/>
          <w:right w:val="nil"/>
          <w:between w:val="nil"/>
        </w:pBdr>
        <w:contextualSpacing w:val="0"/>
      </w:pPr>
      <w:r>
        <w:t>It's these problems that Continuous Integration was designed to solve. With Continuous Integration my diagram looks like this.</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There's a lot more merging going on here, but merging is one of those things that's much easier to do frequently and small rather than rarely and large. As a result if Professor Plum is changing some code that Reverend Green relies on, the Reverend will </w:t>
      </w:r>
      <w:r>
        <w:t>find it early, such as when he merges in P1-2. At that point he's only got to modify G1-2 to work with the changes, rather than G1-6.</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CI is effective at removing the problem of big merges, but it's also a vital communication mechanism. In this scenario th</w:t>
      </w:r>
      <w:r>
        <w:t xml:space="preserve">e potential conflict will actually appear when Professor Plum </w:t>
      </w:r>
      <w:r>
        <w:lastRenderedPageBreak/>
        <w:t>merges G1 and realizes that Reverend Green is actively building on Plum's libraries. At this point Professor Plum can go and find Reverend Green and they can discuss how their two features inter</w:t>
      </w:r>
      <w:r>
        <w:t>act. It may be that Professor Plum's feature requires some changes that don't mesh well with Reverend Green's changes. By looking at both their features they can come up with a better design that affects both their work-streams. With the isolated feature b</w:t>
      </w:r>
      <w:r>
        <w:t>ranches our developers don't discover this till late, probably too late to do much about it. Communication is one of the key factors in software development and one of CI's most important features is that it facilitates human communication.</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It's important</w:t>
      </w:r>
      <w:r>
        <w:t xml:space="preserve"> to note that, most of the time, feature branching like this is a different approach to CI. One of the principles of CI is that everyone commits to the mainline every day. So unless feature branches only last less than a day, running a feature branch is a </w:t>
      </w:r>
      <w:r>
        <w:t>different animal to CI. I've heard people say they are doing CI because they are running builds, perhaps using a CI server, on every branch with every commit. That's continuous building, and a Good Thing, but there's no integration, so it's not CI.</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Promis</w:t>
      </w:r>
      <w:r>
        <w:t>cuous Integration</w:t>
      </w:r>
    </w:p>
    <w:p w:rsidR="006F0CFB" w:rsidRDefault="00ED4631">
      <w:pPr>
        <w:pBdr>
          <w:top w:val="nil"/>
          <w:left w:val="nil"/>
          <w:bottom w:val="nil"/>
          <w:right w:val="nil"/>
          <w:between w:val="nil"/>
        </w:pBdr>
        <w:contextualSpacing w:val="0"/>
      </w:pPr>
      <w:r>
        <w:t>Earlier I said parenthetically that there are other ways of doing feature branching. Say Professor Plum and Reverend Green take tea together early in the cycle. While chatting they discover they are working on features that interact. At t</w:t>
      </w:r>
      <w:r>
        <w:t>his point they may choose to integrate with each other directly, like this.</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With this approach they only push to the mainline at the end, as before. But they merge frequently with each other, so this avoids the Big Scary Merge. The point here is that the</w:t>
      </w:r>
      <w:r>
        <w:t xml:space="preserve"> primary issue with the isolated feature branching scheme is its isolation. When you isolate the feature branches, there is a risk of a nasty conflict growing without you realizing it. Then the isolation is an illusion, and will be shattered painfully soon</w:t>
      </w:r>
      <w:r>
        <w:t>er or later.</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So is this more ad-hoc integration a form of CI or a different animal entirely? I think it is a different animal, again a key point of CI is everyone integrates to the mainline every day. Integrating across feature branches, which I shall cal</w:t>
      </w:r>
      <w:r>
        <w:t>l promiscuous integration (PI), doesn't involve or even need a mainline. I think this difference is important.</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 see CI as primarily giving birth to a release candidate at each commit. The job of the CI system and deployment process is to disprove the pro</w:t>
      </w:r>
      <w:r>
        <w:t>duction-readiness of a release candidate. This model relies on the need to have some mainline that represents the current shared, most up to date picture of complete.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Dave Farley</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Promiscuous Integration vs Continuous Integration</w:t>
      </w:r>
    </w:p>
    <w:p w:rsidR="006F0CFB" w:rsidRDefault="00ED4631">
      <w:pPr>
        <w:pBdr>
          <w:top w:val="nil"/>
          <w:left w:val="nil"/>
          <w:bottom w:val="nil"/>
          <w:right w:val="nil"/>
          <w:between w:val="nil"/>
        </w:pBdr>
        <w:contextualSpacing w:val="0"/>
      </w:pPr>
      <w:r>
        <w:t>So if it's different is PI better than CI, or more realistically under what circumstances is PI better than CI?</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With CI, you lose the ability to use the VCS to do cherry picking. Every developer is touching mainline, so all features grow in the mainline. </w:t>
      </w:r>
      <w:r>
        <w:t xml:space="preserve">With CI, the mainline must always be healthy, so in theory (and often in practice) you can safely release after any commit. Having a half built feature or a feature you'd rather not release yet won't damage the other functionality of the software, but may </w:t>
      </w:r>
      <w:r>
        <w:t>require some masking if you don't want it to be visible in the user-interface. This can be as simple as not including a menu item in the UI to trigger the feature.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PI can provide some middle ground here. It allows Reverend Green the choice of when to inco</w:t>
      </w:r>
      <w:r>
        <w:t>rporate Professor Plum's changes. If Professor Plum makes some core API changes in P2, then Reverend Green can import P1-2 but leave the others until Professor Plum's feature is put onto the release.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One worry with all this picking and choosing is that PI</w:t>
      </w:r>
      <w:r>
        <w:t xml:space="preserve"> makes it really hard to keep track of who has what in their branch. In practice, it seems tooling pretty much solves this problem. DVCSs keep a clear track of changes and their origins and can figure out that when Professor Plum pulls G3 he already has G2</w:t>
      </w:r>
      <w:r>
        <w:t xml:space="preserve"> but doesn't have B2. I may have made mistakes drawing the diagram by hand, but tools do keep track of these things well.</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On the whole, however, I don't think cherry-picking with the VCS is a good idea.</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Feature Branching is a poor man's modular architect</w:t>
      </w:r>
      <w:r>
        <w:t>ure, instead of building systems with the ability to easy swap in and out features at runtime/</w:t>
      </w:r>
      <w:proofErr w:type="spellStart"/>
      <w:r>
        <w:t>deploytime</w:t>
      </w:r>
      <w:proofErr w:type="spellEnd"/>
      <w:r>
        <w:t xml:space="preserve"> they couple themselves to the source control providing this mechanism through manual merging.</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 Dan </w:t>
      </w:r>
      <w:proofErr w:type="spellStart"/>
      <w:r>
        <w:t>Bodart</w:t>
      </w:r>
      <w:proofErr w:type="spellEnd"/>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I much prefer designing the software in s</w:t>
      </w:r>
      <w:r>
        <w:t xml:space="preserve">uch a way that makes it easy to enable or disable features through configuration changes. Two useful techniques for this are </w:t>
      </w:r>
      <w:proofErr w:type="spellStart"/>
      <w:r>
        <w:t>FeatureToggles</w:t>
      </w:r>
      <w:proofErr w:type="spellEnd"/>
      <w:r>
        <w:t xml:space="preserve"> and </w:t>
      </w:r>
      <w:proofErr w:type="spellStart"/>
      <w:r>
        <w:t>BranchByAbstraction</w:t>
      </w:r>
      <w:proofErr w:type="spellEnd"/>
      <w:r>
        <w:t xml:space="preserve">. These require you to put some thought into what needs to be modularized and how to control </w:t>
      </w:r>
      <w:r>
        <w:t>that variation, but we've found the result to be far less messy that relying on the VCS.</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The main thing that makes me nervous about PI is the influence on human communication. With CI the mainline acts as a communication point. Even if Professor Plum and </w:t>
      </w:r>
      <w:r>
        <w:t>Reverend Green never talk, they will discover the nascent conflict - within a day of it forming. With PI they have to notice they are working on interacting code. An up-to-date mainline also makes it easy for someone to be sure they are integrating with ev</w:t>
      </w:r>
      <w:r>
        <w:t>eryone, they don't have to poke around to find out who is doing what - so less chance of some changes being hidden until a late integration.</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PI arose out of open-source work, and it could be that the less intensive tempo of open-source could be a factor h</w:t>
      </w:r>
      <w:r>
        <w:t>ere. In a full time job, you work several hours a day on a project. This makes it easier for features to be worked in priority. With an open source project people often put in a hour here, and the next hour a few days later. A feature may take one develope</w:t>
      </w:r>
      <w:r>
        <w:t>r quite a while to complete while other developers with more time are able to get features into a releasable state earlier. In this situation cherry picking can be more important.</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It's important to realize that the tools you use are largely independent of the integration strategy you use. Although many people associate DVCSs with feature branching, they can be used with CI. All you need to do is mark one branch on one repository as </w:t>
      </w:r>
      <w:r>
        <w:t>the mainline. If everyone pulls and pushes to that every day, then you have a CI mainline. Indeed with a disciplined team, I would usually prefer to use a DVCS on a CI project than a centralized one. With a less disciplined team I would worry that a DVCS w</w:t>
      </w:r>
      <w:r>
        <w:t xml:space="preserve">ould nudge people towards long lived branches, while a centralized VCS and a reluctance to branch nudges them towards frequent mainline commits. Paul </w:t>
      </w:r>
      <w:proofErr w:type="spellStart"/>
      <w:r>
        <w:t>Hammant</w:t>
      </w:r>
      <w:proofErr w:type="spellEnd"/>
      <w:r>
        <w:t xml:space="preserve"> may be right: "I wonder though, if a team should not be adept with trunk-based development before </w:t>
      </w:r>
      <w:r>
        <w:t>they move to distributed."</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rPr>
          <w:color w:val="0000EE"/>
          <w:u w:val="single"/>
        </w:rPr>
      </w:pPr>
      <w:hyperlink r:id="rId14">
        <w:r>
          <w:rPr>
            <w:color w:val="0000EE"/>
            <w:u w:val="single"/>
          </w:rPr>
          <w:t>https://paulhammant.com/2013/03/11/legacy-app-rejuvenation/</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Trunk-Based Development (TBD)</w:t>
      </w:r>
    </w:p>
    <w:p w:rsidR="006F0CFB" w:rsidRDefault="00ED4631">
      <w:pPr>
        <w:pBdr>
          <w:top w:val="nil"/>
          <w:left w:val="nil"/>
          <w:bottom w:val="nil"/>
          <w:right w:val="nil"/>
          <w:between w:val="nil"/>
        </w:pBdr>
        <w:contextualSpacing w:val="0"/>
      </w:pPr>
      <w:r>
        <w:t xml:space="preserve">In terms of source control practice, we advocated for a “Trunk” model that the open source community had been using for many years. Branches, were for releases. We had a single </w:t>
      </w:r>
      <w:hyperlink r:id="rId15">
        <w:proofErr w:type="spellStart"/>
        <w:r>
          <w:rPr>
            <w:color w:val="0000EE"/>
            <w:u w:val="single"/>
          </w:rPr>
          <w:t>BUILD.properties</w:t>
        </w:r>
        <w:proofErr w:type="spellEnd"/>
      </w:hyperlink>
      <w:r>
        <w:t xml:space="preserve"> file in the root of</w:t>
      </w:r>
      <w:r>
        <w:t xml:space="preserve"> the trunk that contained the version number. In the case of the trunk that version number was “TRUNK”. For release branches, after the initial branch it was changed to “1.3” or whatever was applicable. If all the Ant scripts followed the same design, they</w:t>
      </w:r>
      <w:r>
        <w:t>’d make binaries with a single coordinated version number in it. There was a moment there on a pristine release-branch checkout to catch anomalies.</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Here’s some before and after branch diagrams from my Branch by Abstraction blog entry, which was an earlier</w:t>
      </w:r>
      <w:r>
        <w:t xml:space="preserve"> publication out of this mission. First multi-branch, as it was in ClearCase:</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And </w:t>
      </w:r>
      <w:proofErr w:type="spellStart"/>
      <w:r>
        <w:t>a</w:t>
      </w:r>
      <w:proofErr w:type="spellEnd"/>
      <w:r>
        <w:t xml:space="preserve"> ideal trunk model, as it would become in Perforce.</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Branch by Abstraction &amp; Feature Toggles</w:t>
      </w:r>
    </w:p>
    <w:p w:rsidR="006F0CFB" w:rsidRDefault="00ED4631">
      <w:pPr>
        <w:pBdr>
          <w:top w:val="nil"/>
          <w:left w:val="nil"/>
          <w:bottom w:val="nil"/>
          <w:right w:val="nil"/>
          <w:between w:val="nil"/>
        </w:pBdr>
        <w:contextualSpacing w:val="0"/>
      </w:pPr>
      <w:r>
        <w:t xml:space="preserve">Bigger changes were controlled by “off and </w:t>
      </w:r>
      <w:proofErr w:type="spellStart"/>
      <w:r>
        <w:t>onable</w:t>
      </w:r>
      <w:proofErr w:type="spellEnd"/>
      <w:r>
        <w:t>” toggles. The off-and-</w:t>
      </w:r>
      <w:proofErr w:type="spellStart"/>
      <w:r>
        <w:t>ona</w:t>
      </w:r>
      <w:r>
        <w:t>ble</w:t>
      </w:r>
      <w:proofErr w:type="spellEnd"/>
      <w:r>
        <w:t xml:space="preserve"> catch phrase was borrowed from a UK TV advertisement for electric home heating. There was a second Brit on the team, and he was amused too. In order to avoid feature branches for changes that would take days or weeks, a toggle would control which of tw</w:t>
      </w:r>
      <w:r>
        <w:t>o implementations of an idea would be turned on for a running instance of the stack. I wrote about this in my Branch by Abstraction blog entry (2007).</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Mentioned later in ‘baby steps’ use of toggles would handle changes from one technology to another. One </w:t>
      </w:r>
      <w:r>
        <w:t>was changing the implementation of a message-bus, and the other was about how messages within that bus were marshaled. The toggle controlled alternate ‘old’ versus ‘new’ implementations of each. Each of the two toggles was independent of the other.</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Martin</w:t>
      </w:r>
      <w:r>
        <w:t xml:space="preserve"> Fowler wrote about toggles later in his Feature Toggle </w:t>
      </w:r>
      <w:proofErr w:type="spellStart"/>
      <w:r>
        <w:t>bliki</w:t>
      </w:r>
      <w:proofErr w:type="spellEnd"/>
      <w:r>
        <w:t xml:space="preserve"> entry. Toggles is, of course, a technique within a TBD design that adds value.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 xml:space="preserve">As an aside, in the branch by abstraction blog entry I talked of a hypothetical migration from Hibernate to </w:t>
      </w:r>
      <w:proofErr w:type="spellStart"/>
      <w:r>
        <w:t>iBatis</w:t>
      </w:r>
      <w:proofErr w:type="spellEnd"/>
      <w:r>
        <w:t xml:space="preserve"> (now </w:t>
      </w:r>
      <w:proofErr w:type="spellStart"/>
      <w:r>
        <w:t>MyBatis</w:t>
      </w:r>
      <w:proofErr w:type="spellEnd"/>
      <w:r>
        <w:t xml:space="preserve">). Recently a </w:t>
      </w:r>
      <w:proofErr w:type="spellStart"/>
      <w:r>
        <w:t>ThoughtWorks</w:t>
      </w:r>
      <w:proofErr w:type="spellEnd"/>
      <w:r>
        <w:t xml:space="preserve"> team steering the development of our story-tracker ‘Mingle’, did the exact opposite. A couple of years</w:t>
      </w:r>
      <w:r>
        <w:t xml:space="preserve"> ago, colleague Jez talked about that in his article on Trunk/Branch-</w:t>
      </w:r>
      <w:proofErr w:type="spellStart"/>
      <w:r>
        <w:t>byAbstraction</w:t>
      </w:r>
      <w:proofErr w:type="spellEnd"/>
      <w:r>
        <w:t xml:space="preserve"> and Toggles.</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rPr>
          <w:color w:val="0000EE"/>
          <w:u w:val="single"/>
        </w:rPr>
      </w:pPr>
      <w:hyperlink r:id="rId16">
        <w:r>
          <w:rPr>
            <w:color w:val="0000EE"/>
            <w:u w:val="single"/>
          </w:rPr>
          <w:t>https://www.martinfowler.com/articles/continuousIntegration.html</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Continuou</w:t>
      </w:r>
      <w:r>
        <w:t>s Integration</w:t>
      </w:r>
    </w:p>
    <w:p w:rsidR="006F0CFB" w:rsidRDefault="00ED4631">
      <w:pPr>
        <w:pBdr>
          <w:top w:val="nil"/>
          <w:left w:val="nil"/>
          <w:bottom w:val="nil"/>
          <w:right w:val="nil"/>
          <w:between w:val="nil"/>
        </w:pBdr>
        <w:contextualSpacing w:val="0"/>
      </w:pPr>
      <w:r>
        <w:t>Continuous Integration is a software development practice where members of a team integrate their work frequently, usually each person integrates at least daily - leading to multiple integrations per day. Each integration is verified by an au</w:t>
      </w:r>
      <w:r>
        <w:t xml:space="preserve">tomated build (including test) to detect integration errors as quickly as possible. Many teams find that this approach leads to significantly reduced integration problems and allows a team to develop cohesive software more </w:t>
      </w:r>
      <w:r>
        <w:lastRenderedPageBreak/>
        <w:t xml:space="preserve">rapidly. This article is a quick </w:t>
      </w:r>
      <w:r>
        <w:t>overview of Continuous Integration summarizing the technique and its current usage.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rPr>
          <w:noProof/>
        </w:rPr>
        <w:drawing>
          <wp:inline distT="19050" distB="19050" distL="19050" distR="19050">
            <wp:extent cx="4848225" cy="33813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4848225" cy="3381375"/>
                    </a:xfrm>
                    <a:prstGeom prst="rect">
                      <a:avLst/>
                    </a:prstGeom>
                    <a:ln/>
                  </pic:spPr>
                </pic:pic>
              </a:graphicData>
            </a:graphic>
          </wp:inline>
        </w:drawing>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rPr>
          <w:b/>
        </w:rPr>
      </w:pPr>
      <w:r>
        <w:rPr>
          <w:b/>
        </w:rPr>
        <w:t>No CI working with blinders on in separate branches</w:t>
      </w:r>
    </w:p>
    <w:p w:rsidR="006F0CFB" w:rsidRDefault="006F0CFB">
      <w:pPr>
        <w:pBdr>
          <w:top w:val="nil"/>
          <w:left w:val="nil"/>
          <w:bottom w:val="nil"/>
          <w:right w:val="nil"/>
          <w:between w:val="nil"/>
        </w:pBdr>
        <w:contextualSpacing w:val="0"/>
        <w:rPr>
          <w:b/>
        </w:rPr>
      </w:pPr>
    </w:p>
    <w:p w:rsidR="006F0CFB" w:rsidRDefault="00ED4631">
      <w:pPr>
        <w:pBdr>
          <w:top w:val="nil"/>
          <w:left w:val="nil"/>
          <w:bottom w:val="nil"/>
          <w:right w:val="nil"/>
          <w:between w:val="nil"/>
        </w:pBdr>
        <w:contextualSpacing w:val="0"/>
        <w:rPr>
          <w:color w:val="0000EE"/>
          <w:u w:val="single"/>
        </w:rPr>
      </w:pPr>
      <w:hyperlink r:id="rId18">
        <w:r>
          <w:rPr>
            <w:color w:val="0000EE"/>
            <w:u w:val="single"/>
          </w:rPr>
          <w:t>https://paulhammant.com/2013</w:t>
        </w:r>
        <w:r>
          <w:rPr>
            <w:color w:val="0000EE"/>
            <w:u w:val="single"/>
          </w:rPr>
          <w:t>/04/05/what-is-trunk-based-development/</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rPr>
          <w:color w:val="0000EE"/>
          <w:u w:val="single"/>
        </w:rPr>
      </w:pPr>
      <w:hyperlink r:id="rId19">
        <w:r>
          <w:rPr>
            <w:color w:val="0000EE"/>
            <w:u w:val="single"/>
          </w:rPr>
          <w:t>https://paulhammant.com/2013/04/05/what-is-trunk-based-development/</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This is all about the shared repo, where multiple developer</w:t>
      </w:r>
      <w:r>
        <w:t>s integrate/merge their daily work for the greater good :)</w:t>
      </w: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Trunk-Based Development (TBD) is where all developers (for a particular deployable unit) commit to one shared branch under source-control.</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Multiple branches that developers commit to</w:t>
      </w:r>
    </w:p>
    <w:p w:rsidR="006F0CFB" w:rsidRDefault="00ED4631">
      <w:pPr>
        <w:pBdr>
          <w:top w:val="nil"/>
          <w:left w:val="nil"/>
          <w:bottom w:val="nil"/>
          <w:right w:val="nil"/>
          <w:between w:val="nil"/>
        </w:pBdr>
        <w:contextualSpacing w:val="0"/>
      </w:pPr>
      <w:r>
        <w:t>Branches c</w:t>
      </w:r>
      <w:r>
        <w:t xml:space="preserve">ontaining the same source files, that is. Refer </w:t>
      </w:r>
      <w:proofErr w:type="spellStart"/>
      <w:r>
        <w:t>BbA</w:t>
      </w:r>
      <w:proofErr w:type="spellEnd"/>
      <w:r>
        <w:t xml:space="preserve"> above - you should be doing it. Often senior </w:t>
      </w:r>
      <w:proofErr w:type="spellStart"/>
      <w:r>
        <w:t>devs</w:t>
      </w:r>
      <w:proofErr w:type="spellEnd"/>
      <w:r>
        <w:t xml:space="preserve"> would claim they have a special case, and want to do it on a branch. The pitfall is</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Multiple branches that developers commit to</w:t>
      </w:r>
    </w:p>
    <w:p w:rsidR="006F0CFB" w:rsidRDefault="00ED4631">
      <w:pPr>
        <w:pBdr>
          <w:top w:val="nil"/>
          <w:left w:val="nil"/>
          <w:bottom w:val="nil"/>
          <w:right w:val="nil"/>
          <w:between w:val="nil"/>
        </w:pBdr>
        <w:contextualSpacing w:val="0"/>
      </w:pPr>
      <w:r>
        <w:t xml:space="preserve">Branches containing the same source files, that is. Refer </w:t>
      </w:r>
      <w:proofErr w:type="spellStart"/>
      <w:r>
        <w:t>BbA</w:t>
      </w:r>
      <w:proofErr w:type="spellEnd"/>
      <w:r>
        <w:t xml:space="preserve"> above - you should be doing it. Often senior </w:t>
      </w:r>
      <w:proofErr w:type="spellStart"/>
      <w:r>
        <w:t>devs</w:t>
      </w:r>
      <w:proofErr w:type="spellEnd"/>
      <w:r>
        <w:t xml:space="preserve"> would claim they have a special case, and want to do it on a branch. The pitfall is </w:t>
      </w:r>
      <w:proofErr w:type="spellStart"/>
      <w:r>
        <w:t>is</w:t>
      </w:r>
      <w:proofErr w:type="spellEnd"/>
      <w:r>
        <w:t xml:space="preserve"> the proliferation of branches on the shared source-contro</w:t>
      </w:r>
      <w:r>
        <w:t>l server, the length of their ‘temporary’ life, and the difficulty of merging when there are lots of developers and lots of commits to one place or another.</w:t>
      </w:r>
    </w:p>
    <w:p w:rsidR="006F0CFB" w:rsidRDefault="00ED4631">
      <w:pPr>
        <w:pBdr>
          <w:top w:val="nil"/>
          <w:left w:val="nil"/>
          <w:bottom w:val="nil"/>
          <w:right w:val="nil"/>
          <w:between w:val="nil"/>
        </w:pBdr>
        <w:contextualSpacing w:val="0"/>
      </w:pPr>
      <w:r>
        <w:lastRenderedPageBreak/>
        <w:t>----</w:t>
      </w:r>
    </w:p>
    <w:p w:rsidR="006F0CFB" w:rsidRDefault="00ED4631">
      <w:pPr>
        <w:pBdr>
          <w:top w:val="nil"/>
          <w:left w:val="nil"/>
          <w:bottom w:val="nil"/>
          <w:right w:val="nil"/>
          <w:between w:val="nil"/>
        </w:pBdr>
        <w:contextualSpacing w:val="0"/>
      </w:pPr>
      <w:r>
        <w:t>Jez Humble for errata, and a nice quote “branching is not the problem, merging is the problem”</w:t>
      </w:r>
      <w:r>
        <w:t xml:space="preserve"> (that’s a way of stating one problem TBD is trying to solve)</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Not doing a CI pipeline on that single branch</w:t>
      </w:r>
    </w:p>
    <w:p w:rsidR="006F0CFB" w:rsidRDefault="00ED4631">
      <w:pPr>
        <w:pBdr>
          <w:top w:val="nil"/>
          <w:left w:val="nil"/>
          <w:bottom w:val="nil"/>
          <w:right w:val="nil"/>
          <w:between w:val="nil"/>
        </w:pBdr>
        <w:contextualSpacing w:val="0"/>
      </w:pPr>
      <w:r>
        <w:t>Sure as a personal practice, you could prevent breakage, and many open source teams will argues they are good without CI. But for enterprise-land w</w:t>
      </w:r>
      <w:r>
        <w:t>ith tens of developers you need thorough CI.</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pPr>
      <w:r>
        <w:t>Obligations for developers</w:t>
      </w:r>
    </w:p>
    <w:p w:rsidR="006F0CFB" w:rsidRDefault="00ED4631">
      <w:pPr>
        <w:pBdr>
          <w:top w:val="nil"/>
          <w:left w:val="nil"/>
          <w:bottom w:val="nil"/>
          <w:right w:val="nil"/>
          <w:between w:val="nil"/>
        </w:pBdr>
        <w:contextualSpacing w:val="0"/>
      </w:pPr>
      <w:r>
        <w:t>Developers do not break the build with any commit. This requires a lot of discipline, and perhaps why the induction programs of Google and Facebook are lengthy for developers. Rollbac</w:t>
      </w:r>
      <w:r>
        <w:t xml:space="preserve">k/revert of a commit is a strategy to prevent the damage (lost time) from that. More sophisticated companies will use pre-commit verifications. </w:t>
      </w:r>
      <w:proofErr w:type="spellStart"/>
      <w:r>
        <w:t>Devs</w:t>
      </w:r>
      <w:proofErr w:type="spellEnd"/>
      <w:r>
        <w:t xml:space="preserve"> take on habit: prove the commit is good, by synchronizing to the </w:t>
      </w:r>
      <w:proofErr w:type="spellStart"/>
      <w:r>
        <w:t>the</w:t>
      </w:r>
      <w:proofErr w:type="spellEnd"/>
      <w:r>
        <w:t xml:space="preserve"> trunk’s latest revisions, building fro</w:t>
      </w:r>
      <w:r>
        <w:t xml:space="preserve">m root/scratch, double-checking their functional change, then committing. In the early days, including in </w:t>
      </w:r>
      <w:proofErr w:type="spellStart"/>
      <w:r>
        <w:t>ThoughtWorks</w:t>
      </w:r>
      <w:proofErr w:type="spellEnd"/>
      <w:r>
        <w:t xml:space="preserve">, </w:t>
      </w:r>
      <w:proofErr w:type="spellStart"/>
      <w:r>
        <w:t>devs</w:t>
      </w:r>
      <w:proofErr w:type="spellEnd"/>
      <w:r>
        <w:t xml:space="preserve"> had a “token” to prove that they had not broken the build - nobody else could hold the chicken while they were going through that p</w:t>
      </w:r>
      <w:r>
        <w:t>roving cycle. Rubber Chickens have been used for over a decade for this, but anything will do (thanks to Jez for the link).</w:t>
      </w:r>
    </w:p>
    <w:p w:rsidR="006F0CFB" w:rsidRDefault="006F0CFB">
      <w:pPr>
        <w:pBdr>
          <w:top w:val="nil"/>
          <w:left w:val="nil"/>
          <w:bottom w:val="nil"/>
          <w:right w:val="nil"/>
          <w:between w:val="nil"/>
        </w:pBdr>
        <w:contextualSpacing w:val="0"/>
      </w:pPr>
    </w:p>
    <w:p w:rsidR="006F0CFB" w:rsidRDefault="00ED4631">
      <w:pPr>
        <w:pBdr>
          <w:top w:val="nil"/>
          <w:left w:val="nil"/>
          <w:bottom w:val="nil"/>
          <w:right w:val="nil"/>
          <w:between w:val="nil"/>
        </w:pBdr>
        <w:contextualSpacing w:val="0"/>
        <w:rPr>
          <w:b/>
        </w:rPr>
      </w:pPr>
      <w:r>
        <w:rPr>
          <w:b/>
        </w:rPr>
        <w:t>Further Reading - Why Trunk</w:t>
      </w:r>
    </w:p>
    <w:p w:rsidR="006F0CFB" w:rsidRDefault="006F0CFB">
      <w:pPr>
        <w:pBdr>
          <w:top w:val="nil"/>
          <w:left w:val="nil"/>
          <w:bottom w:val="nil"/>
          <w:right w:val="nil"/>
          <w:between w:val="nil"/>
        </w:pBdr>
        <w:contextualSpacing w:val="0"/>
        <w:rPr>
          <w:b/>
        </w:rPr>
      </w:pPr>
    </w:p>
    <w:p w:rsidR="006F0CFB" w:rsidRDefault="00ED4631">
      <w:pPr>
        <w:pBdr>
          <w:top w:val="nil"/>
          <w:left w:val="nil"/>
          <w:bottom w:val="nil"/>
          <w:right w:val="nil"/>
          <w:between w:val="nil"/>
        </w:pBdr>
        <w:contextualSpacing w:val="0"/>
        <w:rPr>
          <w:color w:val="0000EE"/>
          <w:u w:val="single"/>
        </w:rPr>
      </w:pPr>
      <w:hyperlink r:id="rId20">
        <w:r>
          <w:rPr>
            <w:color w:val="0000EE"/>
            <w:u w:val="single"/>
          </w:rPr>
          <w:t>https://www.amazon.com/dp/0321601912?tag=contindelive-20</w:t>
        </w:r>
      </w:hyperlink>
    </w:p>
    <w:p w:rsidR="006F0CFB" w:rsidRDefault="006F0CFB">
      <w:pPr>
        <w:pBdr>
          <w:top w:val="nil"/>
          <w:left w:val="nil"/>
          <w:bottom w:val="nil"/>
          <w:right w:val="nil"/>
          <w:between w:val="nil"/>
        </w:pBdr>
        <w:contextualSpacing w:val="0"/>
        <w:rPr>
          <w:color w:val="0000EE"/>
          <w:u w:val="single"/>
        </w:rPr>
      </w:pPr>
    </w:p>
    <w:p w:rsidR="006F0CFB" w:rsidRDefault="00ED4631">
      <w:pPr>
        <w:pBdr>
          <w:top w:val="nil"/>
          <w:left w:val="nil"/>
          <w:bottom w:val="nil"/>
          <w:right w:val="nil"/>
          <w:between w:val="nil"/>
        </w:pBdr>
        <w:contextualSpacing w:val="0"/>
      </w:pPr>
      <w:r>
        <w:t xml:space="preserve">Jez Humble - outright says you </w:t>
      </w:r>
      <w:proofErr w:type="spellStart"/>
      <w:r>
        <w:t>can not</w:t>
      </w:r>
      <w:proofErr w:type="spellEnd"/>
      <w:r>
        <w:t xml:space="preserve"> have CI w/out TBD</w:t>
      </w:r>
    </w:p>
    <w:sectPr w:rsidR="006F0CFB" w:rsidSect="00945C2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631" w:rsidRDefault="00ED4631">
      <w:r>
        <w:separator/>
      </w:r>
    </w:p>
  </w:endnote>
  <w:endnote w:type="continuationSeparator" w:id="0">
    <w:p w:rsidR="00ED4631" w:rsidRDefault="00ED4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C2B" w:rsidRDefault="00945C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CFB" w:rsidRDefault="00ED4631">
    <w:pPr>
      <w:contextualSpacing w:val="0"/>
    </w:pPr>
    <w:r>
      <w:rPr>
        <w:noProof/>
      </w:rPr>
      <w:drawing>
        <wp:anchor distT="0" distB="0" distL="0" distR="0" simplePos="0" relativeHeight="251657728" behindDoc="0" locked="0" layoutInCell="1" hidden="0" allowOverlap="1">
          <wp:simplePos x="0" y="0"/>
          <wp:positionH relativeFrom="margin">
            <wp:posOffset>-714374</wp:posOffset>
          </wp:positionH>
          <wp:positionV relativeFrom="paragraph">
            <wp:posOffset>342900</wp:posOffset>
          </wp:positionV>
          <wp:extent cx="3586163" cy="350078"/>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586163" cy="35007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C2B" w:rsidRDefault="00945C2B">
    <w:pPr>
      <w:contextualSpacing w:val="0"/>
    </w:pPr>
    <w:r>
      <w:rPr>
        <w:noProof/>
      </w:rPr>
      <w:drawing>
        <wp:anchor distT="0" distB="0" distL="0" distR="0" simplePos="0" relativeHeight="251658752" behindDoc="0" locked="0" layoutInCell="1" hidden="0" allowOverlap="1" wp14:anchorId="3202D29A" wp14:editId="31561DDC">
          <wp:simplePos x="0" y="0"/>
          <wp:positionH relativeFrom="margin">
            <wp:posOffset>-714374</wp:posOffset>
          </wp:positionH>
          <wp:positionV relativeFrom="paragraph">
            <wp:posOffset>342900</wp:posOffset>
          </wp:positionV>
          <wp:extent cx="3586163" cy="350078"/>
          <wp:effectExtent l="0" t="0" r="0" b="0"/>
          <wp:wrapSquare wrapText="bothSides" distT="0" distB="0" distL="0" distR="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586163" cy="350078"/>
                  </a:xfrm>
                  <a:prstGeom prst="rect">
                    <a:avLst/>
                  </a:prstGeom>
                  <a:ln/>
                </pic:spPr>
              </pic:pic>
            </a:graphicData>
          </a:graphic>
        </wp:anchor>
      </w:drawing>
    </w:r>
  </w:p>
  <w:p w:rsidR="006F0CFB" w:rsidRDefault="006F0CF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631" w:rsidRDefault="00ED4631">
      <w:r>
        <w:separator/>
      </w:r>
    </w:p>
  </w:footnote>
  <w:footnote w:type="continuationSeparator" w:id="0">
    <w:p w:rsidR="00ED4631" w:rsidRDefault="00ED4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C2B" w:rsidRDefault="00945C2B" w:rsidP="00945C2B">
    <w:pPr>
      <w:contextualSpacing w:val="0"/>
      <w:rPr>
        <w:rFonts w:eastAsia="MS Gothic" w:cs="MS Gothic" w:hint="eastAsia"/>
        <w:color w:val="000000"/>
        <w:sz w:val="20"/>
      </w:rPr>
    </w:pPr>
    <w:bookmarkStart w:id="3" w:name="aliash1HeaderEvenPages"/>
    <w:r w:rsidRPr="00945C2B">
      <w:rPr>
        <w:rFonts w:ascii="Wingdings" w:hAnsi="Wingdings"/>
        <w:b/>
        <w:color w:val="FFFF00"/>
        <w:sz w:val="20"/>
      </w:rPr>
      <w:t></w:t>
    </w:r>
    <w:r w:rsidRPr="00945C2B">
      <w:rPr>
        <w:rFonts w:ascii="Wingdings" w:hAnsi="Wingdings"/>
        <w:b/>
        <w:color w:val="FFFF00"/>
        <w:sz w:val="20"/>
      </w:rPr>
      <w:t></w:t>
    </w:r>
    <w:r w:rsidRPr="00945C2B">
      <w:rPr>
        <w:color w:val="000000"/>
        <w:sz w:val="20"/>
      </w:rPr>
      <w:t xml:space="preserve">PROTECTED </w:t>
    </w:r>
    <w:r w:rsidRPr="00945C2B">
      <w:rPr>
        <w:rFonts w:eastAsia="MS Gothic" w:cs="MS Gothic" w:hint="eastAsia"/>
        <w:color w:val="000000"/>
        <w:sz w:val="20"/>
      </w:rPr>
      <w:t>関係者外秘</w:t>
    </w:r>
  </w:p>
  <w:bookmarkEnd w:id="3"/>
  <w:p w:rsidR="00945C2B" w:rsidRDefault="00945C2B">
    <w:pPr>
      <w:contextualSpacing w:val="0"/>
      <w:jc w:val="right"/>
      <w:rPr>
        <w:b/>
      </w:rPr>
    </w:pPr>
    <w:r>
      <w:rPr>
        <w:b/>
      </w:rPr>
      <w:t>Rock Mutchler</w:t>
    </w:r>
  </w:p>
  <w:p w:rsidR="00945C2B" w:rsidRDefault="00945C2B">
    <w:pPr>
      <w:contextualSpacing w:val="0"/>
      <w:jc w:val="right"/>
      <w:rPr>
        <w:color w:val="D71920"/>
        <w:sz w:val="20"/>
        <w:szCs w:val="20"/>
        <w:highlight w:val="white"/>
      </w:rPr>
    </w:pPr>
    <w:r>
      <w:t>Google Keep Notes</w:t>
    </w:r>
    <w:r>
      <w:br/>
    </w:r>
    <w:r>
      <w:rPr>
        <w:color w:val="D71920"/>
        <w:sz w:val="20"/>
        <w:szCs w:val="20"/>
        <w:highlight w:val="white"/>
      </w:rPr>
      <w:t>TOYOTA MOTOR NORTH AMERICA</w:t>
    </w:r>
  </w:p>
  <w:p w:rsidR="00945C2B" w:rsidRDefault="00945C2B">
    <w:pPr>
      <w:contextualSpacing w:val="0"/>
      <w:jc w:val="right"/>
    </w:pPr>
  </w:p>
  <w:p w:rsidR="00945C2B" w:rsidRDefault="00945C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C2B" w:rsidRDefault="00945C2B" w:rsidP="00945C2B">
    <w:pPr>
      <w:contextualSpacing w:val="0"/>
      <w:rPr>
        <w:rFonts w:eastAsia="MS Gothic" w:cs="MS Gothic" w:hint="eastAsia"/>
        <w:color w:val="000000"/>
        <w:sz w:val="20"/>
      </w:rPr>
    </w:pPr>
    <w:bookmarkStart w:id="4" w:name="aliash1HeaderPrimary"/>
    <w:r w:rsidRPr="00945C2B">
      <w:rPr>
        <w:rFonts w:ascii="Wingdings" w:hAnsi="Wingdings"/>
        <w:b/>
        <w:color w:val="FFFF00"/>
        <w:sz w:val="20"/>
      </w:rPr>
      <w:t></w:t>
    </w:r>
    <w:r w:rsidRPr="00945C2B">
      <w:rPr>
        <w:rFonts w:ascii="Wingdings" w:hAnsi="Wingdings"/>
        <w:b/>
        <w:color w:val="FFFF00"/>
        <w:sz w:val="20"/>
      </w:rPr>
      <w:t></w:t>
    </w:r>
    <w:r w:rsidRPr="00945C2B">
      <w:rPr>
        <w:color w:val="000000"/>
        <w:sz w:val="20"/>
      </w:rPr>
      <w:t xml:space="preserve">PROTECTED </w:t>
    </w:r>
    <w:r w:rsidRPr="00945C2B">
      <w:rPr>
        <w:rFonts w:eastAsia="MS Gothic" w:cs="MS Gothic" w:hint="eastAsia"/>
        <w:color w:val="000000"/>
        <w:sz w:val="20"/>
      </w:rPr>
      <w:t>関係者外秘</w:t>
    </w:r>
  </w:p>
  <w:bookmarkEnd w:id="4"/>
  <w:p w:rsidR="006F0CFB" w:rsidRDefault="00ED4631">
    <w:pPr>
      <w:contextualSpacing w:val="0"/>
      <w:jc w:val="right"/>
      <w:rPr>
        <w:b/>
      </w:rPr>
    </w:pPr>
    <w:r>
      <w:rPr>
        <w:b/>
      </w:rPr>
      <w:t>Rock Mutchler</w:t>
    </w:r>
  </w:p>
  <w:p w:rsidR="006F0CFB" w:rsidRDefault="00ED4631">
    <w:pPr>
      <w:contextualSpacing w:val="0"/>
      <w:jc w:val="right"/>
      <w:rPr>
        <w:color w:val="D71920"/>
        <w:sz w:val="20"/>
        <w:szCs w:val="20"/>
        <w:highlight w:val="white"/>
      </w:rPr>
    </w:pPr>
    <w:r>
      <w:t>Google Keep Notes</w:t>
    </w:r>
    <w:r>
      <w:br/>
    </w:r>
    <w:r>
      <w:rPr>
        <w:color w:val="D71920"/>
        <w:sz w:val="20"/>
        <w:szCs w:val="20"/>
        <w:highlight w:val="white"/>
      </w:rPr>
      <w:t>TOYOTA MOTOR NORTH AMERICA</w:t>
    </w:r>
  </w:p>
  <w:p w:rsidR="006F0CFB" w:rsidRDefault="006F0CFB">
    <w:pPr>
      <w:contextualSpacing w:val="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C2B" w:rsidRDefault="00945C2B" w:rsidP="00945C2B">
    <w:pPr>
      <w:contextualSpacing w:val="0"/>
      <w:rPr>
        <w:rFonts w:eastAsia="MS Gothic" w:cs="MS Gothic" w:hint="eastAsia"/>
        <w:color w:val="000000"/>
        <w:sz w:val="20"/>
      </w:rPr>
    </w:pPr>
    <w:bookmarkStart w:id="5" w:name="aliash1HeaderFirstPage"/>
    <w:r w:rsidRPr="00945C2B">
      <w:rPr>
        <w:rFonts w:ascii="Wingdings" w:hAnsi="Wingdings"/>
        <w:b/>
        <w:color w:val="FFFF00"/>
        <w:sz w:val="20"/>
      </w:rPr>
      <w:t></w:t>
    </w:r>
    <w:r w:rsidRPr="00945C2B">
      <w:rPr>
        <w:rFonts w:ascii="Wingdings" w:hAnsi="Wingdings"/>
        <w:b/>
        <w:color w:val="FFFF00"/>
        <w:sz w:val="20"/>
      </w:rPr>
      <w:t></w:t>
    </w:r>
    <w:r w:rsidRPr="00945C2B">
      <w:rPr>
        <w:color w:val="000000"/>
        <w:sz w:val="20"/>
      </w:rPr>
      <w:t xml:space="preserve">PROTECTED </w:t>
    </w:r>
    <w:r w:rsidRPr="00945C2B">
      <w:rPr>
        <w:rFonts w:eastAsia="MS Gothic" w:cs="MS Gothic" w:hint="eastAsia"/>
        <w:color w:val="000000"/>
        <w:sz w:val="20"/>
      </w:rPr>
      <w:t>関係者外秘</w:t>
    </w:r>
  </w:p>
  <w:bookmarkEnd w:id="5"/>
  <w:p w:rsidR="00945C2B" w:rsidRDefault="00945C2B">
    <w:pPr>
      <w:contextualSpacing w:val="0"/>
      <w:jc w:val="right"/>
      <w:rPr>
        <w:b/>
      </w:rPr>
    </w:pPr>
    <w:r>
      <w:rPr>
        <w:b/>
      </w:rPr>
      <w:t>Rock Mutchler</w:t>
    </w:r>
  </w:p>
  <w:p w:rsidR="00945C2B" w:rsidRDefault="00945C2B">
    <w:pPr>
      <w:contextualSpacing w:val="0"/>
      <w:jc w:val="right"/>
      <w:rPr>
        <w:color w:val="D71920"/>
        <w:sz w:val="20"/>
        <w:szCs w:val="20"/>
        <w:highlight w:val="white"/>
      </w:rPr>
    </w:pPr>
    <w:r>
      <w:t>Google Keep Notes</w:t>
    </w:r>
    <w:r>
      <w:br/>
    </w:r>
    <w:r>
      <w:rPr>
        <w:color w:val="D71920"/>
        <w:sz w:val="20"/>
        <w:szCs w:val="20"/>
        <w:highlight w:val="white"/>
      </w:rPr>
      <w:t>TOYOTA MOTOR NORTH AMERICA</w:t>
    </w:r>
  </w:p>
  <w:p w:rsidR="00945C2B" w:rsidRDefault="00945C2B">
    <w:pPr>
      <w:contextualSpacing w:val="0"/>
      <w:jc w:val="right"/>
    </w:pPr>
  </w:p>
  <w:p w:rsidR="006F0CFB" w:rsidRDefault="006F0CF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A2D6E"/>
    <w:multiLevelType w:val="multilevel"/>
    <w:tmpl w:val="1C041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FB"/>
    <w:rsid w:val="006F0CFB"/>
    <w:rsid w:val="00945C2B"/>
    <w:rsid w:val="00ED4631"/>
    <w:rsid w:val="00F22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BBA9"/>
  <w15:docId w15:val="{E64EE9E4-7B3C-442B-B0EA-CD9A165F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ja-JP" w:bidi="ar-SA"/>
      </w:rPr>
    </w:rPrDefault>
    <w:pPrDefault>
      <w:pPr>
        <w:widowControl w:val="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45C2B"/>
    <w:pPr>
      <w:tabs>
        <w:tab w:val="center" w:pos="4680"/>
        <w:tab w:val="right" w:pos="9360"/>
      </w:tabs>
    </w:pPr>
  </w:style>
  <w:style w:type="character" w:customStyle="1" w:styleId="HeaderChar">
    <w:name w:val="Header Char"/>
    <w:basedOn w:val="DefaultParagraphFont"/>
    <w:link w:val="Header"/>
    <w:uiPriority w:val="99"/>
    <w:rsid w:val="00945C2B"/>
  </w:style>
  <w:style w:type="paragraph" w:styleId="Footer">
    <w:name w:val="footer"/>
    <w:basedOn w:val="Normal"/>
    <w:link w:val="FooterChar"/>
    <w:uiPriority w:val="99"/>
    <w:unhideWhenUsed/>
    <w:rsid w:val="00945C2B"/>
    <w:pPr>
      <w:tabs>
        <w:tab w:val="center" w:pos="4680"/>
        <w:tab w:val="right" w:pos="9360"/>
      </w:tabs>
    </w:pPr>
  </w:style>
  <w:style w:type="character" w:customStyle="1" w:styleId="FooterChar">
    <w:name w:val="Footer Char"/>
    <w:basedOn w:val="DefaultParagraphFont"/>
    <w:link w:val="Footer"/>
    <w:uiPriority w:val="99"/>
    <w:rsid w:val="00945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eam-coder.com/from-git-flow-to-trunk-based-development/" TargetMode="External"/><Relationship Id="rId13" Type="http://schemas.openxmlformats.org/officeDocument/2006/relationships/hyperlink" Target="https://martinfowler.com/bliki/FeatureBranch.html" TargetMode="External"/><Relationship Id="rId18" Type="http://schemas.openxmlformats.org/officeDocument/2006/relationships/hyperlink" Target="https://paulhammant.com/2013/04/05/what-is-trunk-based-development/"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blog.xebia.com/version-control-strategies-continuous-delivery/" TargetMode="External"/><Relationship Id="rId17" Type="http://schemas.openxmlformats.org/officeDocument/2006/relationships/image" Target="media/image2.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martinfowler.com/articles/continuousIntegration.html" TargetMode="External"/><Relationship Id="rId20" Type="http://schemas.openxmlformats.org/officeDocument/2006/relationships/hyperlink" Target="https://www.amazon.com/dp/0321601912?tag=contindelive-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unkbaseddevelopment.com/game-changer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build.properti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trunkbaseddevelopment.com/context/" TargetMode="External"/><Relationship Id="rId19" Type="http://schemas.openxmlformats.org/officeDocument/2006/relationships/hyperlink" Target="https://paulhammant.com/2013/04/05/what-is-trunk-based-development/" TargetMode="External"/><Relationship Id="rId4" Type="http://schemas.openxmlformats.org/officeDocument/2006/relationships/webSettings" Target="webSettings.xml"/><Relationship Id="rId9" Type="http://schemas.openxmlformats.org/officeDocument/2006/relationships/hyperlink" Target="https://stxnext.com/blog/2018/02/28/escape-merge-hell-why-i-prefer-trunk-based-development-over-feature-branching-and-gitflow/" TargetMode="External"/><Relationship Id="rId14" Type="http://schemas.openxmlformats.org/officeDocument/2006/relationships/hyperlink" Target="https://paulhammant.com/2013/03/11/legacy-app-rejuvenation/"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3953</Words>
  <Characters>19927</Characters>
  <Application>Microsoft Office Word</Application>
  <DocSecurity>0</DocSecurity>
  <Lines>415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Lakshminarayanan Mukundagiri (TMNA)</dc:creator>
  <cp:lastModifiedBy>Lakshminarayanan Mukundagiri (TMNA)</cp:lastModifiedBy>
  <cp:revision>2</cp:revision>
  <dcterms:created xsi:type="dcterms:W3CDTF">2018-07-16T13:34:00Z</dcterms:created>
  <dcterms:modified xsi:type="dcterms:W3CDTF">2018-07-16T13:34:00Z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46ad32bd-0c3e-4430-bd11-5d3e1a56ef6c</vt:lpwstr>
  </property>
  <property fmtid="{D5CDD505-2E9C-101B-9397-08002B2CF9AE}" pid="3" name="ToyotaClassification">
    <vt:lpwstr>PROTECTED</vt:lpwstr>
  </property>
  <property fmtid="{D5CDD505-2E9C-101B-9397-08002B2CF9AE}" pid="4" name="ToyotaVisualMarkings">
    <vt:lpwstr>Top Left</vt:lpwstr>
  </property>
</Properties>
</file>