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Albacore</w:t>
      </w:r>
      <w:r>
        <w:t xml:space="preserve"> </w:t>
      </w:r>
      <w:r>
        <w:t xml:space="preserve">MSE</w:t>
      </w:r>
    </w:p>
    <w:p>
      <w:pPr>
        <w:pStyle w:val="Authors"/>
      </w:pPr>
      <w:r>
        <w:t xml:space="preserve">Laurie</w:t>
      </w:r>
    </w:p>
    <w:p>
      <w:pPr>
        <w:pStyle w:val="Date"/>
      </w:pPr>
      <w:r>
        <w:t xml:space="preserve">05/04/2015</w:t>
      </w:r>
    </w:p>
    <w:p>
      <w:r>
        <w:drawing>
          <wp:inline>
            <wp:extent cx="5537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albn-om-mp-d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1</w:t>
      </w:r>
      <w:r>
        <w:t xml:space="preserve"> </w:t>
      </w:r>
      <w:r>
        <w:t xml:space="preserve">Deterministic comparison between OM and MP.</w:t>
      </w:r>
    </w:p>
    <w:p>
      <w:pPr>
        <w:pStyle w:val="SourceCode"/>
      </w:pPr>
      <w:r>
        <w:rPr>
          <w:rStyle w:val="VerbatimChar"/>
        </w:rPr>
        <w:t xml:space="preserve">[1] "1 1.5 "</w:t>
      </w:r>
      <w:r>
        <w:br w:type="textWrapping"/>
      </w:r>
      <w:r>
        <w:rPr>
          <w:rStyle w:val="VerbatimChar"/>
        </w:rPr>
        <w:t xml:space="preserve">[1] "2 1.5 "</w:t>
      </w:r>
      <w:r>
        <w:br w:type="textWrapping"/>
      </w:r>
      <w:r>
        <w:rPr>
          <w:rStyle w:val="VerbatimChar"/>
        </w:rPr>
        <w:t xml:space="preserve">[1] "3 1.5 "</w:t>
      </w:r>
      <w:r>
        <w:br w:type="textWrapping"/>
      </w:r>
      <w:r>
        <w:rPr>
          <w:rStyle w:val="VerbatimChar"/>
        </w:rPr>
        <w:t xml:space="preserve">[1] "4 1.5 "</w:t>
      </w:r>
      <w:r>
        <w:br w:type="textWrapping"/>
      </w:r>
      <w:r>
        <w:rPr>
          <w:rStyle w:val="VerbatimChar"/>
        </w:rPr>
        <w:t xml:space="preserve">[1] "5 1.5 "</w:t>
      </w:r>
      <w:r>
        <w:br w:type="textWrapping"/>
      </w:r>
      <w:r>
        <w:rPr>
          <w:rStyle w:val="VerbatimChar"/>
        </w:rPr>
        <w:t xml:space="preserve">[1] "6 1.5 "</w:t>
      </w:r>
      <w:r>
        <w:br w:type="textWrapping"/>
      </w:r>
      <w:r>
        <w:rPr>
          <w:rStyle w:val="VerbatimChar"/>
        </w:rPr>
        <w:t xml:space="preserve">[1] "7 1.5 "</w:t>
      </w:r>
      <w:r>
        <w:br w:type="textWrapping"/>
      </w:r>
      <w:r>
        <w:rPr>
          <w:rStyle w:val="VerbatimChar"/>
        </w:rPr>
        <w:t xml:space="preserve">[1] "8 1.5 "</w:t>
      </w:r>
      <w:r>
        <w:br w:type="textWrapping"/>
      </w:r>
      <w:r>
        <w:rPr>
          <w:rStyle w:val="VerbatimChar"/>
        </w:rPr>
        <w:t xml:space="preserve">[1] "9 1.5 "</w:t>
      </w:r>
      <w:r>
        <w:br w:type="textWrapping"/>
      </w:r>
      <w:r>
        <w:rPr>
          <w:rStyle w:val="VerbatimChar"/>
        </w:rPr>
        <w:t xml:space="preserve">[1] "10 1.5 "</w:t>
      </w:r>
    </w:p>
    <w:p>
      <w:r>
        <w:drawing>
          <wp:inline>
            <wp:extent cx="55372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albn-om-mp-stochast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2</w:t>
      </w:r>
      <w:r>
        <w:t xml:space="preserve"> </w:t>
      </w:r>
      <w:r>
        <w:t xml:space="preserve">Comparison of stochastic CPUE MP and deterministic OM.</w:t>
      </w:r>
    </w:p>
    <w:p>
      <w:r>
        <w:drawing>
          <wp:inline>
            <wp:extent cx="5537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albn-om-mp-counterfactu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3</w:t>
      </w:r>
      <w:r>
        <w:t xml:space="preserve"> </w:t>
      </w:r>
      <w:r>
        <w:t xml:space="preserve">Counterfactual OM stock, i.e. perfect FMSY</w:t>
      </w:r>
    </w:p>
    <w:p>
      <w:r>
        <w:drawing>
          <wp:inline>
            <wp:extent cx="5537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albn-om-mp-counterfactual-cat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4</w:t>
      </w:r>
      <w:r>
        <w:t xml:space="preserve"> </w:t>
      </w:r>
      <w:r>
        <w:t xml:space="preserve">Counterfactual OM catch, i.e. perfect FMSY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50fc1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Albacore MSE</dc:title>
  <dc:creator>Laurie</dc:creator>
  <dcterms:created xsi:type="dcterms:W3CDTF">2015-05-04</dcterms:created>
  <dcterms:modified xsi:type="dcterms:W3CDTF">2015-05-04</dcterms:modified>
</cp:coreProperties>
</file>