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513" w:rsidRPr="0095080C" w:rsidRDefault="0095080C" w:rsidP="0095080C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95080C">
        <w:rPr>
          <w:rFonts w:ascii="Times New Roman" w:hAnsi="Times New Roman" w:cs="Times New Roman"/>
          <w:b/>
          <w:sz w:val="24"/>
          <w:u w:val="single"/>
        </w:rPr>
        <w:t>Disclaimer for Website</w:t>
      </w:r>
    </w:p>
    <w:p w:rsidR="0090069A" w:rsidRPr="0095080C" w:rsidRDefault="00226627" w:rsidP="0095080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4729DF">
        <w:rPr>
          <w:rFonts w:ascii="Times New Roman" w:hAnsi="Times New Roman" w:cs="Times New Roman"/>
          <w:b/>
          <w:sz w:val="24"/>
        </w:rPr>
        <w:t>1Cricket</w:t>
      </w:r>
      <w:r w:rsidR="00F8108C" w:rsidRPr="004729DF">
        <w:rPr>
          <w:rFonts w:ascii="Times New Roman" w:hAnsi="Times New Roman" w:cs="Times New Roman"/>
          <w:b/>
          <w:sz w:val="24"/>
        </w:rPr>
        <w:t>.in</w:t>
      </w:r>
      <w:r>
        <w:rPr>
          <w:rFonts w:ascii="Times New Roman" w:hAnsi="Times New Roman" w:cs="Times New Roman"/>
          <w:sz w:val="24"/>
        </w:rPr>
        <w:t xml:space="preserve"> </w:t>
      </w:r>
      <w:r w:rsidR="0095080C">
        <w:rPr>
          <w:rFonts w:ascii="Times New Roman" w:hAnsi="Times New Roman" w:cs="Times New Roman"/>
          <w:sz w:val="24"/>
        </w:rPr>
        <w:t>platform</w:t>
      </w:r>
      <w:r w:rsidR="00F8108C">
        <w:rPr>
          <w:rFonts w:ascii="Times New Roman" w:hAnsi="Times New Roman" w:cs="Times New Roman"/>
          <w:sz w:val="24"/>
        </w:rPr>
        <w:t xml:space="preserve"> (the “</w:t>
      </w:r>
      <w:r w:rsidR="00F8108C" w:rsidRPr="00F8108C">
        <w:rPr>
          <w:rFonts w:ascii="Times New Roman" w:hAnsi="Times New Roman" w:cs="Times New Roman"/>
          <w:b/>
          <w:sz w:val="24"/>
        </w:rPr>
        <w:t>Platform</w:t>
      </w:r>
      <w:r w:rsidR="00F8108C">
        <w:rPr>
          <w:rFonts w:ascii="Times New Roman" w:hAnsi="Times New Roman" w:cs="Times New Roman"/>
          <w:sz w:val="24"/>
        </w:rPr>
        <w:t>”)</w:t>
      </w:r>
      <w:r w:rsidR="0095080C">
        <w:rPr>
          <w:rFonts w:ascii="Times New Roman" w:hAnsi="Times New Roman" w:cs="Times New Roman"/>
          <w:sz w:val="24"/>
        </w:rPr>
        <w:t xml:space="preserve"> provides </w:t>
      </w:r>
      <w:r w:rsidR="00F8108C">
        <w:rPr>
          <w:rFonts w:ascii="Times New Roman" w:hAnsi="Times New Roman" w:cs="Times New Roman"/>
          <w:sz w:val="24"/>
        </w:rPr>
        <w:t>access to o</w:t>
      </w:r>
      <w:r w:rsidR="00B4715C">
        <w:rPr>
          <w:rFonts w:ascii="Times New Roman" w:hAnsi="Times New Roman" w:cs="Times New Roman"/>
          <w:sz w:val="24"/>
        </w:rPr>
        <w:t>nline games</w:t>
      </w:r>
      <w:r w:rsidR="00F8108C">
        <w:rPr>
          <w:rFonts w:ascii="Times New Roman" w:hAnsi="Times New Roman" w:cs="Times New Roman"/>
          <w:sz w:val="24"/>
        </w:rPr>
        <w:t xml:space="preserve">. The Platform is run by Go Gaming Online </w:t>
      </w:r>
      <w:proofErr w:type="spellStart"/>
      <w:r w:rsidR="00F8108C">
        <w:rPr>
          <w:rFonts w:ascii="Times New Roman" w:hAnsi="Times New Roman" w:cs="Times New Roman"/>
          <w:sz w:val="24"/>
        </w:rPr>
        <w:t>Pvt.</w:t>
      </w:r>
      <w:proofErr w:type="spellEnd"/>
      <w:r w:rsidR="00F8108C">
        <w:rPr>
          <w:rFonts w:ascii="Times New Roman" w:hAnsi="Times New Roman" w:cs="Times New Roman"/>
          <w:sz w:val="24"/>
        </w:rPr>
        <w:t xml:space="preserve"> Ltd (the “</w:t>
      </w:r>
      <w:r w:rsidR="00F8108C">
        <w:rPr>
          <w:rFonts w:ascii="Times New Roman" w:hAnsi="Times New Roman" w:cs="Times New Roman"/>
          <w:b/>
          <w:sz w:val="24"/>
        </w:rPr>
        <w:t>Company</w:t>
      </w:r>
      <w:r w:rsidR="00F8108C">
        <w:rPr>
          <w:rFonts w:ascii="Times New Roman" w:hAnsi="Times New Roman" w:cs="Times New Roman"/>
          <w:sz w:val="24"/>
        </w:rPr>
        <w:t xml:space="preserve">”). The Company or any person working for the Company, do not promote </w:t>
      </w:r>
      <w:r w:rsidR="00AB2FA7">
        <w:rPr>
          <w:rFonts w:ascii="Times New Roman" w:hAnsi="Times New Roman" w:cs="Times New Roman"/>
          <w:sz w:val="24"/>
        </w:rPr>
        <w:t xml:space="preserve">or intend to promote any </w:t>
      </w:r>
      <w:r w:rsidR="00F8108C">
        <w:rPr>
          <w:rFonts w:ascii="Times New Roman" w:hAnsi="Times New Roman" w:cs="Times New Roman"/>
          <w:sz w:val="24"/>
        </w:rPr>
        <w:t>gambling or betting</w:t>
      </w:r>
      <w:r w:rsidR="00AB2FA7">
        <w:rPr>
          <w:rFonts w:ascii="Times New Roman" w:hAnsi="Times New Roman" w:cs="Times New Roman"/>
          <w:sz w:val="24"/>
        </w:rPr>
        <w:t xml:space="preserve"> activity</w:t>
      </w:r>
      <w:r w:rsidR="00F8108C">
        <w:rPr>
          <w:rFonts w:ascii="Times New Roman" w:hAnsi="Times New Roman" w:cs="Times New Roman"/>
          <w:sz w:val="24"/>
        </w:rPr>
        <w:t xml:space="preserve"> on the </w:t>
      </w:r>
      <w:r w:rsidR="0045319B">
        <w:rPr>
          <w:rFonts w:ascii="Times New Roman" w:hAnsi="Times New Roman" w:cs="Times New Roman"/>
          <w:sz w:val="24"/>
        </w:rPr>
        <w:t>Platform.</w:t>
      </w:r>
      <w:r w:rsidR="00F8108C">
        <w:rPr>
          <w:rFonts w:ascii="Times New Roman" w:hAnsi="Times New Roman" w:cs="Times New Roman"/>
          <w:sz w:val="24"/>
        </w:rPr>
        <w:t xml:space="preserve"> The users of the Platform can play the social games provided th</w:t>
      </w:r>
      <w:r w:rsidR="0045319B">
        <w:rPr>
          <w:rFonts w:ascii="Times New Roman" w:hAnsi="Times New Roman" w:cs="Times New Roman"/>
          <w:sz w:val="24"/>
        </w:rPr>
        <w:t>erein without any entry fee or redemption</w:t>
      </w:r>
      <w:r w:rsidR="00B4715C">
        <w:rPr>
          <w:rFonts w:ascii="Times New Roman" w:hAnsi="Times New Roman" w:cs="Times New Roman"/>
          <w:sz w:val="24"/>
        </w:rPr>
        <w:t xml:space="preserve"> option</w:t>
      </w:r>
      <w:r w:rsidR="004729DF">
        <w:rPr>
          <w:rFonts w:ascii="Times New Roman" w:hAnsi="Times New Roman" w:cs="Times New Roman"/>
          <w:sz w:val="24"/>
        </w:rPr>
        <w:t xml:space="preserve">. </w:t>
      </w:r>
      <w:r w:rsidR="0045319B">
        <w:rPr>
          <w:rFonts w:ascii="Times New Roman" w:hAnsi="Times New Roman" w:cs="Times New Roman"/>
          <w:sz w:val="24"/>
        </w:rPr>
        <w:t>The users</w:t>
      </w:r>
      <w:r w:rsidR="00B4715C">
        <w:rPr>
          <w:rFonts w:ascii="Times New Roman" w:hAnsi="Times New Roman" w:cs="Times New Roman"/>
          <w:sz w:val="24"/>
        </w:rPr>
        <w:t xml:space="preserve"> of the Platform are encouraged</w:t>
      </w:r>
      <w:bookmarkStart w:id="0" w:name="_GoBack"/>
      <w:bookmarkEnd w:id="0"/>
      <w:r w:rsidR="0045319B">
        <w:rPr>
          <w:rFonts w:ascii="Times New Roman" w:hAnsi="Times New Roman" w:cs="Times New Roman"/>
          <w:sz w:val="24"/>
        </w:rPr>
        <w:t xml:space="preserve"> to play the games only for thrill and excitement.</w:t>
      </w:r>
      <w:r w:rsidR="0090069A">
        <w:rPr>
          <w:rFonts w:ascii="Times New Roman" w:hAnsi="Times New Roman" w:cs="Times New Roman"/>
          <w:sz w:val="24"/>
        </w:rPr>
        <w:t xml:space="preserve"> At no time would </w:t>
      </w:r>
      <w:r w:rsidR="0045319B">
        <w:rPr>
          <w:rFonts w:ascii="Times New Roman" w:hAnsi="Times New Roman" w:cs="Times New Roman"/>
          <w:sz w:val="24"/>
        </w:rPr>
        <w:t xml:space="preserve">the Company </w:t>
      </w:r>
      <w:r w:rsidR="0090069A">
        <w:rPr>
          <w:rFonts w:ascii="Times New Roman" w:hAnsi="Times New Roman" w:cs="Times New Roman"/>
          <w:sz w:val="24"/>
        </w:rPr>
        <w:t xml:space="preserve">ask any user to </w:t>
      </w:r>
      <w:r w:rsidR="00AB2FA7">
        <w:rPr>
          <w:rFonts w:ascii="Times New Roman" w:hAnsi="Times New Roman" w:cs="Times New Roman"/>
          <w:sz w:val="24"/>
        </w:rPr>
        <w:t>pay</w:t>
      </w:r>
      <w:r w:rsidR="0090069A">
        <w:rPr>
          <w:rFonts w:ascii="Times New Roman" w:hAnsi="Times New Roman" w:cs="Times New Roman"/>
          <w:sz w:val="24"/>
        </w:rPr>
        <w:t xml:space="preserve"> money or anything of value </w:t>
      </w:r>
      <w:r w:rsidR="00AB2FA7">
        <w:rPr>
          <w:rFonts w:ascii="Times New Roman" w:hAnsi="Times New Roman" w:cs="Times New Roman"/>
          <w:sz w:val="24"/>
        </w:rPr>
        <w:t>to play the</w:t>
      </w:r>
      <w:r w:rsidR="0090069A">
        <w:rPr>
          <w:rFonts w:ascii="Times New Roman" w:hAnsi="Times New Roman" w:cs="Times New Roman"/>
          <w:sz w:val="24"/>
        </w:rPr>
        <w:t xml:space="preserve"> game</w:t>
      </w:r>
      <w:r w:rsidR="00AB2FA7">
        <w:rPr>
          <w:rFonts w:ascii="Times New Roman" w:hAnsi="Times New Roman" w:cs="Times New Roman"/>
          <w:sz w:val="24"/>
        </w:rPr>
        <w:t>s</w:t>
      </w:r>
      <w:r w:rsidR="0090069A">
        <w:rPr>
          <w:rFonts w:ascii="Times New Roman" w:hAnsi="Times New Roman" w:cs="Times New Roman"/>
          <w:sz w:val="24"/>
        </w:rPr>
        <w:t xml:space="preserve">, </w:t>
      </w:r>
      <w:r w:rsidR="00AB2FA7">
        <w:rPr>
          <w:rFonts w:ascii="Times New Roman" w:hAnsi="Times New Roman" w:cs="Times New Roman"/>
          <w:sz w:val="24"/>
        </w:rPr>
        <w:t>nor would any prize be provided to the user upon winning</w:t>
      </w:r>
      <w:r w:rsidR="0090069A">
        <w:rPr>
          <w:rFonts w:ascii="Times New Roman" w:hAnsi="Times New Roman" w:cs="Times New Roman"/>
          <w:sz w:val="24"/>
        </w:rPr>
        <w:t xml:space="preserve">. </w:t>
      </w:r>
    </w:p>
    <w:sectPr w:rsidR="0090069A" w:rsidRPr="00950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C5"/>
    <w:rsid w:val="000D45C5"/>
    <w:rsid w:val="001625A9"/>
    <w:rsid w:val="00191897"/>
    <w:rsid w:val="00226627"/>
    <w:rsid w:val="003C0513"/>
    <w:rsid w:val="0045319B"/>
    <w:rsid w:val="004729DF"/>
    <w:rsid w:val="006A0256"/>
    <w:rsid w:val="006B2A85"/>
    <w:rsid w:val="0090069A"/>
    <w:rsid w:val="0095080C"/>
    <w:rsid w:val="00A47AF3"/>
    <w:rsid w:val="00AB2FA7"/>
    <w:rsid w:val="00B4715C"/>
    <w:rsid w:val="00E26A20"/>
    <w:rsid w:val="00F05C61"/>
    <w:rsid w:val="00F8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1625A9"/>
    <w:pPr>
      <w:jc w:val="both"/>
    </w:pPr>
    <w:rPr>
      <w:rFonts w:ascii="Times New Roman" w:hAnsi="Times New Roman" w:cs="Times New Roman"/>
      <w:sz w:val="24"/>
    </w:rPr>
  </w:style>
  <w:style w:type="character" w:customStyle="1" w:styleId="Style1Char">
    <w:name w:val="Style1 Char"/>
    <w:basedOn w:val="DefaultParagraphFont"/>
    <w:link w:val="Style1"/>
    <w:rsid w:val="001625A9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3C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1625A9"/>
    <w:pPr>
      <w:jc w:val="both"/>
    </w:pPr>
    <w:rPr>
      <w:rFonts w:ascii="Times New Roman" w:hAnsi="Times New Roman" w:cs="Times New Roman"/>
      <w:sz w:val="24"/>
    </w:rPr>
  </w:style>
  <w:style w:type="character" w:customStyle="1" w:styleId="Style1Char">
    <w:name w:val="Style1 Char"/>
    <w:basedOn w:val="DefaultParagraphFont"/>
    <w:link w:val="Style1"/>
    <w:rsid w:val="001625A9"/>
    <w:rPr>
      <w:rFonts w:ascii="Times New Roman" w:hAnsi="Times New Roman" w:cs="Times New Roman"/>
      <w:sz w:val="24"/>
    </w:rPr>
  </w:style>
  <w:style w:type="table" w:styleId="TableGrid">
    <w:name w:val="Table Grid"/>
    <w:basedOn w:val="TableNormal"/>
    <w:uiPriority w:val="59"/>
    <w:rsid w:val="003C0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2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561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Ramanpreet Sidhu</dc:creator>
  <cp:lastModifiedBy>Athena Legal</cp:lastModifiedBy>
  <cp:revision>2</cp:revision>
  <cp:lastPrinted>2020-10-06T08:18:00Z</cp:lastPrinted>
  <dcterms:created xsi:type="dcterms:W3CDTF">2020-10-13T06:27:00Z</dcterms:created>
  <dcterms:modified xsi:type="dcterms:W3CDTF">2020-10-13T06:27:00Z</dcterms:modified>
</cp:coreProperties>
</file>