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A225" w14:textId="3DCF1D5E" w:rsidR="00DB34D8" w:rsidRDefault="005C0C62" w:rsidP="005C0C62">
      <w:pPr>
        <w:pStyle w:val="Title"/>
        <w:rPr>
          <w:sz w:val="44"/>
        </w:rPr>
      </w:pPr>
      <w:r w:rsidRPr="005C0C62">
        <w:rPr>
          <w:sz w:val="44"/>
        </w:rPr>
        <w:t>Title of Contribution</w:t>
      </w:r>
    </w:p>
    <w:p w14:paraId="4DA665F5" w14:textId="01EAA6C3" w:rsidR="005C0C62" w:rsidRPr="005C0C62" w:rsidRDefault="005C0C62" w:rsidP="005C0C62">
      <w:pPr>
        <w:rPr>
          <w:b/>
          <w:i/>
        </w:rPr>
      </w:pPr>
      <w:r w:rsidRPr="005C0C62">
        <w:rPr>
          <w:b/>
          <w:i/>
        </w:rPr>
        <w:t>A.N. Author (University of Uranus), A.N. Other (University of Neptune), ++</w:t>
      </w:r>
    </w:p>
    <w:p w14:paraId="220C2F27" w14:textId="6F95FB64" w:rsidR="005C0C62" w:rsidRDefault="005C0C62" w:rsidP="005C0C62">
      <w:r>
        <w:t>Lead Author Email:</w:t>
      </w:r>
    </w:p>
    <w:p w14:paraId="11F95A93" w14:textId="26146AC8" w:rsidR="005C0C62" w:rsidRDefault="005C0C62" w:rsidP="005C0C62"/>
    <w:p w14:paraId="2EA25C47" w14:textId="456362BA" w:rsidR="005C0C62" w:rsidRDefault="005C0C62" w:rsidP="005C0C62">
      <w:r w:rsidRPr="005C0C62">
        <w:rPr>
          <w:b/>
        </w:rPr>
        <w:t>Preference for Presentation</w:t>
      </w:r>
      <w:r>
        <w:t xml:space="preserve"> (delete as appropriate):  </w:t>
      </w:r>
    </w:p>
    <w:p w14:paraId="78514907" w14:textId="6043029D" w:rsidR="005C0C62" w:rsidRDefault="005C0C62" w:rsidP="005C0C62">
      <w:r>
        <w:t>Poster (Monday Evening); Splinter Oral (Wednesday); Both Poster and Splinter Oral</w:t>
      </w:r>
      <w:r>
        <w:rPr>
          <w:rStyle w:val="FootnoteReference"/>
        </w:rPr>
        <w:footnoteReference w:id="1"/>
      </w:r>
    </w:p>
    <w:p w14:paraId="05C83CE5" w14:textId="2FB0C77E" w:rsidR="005C0C62" w:rsidRDefault="005C0C62" w:rsidP="005C0C62"/>
    <w:p w14:paraId="2BE1EA84" w14:textId="4AD21F30" w:rsidR="005C0C62" w:rsidRDefault="005C0C62" w:rsidP="005C0C62">
      <w:pPr>
        <w:rPr>
          <w:b/>
        </w:rPr>
      </w:pPr>
      <w:r>
        <w:rPr>
          <w:b/>
        </w:rPr>
        <w:t>Main Text of Abstract:</w:t>
      </w:r>
    </w:p>
    <w:p w14:paraId="7A035804" w14:textId="5D1F19CC" w:rsidR="005C0C62" w:rsidRDefault="005C0C62" w:rsidP="005C0C62">
      <w:pPr>
        <w:rPr>
          <w:i/>
        </w:rPr>
      </w:pPr>
      <w:r>
        <w:rPr>
          <w:i/>
        </w:rPr>
        <w:t>Instructions:  200 words only, must stand alone from any optional figures.  Main text for poster presentations will be printed in the abstract booklet.</w:t>
      </w:r>
    </w:p>
    <w:p w14:paraId="0D2DA059" w14:textId="2A6D25C3" w:rsidR="005C0C62" w:rsidRDefault="005C0C62" w:rsidP="005C0C62">
      <w:pPr>
        <w:rPr>
          <w:i/>
        </w:rPr>
      </w:pPr>
    </w:p>
    <w:p w14:paraId="384E82DB" w14:textId="36FEDD4E" w:rsidR="005C0C62" w:rsidRDefault="005C0C62" w:rsidP="005C0C62">
      <w:pPr>
        <w:rPr>
          <w:i/>
        </w:rPr>
      </w:pPr>
    </w:p>
    <w:p w14:paraId="6A7CD9B1" w14:textId="52B84BC4" w:rsidR="005C0C62" w:rsidRDefault="005C0C62" w:rsidP="005C0C62">
      <w:pPr>
        <w:rPr>
          <w:i/>
        </w:rPr>
      </w:pPr>
    </w:p>
    <w:p w14:paraId="5274D262" w14:textId="0E7676B2" w:rsidR="005C0C62" w:rsidRDefault="005C0C62" w:rsidP="005C0C62">
      <w:pPr>
        <w:rPr>
          <w:i/>
        </w:rPr>
      </w:pPr>
    </w:p>
    <w:p w14:paraId="71B4487A" w14:textId="0B72F11C" w:rsidR="005C0C62" w:rsidRDefault="005C0C62" w:rsidP="005C0C62">
      <w:pPr>
        <w:rPr>
          <w:b/>
        </w:rPr>
      </w:pPr>
      <w:r>
        <w:rPr>
          <w:b/>
        </w:rPr>
        <w:t>Optional Further Reading:</w:t>
      </w:r>
    </w:p>
    <w:p w14:paraId="310B000D" w14:textId="3A7192AB" w:rsidR="005C0C62" w:rsidRDefault="005C0C62" w:rsidP="005C0C62">
      <w:pPr>
        <w:rPr>
          <w:i/>
        </w:rPr>
      </w:pPr>
      <w:r>
        <w:rPr>
          <w:i/>
        </w:rPr>
        <w:t xml:space="preserve">Instructions:  You may provide links to relevant articles for further information supporting your contribution.  Open access links are strongly preferred.  </w:t>
      </w:r>
    </w:p>
    <w:p w14:paraId="39171B1B" w14:textId="4677B1E0" w:rsidR="005C0C62" w:rsidRDefault="005C0C62" w:rsidP="005C0C62">
      <w:pPr>
        <w:rPr>
          <w:i/>
        </w:rPr>
      </w:pPr>
    </w:p>
    <w:p w14:paraId="7D730B64" w14:textId="77777777" w:rsidR="005C0C62" w:rsidRPr="005C0C62" w:rsidRDefault="005C0C62" w:rsidP="005C0C62">
      <w:pPr>
        <w:rPr>
          <w:b/>
        </w:rPr>
      </w:pPr>
      <w:r w:rsidRPr="005C0C62">
        <w:rPr>
          <w:b/>
        </w:rPr>
        <w:t xml:space="preserve">Optional Figures:  </w:t>
      </w:r>
    </w:p>
    <w:p w14:paraId="78EFBAC2" w14:textId="32148935" w:rsidR="005C0C62" w:rsidRDefault="005C0C62" w:rsidP="005C0C62">
      <w:pPr>
        <w:rPr>
          <w:i/>
        </w:rPr>
      </w:pPr>
      <w:r>
        <w:rPr>
          <w:i/>
        </w:rPr>
        <w:t xml:space="preserve">Instructions:  </w:t>
      </w:r>
      <w:r w:rsidRPr="005C0C62">
        <w:rPr>
          <w:i/>
        </w:rPr>
        <w:t>In addition to the main text, you may provide up to TWO figures with extended captions</w:t>
      </w:r>
      <w:r>
        <w:rPr>
          <w:i/>
        </w:rPr>
        <w:t xml:space="preserve"> containing further details</w:t>
      </w:r>
      <w:r w:rsidRPr="005C0C62">
        <w:rPr>
          <w:i/>
        </w:rPr>
        <w:t>.  These will be made available in the online version of the abstract</w:t>
      </w:r>
      <w:r>
        <w:rPr>
          <w:i/>
        </w:rPr>
        <w:t xml:space="preserve"> booklet</w:t>
      </w:r>
      <w:r w:rsidRPr="005C0C62">
        <w:rPr>
          <w:i/>
        </w:rPr>
        <w:t xml:space="preserve">, and will be used to inform the contents of the plenary talks.  </w:t>
      </w:r>
    </w:p>
    <w:p w14:paraId="58E07CFC" w14:textId="3727BB5F" w:rsidR="005C0C62" w:rsidRDefault="005C0C62" w:rsidP="005C0C62">
      <w:pPr>
        <w:rPr>
          <w:i/>
        </w:rPr>
      </w:pPr>
    </w:p>
    <w:p w14:paraId="1DE6E85E" w14:textId="77777777" w:rsidR="005C0C62" w:rsidRDefault="005C0C62" w:rsidP="005C0C62">
      <w:pPr>
        <w:rPr>
          <w:b/>
        </w:rPr>
      </w:pPr>
      <w:r>
        <w:rPr>
          <w:b/>
        </w:rPr>
        <w:t>Optional Social Media:</w:t>
      </w:r>
    </w:p>
    <w:p w14:paraId="3E6D1333" w14:textId="1DE3DE34" w:rsidR="005C0C62" w:rsidRPr="005C0C62" w:rsidRDefault="005C0C62" w:rsidP="005C0C62">
      <w:pPr>
        <w:rPr>
          <w:i/>
        </w:rPr>
      </w:pPr>
      <w:r w:rsidRPr="005C0C62">
        <w:rPr>
          <w:i/>
        </w:rPr>
        <w:t>Instructions:  You may provide your social media handle, if appropriate, to allow publicising of your contributions during the meetings via the #IceGiants2020 hashtag</w:t>
      </w:r>
      <w:r w:rsidR="002B3858">
        <w:rPr>
          <w:i/>
        </w:rPr>
        <w:t xml:space="preserve"> and the @</w:t>
      </w:r>
      <w:proofErr w:type="spellStart"/>
      <w:r w:rsidR="002B3858">
        <w:rPr>
          <w:i/>
        </w:rPr>
        <w:t>IcyGiants</w:t>
      </w:r>
      <w:proofErr w:type="spellEnd"/>
      <w:r w:rsidR="002B3858">
        <w:rPr>
          <w:i/>
        </w:rPr>
        <w:t xml:space="preserve"> handle</w:t>
      </w:r>
      <w:r w:rsidRPr="005C0C62">
        <w:rPr>
          <w:i/>
        </w:rPr>
        <w:t>.</w:t>
      </w:r>
    </w:p>
    <w:p w14:paraId="0A4BED9A" w14:textId="79865614" w:rsidR="005C0C62" w:rsidRDefault="005C0C62" w:rsidP="005C0C62">
      <w:pPr>
        <w:rPr>
          <w:i/>
        </w:rPr>
      </w:pPr>
    </w:p>
    <w:p w14:paraId="08AE7CD1" w14:textId="28F716F3" w:rsidR="005C0C62" w:rsidRDefault="005C0C62" w:rsidP="005C0C62">
      <w:pPr>
        <w:rPr>
          <w:i/>
        </w:rPr>
      </w:pPr>
    </w:p>
    <w:p w14:paraId="2A382485" w14:textId="30A9D334" w:rsidR="005C0C62" w:rsidRPr="005C0C62" w:rsidRDefault="005C0C62" w:rsidP="005C0C62">
      <w:pPr>
        <w:rPr>
          <w:b/>
        </w:rPr>
      </w:pPr>
      <w:r w:rsidRPr="005C0C62">
        <w:rPr>
          <w:b/>
        </w:rPr>
        <w:t>Submission</w:t>
      </w:r>
      <w:r>
        <w:rPr>
          <w:b/>
        </w:rPr>
        <w:t xml:space="preserve"> Instructions</w:t>
      </w:r>
      <w:r w:rsidRPr="005C0C62">
        <w:rPr>
          <w:b/>
        </w:rPr>
        <w:t>:</w:t>
      </w:r>
    </w:p>
    <w:p w14:paraId="3B6A1E72" w14:textId="43AAF660" w:rsidR="005C0C62" w:rsidRDefault="005C0C62" w:rsidP="005C0C62">
      <w:pPr>
        <w:pStyle w:val="ListParagraph"/>
        <w:numPr>
          <w:ilvl w:val="0"/>
          <w:numId w:val="1"/>
        </w:numPr>
      </w:pPr>
      <w:r>
        <w:t xml:space="preserve">Send your completed abstract form (as a Microsoft Word file) to </w:t>
      </w:r>
      <w:hyperlink r:id="rId7" w:history="1">
        <w:r w:rsidRPr="000A0D74">
          <w:rPr>
            <w:rStyle w:val="Hyperlink"/>
          </w:rPr>
          <w:t>ice-giants@le.ac.uk</w:t>
        </w:r>
      </w:hyperlink>
    </w:p>
    <w:p w14:paraId="1B45D8ED" w14:textId="0633F0D0" w:rsidR="002B3858" w:rsidRPr="002B3858" w:rsidRDefault="005C0C62" w:rsidP="002B3858">
      <w:pPr>
        <w:pStyle w:val="ListParagraph"/>
        <w:numPr>
          <w:ilvl w:val="0"/>
          <w:numId w:val="1"/>
        </w:numPr>
      </w:pPr>
      <w:r>
        <w:t>Ensure that you register for the 2-day plenary meeting</w:t>
      </w:r>
      <w:r w:rsidR="002B3858">
        <w:t>:</w:t>
      </w:r>
      <w:r w:rsidR="00445B23">
        <w:t xml:space="preserve"> (</w:t>
      </w:r>
      <w:hyperlink r:id="rId8" w:history="1">
        <w:r w:rsidR="002B3858" w:rsidRPr="002B3858">
          <w:rPr>
            <w:rStyle w:val="Hyperlink"/>
          </w:rPr>
          <w:t>https://royalsociety.org/science-events-and-lectures/2020/01/ice-giants/</w:t>
        </w:r>
      </w:hyperlink>
      <w:r w:rsidR="002B3858">
        <w:t>)</w:t>
      </w:r>
    </w:p>
    <w:p w14:paraId="10BA95C6" w14:textId="6005B5F2" w:rsidR="005C0C62" w:rsidRDefault="002B3858" w:rsidP="00D946AD">
      <w:pPr>
        <w:pStyle w:val="ListParagraph"/>
        <w:numPr>
          <w:ilvl w:val="0"/>
          <w:numId w:val="1"/>
        </w:numPr>
      </w:pPr>
      <w:r>
        <w:t>And ensure that you register for</w:t>
      </w:r>
      <w:r w:rsidR="005C0C62">
        <w:t xml:space="preserve"> the 1-day splinter meeting (a small fee will be charged</w:t>
      </w:r>
      <w:r>
        <w:t xml:space="preserve">): </w:t>
      </w:r>
      <w:hyperlink r:id="rId9" w:history="1">
        <w:r w:rsidR="00D946AD" w:rsidRPr="00D946AD">
          <w:rPr>
            <w:rStyle w:val="Hyperlink"/>
          </w:rPr>
          <w:t>https://shop.le.ac.uk/product-catalogue/events-at-leicester/department-of-physics-and-astronomy/ice-giant-systems-2020-splinter-meeting-registration</w:t>
        </w:r>
      </w:hyperlink>
      <w:bookmarkStart w:id="0" w:name="_GoBack"/>
      <w:bookmarkEnd w:id="0"/>
    </w:p>
    <w:p w14:paraId="64B17185" w14:textId="291379AC" w:rsidR="005C0C62" w:rsidRDefault="005C0C62" w:rsidP="005C0C62">
      <w:pPr>
        <w:pStyle w:val="ListParagraph"/>
        <w:numPr>
          <w:ilvl w:val="0"/>
          <w:numId w:val="1"/>
        </w:numPr>
      </w:pPr>
      <w:r>
        <w:t xml:space="preserve">By sending this abstract, you consent to your contribution being made public via our website in advance of the meeting.  </w:t>
      </w:r>
    </w:p>
    <w:p w14:paraId="6B2F8C68" w14:textId="371429C4" w:rsidR="005C0C62" w:rsidRDefault="005C0C62" w:rsidP="005C0C62">
      <w:pPr>
        <w:pStyle w:val="ListParagraph"/>
        <w:numPr>
          <w:ilvl w:val="0"/>
          <w:numId w:val="1"/>
        </w:numPr>
      </w:pPr>
      <w:r>
        <w:t>Your data will be used solely for the organisation of the Ice Giant Systems 2020 meeting.</w:t>
      </w:r>
    </w:p>
    <w:p w14:paraId="45680C41" w14:textId="6D9AA060" w:rsidR="005C0C62" w:rsidRPr="005C0C62" w:rsidRDefault="005C0C62" w:rsidP="005C0C62">
      <w:pPr>
        <w:pStyle w:val="ListParagraph"/>
        <w:numPr>
          <w:ilvl w:val="0"/>
          <w:numId w:val="1"/>
        </w:numPr>
      </w:pPr>
      <w:r>
        <w:t>SOC will review all submissions and allocate to posters and splinter sessions accordingly; the decisions of the SOC will be final.</w:t>
      </w:r>
    </w:p>
    <w:sectPr w:rsidR="005C0C62" w:rsidRPr="005C0C62" w:rsidSect="00FF3D3C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E2FB9" w14:textId="77777777" w:rsidR="00715B28" w:rsidRDefault="00715B28" w:rsidP="005C0C62">
      <w:r>
        <w:separator/>
      </w:r>
    </w:p>
  </w:endnote>
  <w:endnote w:type="continuationSeparator" w:id="0">
    <w:p w14:paraId="11FA1DC1" w14:textId="77777777" w:rsidR="00715B28" w:rsidRDefault="00715B28" w:rsidP="005C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CB106" w14:textId="77777777" w:rsidR="005C0C62" w:rsidRDefault="005C0C6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F6EFD6" w14:textId="77777777" w:rsidR="005C0C62" w:rsidRDefault="005C0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26DF" w14:textId="77777777" w:rsidR="00715B28" w:rsidRDefault="00715B28" w:rsidP="005C0C62">
      <w:r>
        <w:separator/>
      </w:r>
    </w:p>
  </w:footnote>
  <w:footnote w:type="continuationSeparator" w:id="0">
    <w:p w14:paraId="774E05F1" w14:textId="77777777" w:rsidR="00715B28" w:rsidRDefault="00715B28" w:rsidP="005C0C62">
      <w:r>
        <w:continuationSeparator/>
      </w:r>
    </w:p>
  </w:footnote>
  <w:footnote w:id="1">
    <w:p w14:paraId="023F5864" w14:textId="5B4AD10F" w:rsidR="005C0C62" w:rsidRDefault="005C0C62">
      <w:pPr>
        <w:pStyle w:val="FootnoteText"/>
      </w:pPr>
      <w:r>
        <w:rPr>
          <w:rStyle w:val="FootnoteReference"/>
        </w:rPr>
        <w:footnoteRef/>
      </w:r>
      <w:r>
        <w:t xml:space="preserve"> Abstracts for posters can be reused for oral contributions to splinter sessions.  This will be allocated on a best-effort basis by the SOC.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860C8" w14:textId="77777777" w:rsidR="005C0C62" w:rsidRDefault="005C0C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57A61" wp14:editId="543484A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1BACC4F" w14:textId="26308547" w:rsidR="005C0C62" w:rsidRDefault="005C0C62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Ice GIANT SYSTEMS 2020 - LONDON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057A61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1BACC4F" w14:textId="26308547" w:rsidR="005C0C62" w:rsidRDefault="005C0C62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Ice GIANT SYSTEMS 2020 - LONDON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0E75787" w14:textId="77777777" w:rsidR="005C0C62" w:rsidRDefault="005C0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511"/>
    <w:multiLevelType w:val="hybridMultilevel"/>
    <w:tmpl w:val="A2307DB6"/>
    <w:lvl w:ilvl="0" w:tplc="BD480D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62"/>
    <w:rsid w:val="000A73E7"/>
    <w:rsid w:val="002B3858"/>
    <w:rsid w:val="00445B23"/>
    <w:rsid w:val="00490B4F"/>
    <w:rsid w:val="005C0C62"/>
    <w:rsid w:val="00715B28"/>
    <w:rsid w:val="00B8581A"/>
    <w:rsid w:val="00D946AD"/>
    <w:rsid w:val="00DA45CE"/>
    <w:rsid w:val="00F53D77"/>
    <w:rsid w:val="00F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D565E"/>
  <w14:defaultImageDpi w14:val="32767"/>
  <w15:chartTrackingRefBased/>
  <w15:docId w15:val="{2F934172-5F0A-6840-8514-E01E02B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C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C62"/>
  </w:style>
  <w:style w:type="paragraph" w:styleId="Footer">
    <w:name w:val="footer"/>
    <w:basedOn w:val="Normal"/>
    <w:link w:val="FooterChar"/>
    <w:uiPriority w:val="99"/>
    <w:unhideWhenUsed/>
    <w:rsid w:val="005C0C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C62"/>
  </w:style>
  <w:style w:type="paragraph" w:styleId="NoSpacing">
    <w:name w:val="No Spacing"/>
    <w:uiPriority w:val="1"/>
    <w:qFormat/>
    <w:rsid w:val="005C0C62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C0C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C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C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C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0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yalsociety.org/science-events-and-lectures/2020/01/ice-gia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ce-giants@le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op.le.ac.uk/product-catalogue/events-at-leicester/department-of-physics-and-astronomy/ice-giant-systems-2020-splinter-meeting-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353</Words>
  <Characters>1897</Characters>
  <Application>Microsoft Office Word</Application>
  <DocSecurity>0</DocSecurity>
  <Lines>26</Lines>
  <Paragraphs>2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GIANT SYSTEMS 2020 - LONDON</dc:title>
  <dc:subject/>
  <dc:creator>Fletcher, Leigh N. (Dr.)</dc:creator>
  <cp:keywords/>
  <dc:description/>
  <cp:lastModifiedBy>Fletcher, Leigh N. (Dr.)</cp:lastModifiedBy>
  <cp:revision>4</cp:revision>
  <dcterms:created xsi:type="dcterms:W3CDTF">2019-03-20T13:55:00Z</dcterms:created>
  <dcterms:modified xsi:type="dcterms:W3CDTF">2019-06-04T15:12:00Z</dcterms:modified>
</cp:coreProperties>
</file>