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44"/>
          <w:szCs w:val="44"/>
          <w:lang w:eastAsia="zh-CN"/>
        </w:rPr>
      </w:pPr>
      <w:r>
        <w:rPr>
          <w:rFonts w:hint="eastAsia" w:ascii="微软雅黑" w:hAnsi="微软雅黑" w:eastAsia="微软雅黑" w:cs="微软雅黑"/>
          <w:b w:val="0"/>
          <w:bCs w:val="0"/>
          <w:sz w:val="44"/>
          <w:szCs w:val="44"/>
          <w:lang w:eastAsia="zh-CN"/>
        </w:rPr>
        <w:t>关于硫酸铜和重铬酸钾的混晶的研究</w:t>
      </w:r>
    </w:p>
    <w:p>
      <w:pPr>
        <w:rPr>
          <w:rFonts w:hint="eastAsia" w:ascii="微软雅黑" w:hAnsi="微软雅黑" w:eastAsia="微软雅黑" w:cs="微软雅黑"/>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硫酸铜溶于水，解离出四水合铜离子和硫酸根离子；重铬酸钾溶于水，解离出钾离子和重铬酸根离子。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这四个离子在理论上都是不会反应的，但是我将这两种物质的常温饱和溶液在常温下混合，四水合铜离子的蓝色和重铬酸根离子的橙红色混合变成绿色，并产生了许多红色固体粉末，初期判断是重铬酸钾少量以粉末形式析出，也可能是重铬酸根被还原成三氧化二铬，不过三氧化二铬几率不大，因为粉末是红色的，并不是三氧化二铬的绿色。在之后的结晶过程中，持续有这样的粉末析出，不过并没有大幅影响结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初期实验没有控制比例，不过双方比例均不超过两倍，结果是迅速结出了巨大的深绿色晶体，不到</w:t>
      </w:r>
      <w:r>
        <w:rPr>
          <w:rFonts w:hint="eastAsia" w:ascii="微软雅黑" w:hAnsi="微软雅黑" w:eastAsia="微软雅黑" w:cs="微软雅黑"/>
          <w:sz w:val="28"/>
          <w:szCs w:val="28"/>
          <w:lang w:val="en-US" w:eastAsia="zh-CN"/>
        </w:rPr>
        <w:t>12小时便出现了最大内径3cm左右的晶体，附近有两块更小的。</w:t>
      </w:r>
      <w:r>
        <w:rPr>
          <w:rFonts w:hint="eastAsia" w:ascii="微软雅黑" w:hAnsi="微软雅黑" w:eastAsia="微软雅黑" w:cs="微软雅黑"/>
          <w:sz w:val="28"/>
          <w:szCs w:val="28"/>
          <w:lang w:eastAsia="zh-CN"/>
        </w:rPr>
        <w:t>晶体高度甚至超过液面，因为结晶速度太快，液面在结晶过程中下降，导致晶体出现比液面高的情况。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anchor distT="0" distB="0" distL="114300" distR="114300" simplePos="0" relativeHeight="1024" behindDoc="0" locked="0" layoutInCell="1" allowOverlap="1">
            <wp:simplePos x="0" y="0"/>
            <wp:positionH relativeFrom="column">
              <wp:posOffset>3991610</wp:posOffset>
            </wp:positionH>
            <wp:positionV relativeFrom="paragraph">
              <wp:posOffset>144145</wp:posOffset>
            </wp:positionV>
            <wp:extent cx="1150620" cy="981710"/>
            <wp:effectExtent l="0" t="0" r="11430" b="8890"/>
            <wp:wrapSquare wrapText="bothSides"/>
            <wp:docPr id="1026" name="Image1" descr="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psb"/>
                    <pic:cNvPicPr>
                      <a:picLocks noChangeAspect="1"/>
                    </pic:cNvPicPr>
                  </pic:nvPicPr>
                  <pic:blipFill>
                    <a:blip r:embed="rId4" cstate="print">
                      <a:extLst>
                        <a:ext uri="{28A0092B-C50C-407E-A947-70E740481C1C}">
                          <a14:useLocalDpi xmlns:a14="http://schemas.microsoft.com/office/drawing/2010/main" val="0"/>
                        </a:ext>
                      </a:extLst>
                    </a:blip>
                    <a:srcRect l="75871" t="22156" r="2290" b="52970"/>
                    <a:stretch>
                      <a:fillRect/>
                    </a:stretch>
                  </pic:blipFill>
                  <pic:spPr>
                    <a:xfrm>
                      <a:off x="0" y="0"/>
                      <a:ext cx="1150620" cy="98171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晶体内部的透明度体现出了硫酸铜的特点——内部出现大量看起来像杂质的白色带状物，裂痕相当明显，推测属于晶体缺陷中的体缺陷。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有时晶体也会有少量纯粹重铬酸钾或硫酸铜的颜色附着在表面，不过附着物都不透明，并且严格和绿色晶体分开，可以很轻松地刮掉。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晶体的绿色和两种溶质的比例有一定关系，不过影响不严重。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不过最为奇特的是这样的混合溶液有时会在同样一只培养皿中同时析出多种不同形式的晶体，一共有三种情况。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一种就是上文提到的深绿色晶体。这种晶体是可能的三种结果中最常见的一种，大部分情况得到的晶体都是深绿色。这种晶体大部分情况下呈现出极其明显的三斜晶系特征，不过偶尔也有特例，得到多面体形状的晶体，如上图所示的就是一个多面体晶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第二种是一种浅绿色的晶体，这种晶体相对于深绿色的就比较少了。本身透明度非常低，表面有放射状裂痕，通常呈扁平状，</w:t>
      </w:r>
      <w:r>
        <w:rPr>
          <w:rFonts w:hint="eastAsia" w:ascii="微软雅黑" w:hAnsi="微软雅黑" w:eastAsia="微软雅黑" w:cs="微软雅黑"/>
          <w:sz w:val="28"/>
          <w:szCs w:val="28"/>
          <w:lang w:val="en-US" w:eastAsia="zh-CN"/>
        </w:rPr>
        <w:t>在扁平状的情况下</w:t>
      </w:r>
      <w:r>
        <w:rPr>
          <w:rFonts w:hint="eastAsia" w:ascii="微软雅黑" w:hAnsi="微软雅黑" w:eastAsia="微软雅黑" w:cs="微软雅黑"/>
          <w:sz w:val="28"/>
          <w:szCs w:val="28"/>
          <w:lang w:eastAsia="zh-CN"/>
        </w:rPr>
        <w:t>没有属于哪一个晶系的特征，</w:t>
      </w:r>
      <w:r>
        <w:rPr>
          <w:rFonts w:hint="eastAsia" w:ascii="微软雅黑" w:hAnsi="微软雅黑" w:eastAsia="微软雅黑" w:cs="微软雅黑"/>
          <w:sz w:val="28"/>
          <w:szCs w:val="28"/>
          <w:lang w:val="en-US" w:eastAsia="zh-CN"/>
        </w:rPr>
        <w:t>不过当它偶尔也呈现块状，不过由于本身形状非常紊乱，无法辨认</w:t>
      </w:r>
      <w:r>
        <w:rPr>
          <w:rFonts w:hint="eastAsia" w:ascii="微软雅黑" w:hAnsi="微软雅黑" w:eastAsia="微软雅黑" w:cs="微软雅黑"/>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第三种是</w:t>
      </w:r>
      <w:r>
        <w:rPr>
          <w:rFonts w:hint="eastAsia" w:ascii="微软雅黑" w:hAnsi="微软雅黑" w:eastAsia="微软雅黑" w:cs="微软雅黑"/>
          <w:sz w:val="28"/>
          <w:szCs w:val="28"/>
          <w:lang w:val="en-US" w:eastAsia="zh-CN"/>
        </w:rPr>
        <w:t>纯粹的重铬酸钾晶体。有时在硫酸铜还未完全析出时，就开始有单独的重铬酸钾晶体开始析出，并且通常呈现扁平状，和第一种绿色晶体连接在一起。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这样的现象显然不可能出现在简单盐类溶液结晶中，而晶体混合本身是很复杂的，同一瓶溶液中会出现不同形态、不同颜色的晶体，那就更复杂了。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颜色上，硫酸铜本身是天蓝色，重铬酸钾本身是橙红色，两者相混合变成绿色本身在光学上也成立。</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参考资料：</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000070707"/>
    <w:charset w:val="00"/>
    <w:family w:val="auto"/>
    <w:pitch w:val="default"/>
    <w:sig w:usb0="00000000" w:usb1="00000000" w:usb2="00000000" w:usb3="00000000" w:csb0="80000000" w:csb1="00000000"/>
  </w:font>
  <w:font w:name="仿宋_GB2312">
    <w:altName w:val="仿宋"/>
    <w:panose1 w:val="02010609030000010101"/>
    <w:charset w:val="86"/>
    <w:family w:val="auto"/>
    <w:pitch w:val="default"/>
    <w:sig w:usb0="00000000" w:usb1="00000000" w:usb2="00000000" w:usb3="00000000" w:csb0="00040000" w:csb1="00000000"/>
  </w:font>
  <w:font w:name="华文中宋">
    <w:altName w:val="宋体"/>
    <w:panose1 w:val="02010600040000010101"/>
    <w:charset w:val="86"/>
    <w:family w:val="auto"/>
    <w:pitch w:val="default"/>
    <w:sig w:usb0="00000000" w:usb1="00000000" w:usb2="00000000" w:usb3="00000000" w:csb0="0004009F" w:csb1="DFD70000"/>
  </w:font>
  <w:font w:name="华文仿宋">
    <w:altName w:val="新宋体"/>
    <w:panose1 w:val="02010600040000010101"/>
    <w:charset w:val="86"/>
    <w:family w:val="auto"/>
    <w:pitch w:val="default"/>
    <w:sig w:usb0="00000000" w:usb1="00000000" w:usb2="00000000" w:usb3="00000000" w:csb0="0004009F" w:csb1="DFD70000"/>
  </w:font>
  <w:font w:name="华文彩云">
    <w:altName w:val="微软雅黑"/>
    <w:panose1 w:val="02010800040000010101"/>
    <w:charset w:val="86"/>
    <w:family w:val="auto"/>
    <w:pitch w:val="default"/>
    <w:sig w:usb0="00000000" w:usb1="00000000" w:usb2="00000000" w:usb3="00000000" w:csb0="00040000" w:csb1="00000000"/>
  </w:font>
  <w:font w:name="华文新魏">
    <w:altName w:val="宋体"/>
    <w:panose1 w:val="02010800040000010101"/>
    <w:charset w:val="86"/>
    <w:family w:val="auto"/>
    <w:pitch w:val="default"/>
    <w:sig w:usb0="00000000" w:usb1="00000000" w:usb2="00000000" w:usb3="00000000" w:csb0="00040000" w:csb1="00000000"/>
  </w:font>
  <w:font w:name="华文细黑">
    <w:altName w:val="微软雅黑"/>
    <w:panose1 w:val="02010600040000010101"/>
    <w:charset w:val="86"/>
    <w:family w:val="auto"/>
    <w:pitch w:val="default"/>
    <w:sig w:usb0="00000000" w:usb1="00000000" w:usb2="00000000" w:usb3="00000000" w:csb0="0004009F" w:csb1="DFD70000"/>
  </w:font>
  <w:font w:name="华文行楷">
    <w:altName w:val="微软雅黑"/>
    <w:panose1 w:val="02010800040000010101"/>
    <w:charset w:val="86"/>
    <w:family w:val="auto"/>
    <w:pitch w:val="default"/>
    <w:sig w:usb0="00000000" w:usb1="00000000" w:usb2="00000000" w:usb3="00000000" w:csb0="00040000" w:csb1="00000000"/>
  </w:font>
  <w:font w:name="宋体-PUA">
    <w:altName w:val="宋体"/>
    <w:panose1 w:val="02010600030000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000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000010101"/>
    <w:charset w:val="86"/>
    <w:family w:val="auto"/>
    <w:pitch w:val="default"/>
    <w:sig w:usb0="00000000" w:usb1="00000000" w:usb2="00000000" w:usb3="00000000" w:csb0="00040000" w:csb1="00000000"/>
  </w:font>
  <w:font w:name="方正舒体">
    <w:altName w:val="宋体"/>
    <w:panose1 w:val="02010601030000010101"/>
    <w:charset w:val="86"/>
    <w:family w:val="auto"/>
    <w:pitch w:val="default"/>
    <w:sig w:usb0="00000000" w:usb1="00000000" w:usb2="00000000" w:usb3="00000000" w:csb0="00040000" w:csb1="00000000"/>
  </w:font>
  <w:font w:name="楷体_GB2312">
    <w:altName w:val="楷体"/>
    <w:panose1 w:val="02010609030000010101"/>
    <w:charset w:val="86"/>
    <w:family w:val="auto"/>
    <w:pitch w:val="default"/>
    <w:sig w:usb0="00000000" w:usb1="00000000" w:usb2="00000000" w:usb3="00000000" w:csb0="00040000" w:csb1="00000000"/>
  </w:font>
  <w:font w:name="隶书">
    <w:altName w:val="微软雅黑"/>
    <w:panose1 w:val="02010509060000010101"/>
    <w:charset w:val="86"/>
    <w:family w:val="auto"/>
    <w:pitch w:val="default"/>
    <w:sig w:usb0="00000000" w:usb1="00000000" w:usb2="00000000" w:usb3="00000000" w:csb0="00040000" w:csb1="00000000"/>
  </w:font>
  <w:font w:name="Batang">
    <w:altName w:val="Adobe Myungjo Std M"/>
    <w:panose1 w:val="02030600000000010101"/>
    <w:charset w:val="81"/>
    <w:family w:val="auto"/>
    <w:pitch w:val="default"/>
    <w:sig w:usb0="00000000" w:usb1="00000000" w:usb2="00000030" w:usb3="00000000" w:csb0="4008009F" w:csb1="DFD70000"/>
  </w:font>
  <w:font w:name="Dotum">
    <w:altName w:val="Malgun Gothic"/>
    <w:panose1 w:val="020B0600000000010101"/>
    <w:charset w:val="81"/>
    <w:family w:val="auto"/>
    <w:pitch w:val="default"/>
    <w:sig w:usb0="00000000" w:usb1="00000000" w:usb2="00000030" w:usb3="00000000" w:csb0="4008009F" w:csb1="DFD70000"/>
  </w:font>
  <w:font w:name="DotumChe">
    <w:altName w:val="Adobe Gothic Std B"/>
    <w:panose1 w:val="020B0609000000010101"/>
    <w:charset w:val="81"/>
    <w:family w:val="auto"/>
    <w:pitch w:val="default"/>
    <w:sig w:usb0="00000000" w:usb1="00000000" w:usb2="00000030" w:usb3="00000000" w:csb0="4008009F" w:csb1="DFD70000"/>
  </w:font>
  <w:font w:name="GulimChe">
    <w:altName w:val="Adobe Gothic Std B"/>
    <w:panose1 w:val="020B0609000000010101"/>
    <w:charset w:val="81"/>
    <w:family w:val="auto"/>
    <w:pitch w:val="default"/>
    <w:sig w:usb0="00000000" w:usb1="00000000" w:usb2="00000030" w:usb3="00000000" w:csb0="4008009F" w:csb1="DFD70000"/>
  </w:font>
  <w:font w:name="Gungsuh">
    <w:altName w:val="Adobe Myungjo Std M"/>
    <w:panose1 w:val="02030600000000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Agency FB">
    <w:altName w:val="Corbel"/>
    <w:panose1 w:val="020B0503020000020204"/>
    <w:charset w:val="00"/>
    <w:family w:val="auto"/>
    <w:pitch w:val="default"/>
    <w:sig w:usb0="00000000" w:usb1="00000000" w:usb2="00000000" w:usb3="00000000" w:csb0="20000001" w:csb1="00000000"/>
  </w:font>
  <w:font w:name="PMingLiU">
    <w:altName w:val="PMingLiU-ExtB"/>
    <w:panose1 w:val="02020500000000000000"/>
    <w:charset w:val="88"/>
    <w:family w:val="auto"/>
    <w:pitch w:val="default"/>
    <w:sig w:usb0="00000000" w:usb1="00000000" w:usb2="00000016" w:usb3="00000000" w:csb0="00100001" w:csb1="00000000"/>
  </w:font>
  <w:font w:name="MS UI Gothic">
    <w:panose1 w:val="020B0600070205080204"/>
    <w:charset w:val="80"/>
    <w:family w:val="auto"/>
    <w:pitch w:val="default"/>
    <w:sig w:usb0="E00002FF" w:usb1="6AC7FDFB" w:usb2="08000012" w:usb3="00000000" w:csb0="4002009F" w:csb1="DFD70000"/>
  </w:font>
  <w:font w:name="Bodoni MT">
    <w:altName w:val="Segoe Print"/>
    <w:panose1 w:val="02070603080000020203"/>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sto MT">
    <w:altName w:val="Segoe Print"/>
    <w:panose1 w:val="02040603050000030304"/>
    <w:charset w:val="00"/>
    <w:family w:val="auto"/>
    <w:pitch w:val="default"/>
    <w:sig w:usb0="00000000" w:usb1="00000000" w:usb2="00000000" w:usb3="00000000" w:csb0="20000001" w:csb1="00000000"/>
  </w:font>
  <w:font w:name="BatangChe">
    <w:altName w:val="Adobe Myungjo Std M"/>
    <w:panose1 w:val="02030609000000010101"/>
    <w:charset w:val="81"/>
    <w:family w:val="auto"/>
    <w:pitch w:val="default"/>
    <w:sig w:usb0="00000000" w:usb1="00000000" w:usb2="00000030" w:usb3="00000000" w:csb0="4008009F" w:csb1="DFD70000"/>
  </w:font>
  <w:font w:name="MT Extra">
    <w:panose1 w:val="05050102010205020202"/>
    <w:charset w:val="00"/>
    <w:family w:val="auto"/>
    <w:pitch w:val="default"/>
    <w:sig w:usb0="8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8CF3C52" w:usb2="00000016" w:usb3="00000000" w:csb0="0004001F" w:csb1="00000000"/>
  </w:font>
  <w:font w:name="Baiduan Number">
    <w:altName w:val="Kozuka Gothic Pro L"/>
    <w:panose1 w:val="020B0203020000020204"/>
    <w:charset w:val="00"/>
    <w:family w:val="auto"/>
    <w:pitch w:val="default"/>
    <w:sig w:usb0="00000000" w:usb1="00000000" w:usb2="00000000" w:usb3="00000000" w:csb0="2000009B" w:csb1="00000000"/>
  </w:font>
  <w:font w:name="Calibri Light">
    <w:panose1 w:val="020F0302020204030204"/>
    <w:charset w:val="00"/>
    <w:family w:val="auto"/>
    <w:pitch w:val="default"/>
    <w:sig w:usb0="A00002EF" w:usb1="4000207B" w:usb2="00000000" w:usb3="00000000" w:csb0="2000019F" w:csb1="00000000"/>
  </w:font>
  <w:font w:name="MingLiU_HKSCS">
    <w:altName w:val="PMingLiU-ExtB"/>
    <w:panose1 w:val="02020500000000000000"/>
    <w:charset w:val="88"/>
    <w:family w:val="auto"/>
    <w:pitch w:val="default"/>
    <w:sig w:usb0="00000000" w:usb1="00000000" w:usb2="00000016" w:usb3="00000000" w:csb0="00100001"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Myungjo Std M">
    <w:panose1 w:val="02020600000000000000"/>
    <w:charset w:val="80"/>
    <w:family w:val="auto"/>
    <w:pitch w:val="default"/>
    <w:sig w:usb0="00000001" w:usb1="21D72C10" w:usb2="00000010" w:usb3="00000000" w:csb0="602A0005" w:csb1="00000000"/>
  </w:font>
  <w:font w:name="Malgun Gothic">
    <w:panose1 w:val="020B0503020000020004"/>
    <w:charset w:val="81"/>
    <w:family w:val="auto"/>
    <w:pitch w:val="default"/>
    <w:sig w:usb0="9000002F" w:usb1="29D77CFB" w:usb2="00000012" w:usb3="00000000" w:csb0="00080001" w:csb1="00000000"/>
  </w:font>
  <w:font w:name="Adobe Gothic Std B">
    <w:panose1 w:val="020B08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Kozuka Gothic Pro L">
    <w:panose1 w:val="020B0200000000000000"/>
    <w:charset w:val="80"/>
    <w:family w:val="auto"/>
    <w:pitch w:val="default"/>
    <w:sig w:usb0="00000083" w:usb1="2AC71C11" w:usb2="00000012" w:usb3="00000000" w:csb0="20020005"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Myungjo Std M">
    <w:panose1 w:val="02020600000000000000"/>
    <w:charset w:val="00"/>
    <w:family w:val="auto"/>
    <w:pitch w:val="default"/>
    <w:sig w:usb0="00000001" w:usb1="21D72C10" w:usb2="00000010" w:usb3="00000000" w:csb0="602A0005" w:csb1="00000000"/>
  </w:font>
  <w:font w:name="Adobe Gothic Std B">
    <w:panose1 w:val="020B0800000000000000"/>
    <w:charset w:val="00"/>
    <w:family w:val="auto"/>
    <w:pitch w:val="default"/>
    <w:sig w:usb0="00000001" w:usb1="21D72C10" w:usb2="00000010" w:usb3="00000000" w:csb0="602A0005" w:csb1="00000000"/>
  </w:font>
  <w:font w:name="Adobe Gothic Std B">
    <w:panose1 w:val="020B0800000000000000"/>
    <w:charset w:val="00"/>
    <w:family w:val="auto"/>
    <w:pitch w:val="default"/>
    <w:sig w:usb0="00000001" w:usb1="21D72C10" w:usb2="00000010" w:usb3="00000000" w:csb0="602A0005" w:csb1="00000000"/>
  </w:font>
  <w:font w:name="Adobe Myungjo Std M">
    <w:panose1 w:val="02020600000000000000"/>
    <w:charset w:val="00"/>
    <w:family w:val="auto"/>
    <w:pitch w:val="default"/>
    <w:sig w:usb0="00000001" w:usb1="21D72C10" w:usb2="00000010" w:usb3="00000000" w:csb0="602A0005" w:csb1="00000000"/>
  </w:font>
  <w:font w:name="Adobe Myungjo Std M">
    <w:panose1 w:val="02020600000000000000"/>
    <w:charset w:val="00"/>
    <w:family w:val="auto"/>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E197E"/>
    <w:rsid w:val="22A44DED"/>
    <w:rsid w:val="32F100A9"/>
    <w:rsid w:val="42251BD3"/>
    <w:rsid w:val="6E683E23"/>
    <w:rsid w:val="74D46EA9"/>
    <w:rsid w:val="7A0C3F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qFormat/>
    <w:uiPriority w:val="0"/>
  </w:style>
  <w:style w:type="table" w:default="1" w:styleId="3">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742</Words>
  <Characters>747</Characters>
  <Lines>0</Lines>
  <Paragraphs>17</Paragraphs>
  <ScaleCrop>false</ScaleCrop>
  <LinksUpToDate>false</LinksUpToDate>
  <CharactersWithSpaces>747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2016-05-01T12:51:00Z</dcterms:created>
  <dc:creator>Administrator</dc:creator>
  <cp:lastModifiedBy>ice1000</cp:lastModifiedBy>
  <dcterms:modified xsi:type="dcterms:W3CDTF">2016-06-04T15:55:22Z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