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cierre de Fase 4 y habilitación de Fase 5</w:t>
      </w:r>
    </w:p>
    <w:p>
      <w:r>
        <w:t>ICE24 OS • 23 de septiembre de 2026</w:t>
      </w:r>
    </w:p>
    <w:p>
      <w:r>
        <w:t>100% Cumplido / Apto para despliegue / Habilitado Fase 5</w:t>
      </w:r>
    </w:p>
    <w:p>
      <w:r>
        <w:t>Veredicto declarado por el responsable del proyecto el 23/09/2026. Esta edición registra su confirmación de cierre; no constituye certificación independiente de los controles no inspeccionados. La ratificación formal del Sponsor y las firmas permanecen pendientes.</w:t>
      </w:r>
    </w:p>
    <w:p>
      <w:pPr>
        <w:pStyle w:val="Heading1"/>
      </w:pPr>
      <w:r>
        <w:t>Resumen ejecutivo</w:t>
      </w:r>
    </w:p>
    <w:p>
      <w:r>
        <w:t>Se registra la declaración de cierre de Fase 4: cuentas, sucursales, permisos delegados, catálogos y plantillas, solicitudes y expediente de máquinas, periodos históricos, traslados, retiro, transferencias y calendarios. El responsable confirma migraciones aplicadas, consistencia de tablas, funciones y permisos, éxito de pruebas y restauración local validada.</w:t>
      </w:r>
    </w:p>
    <w:p>
      <w:pPr>
        <w:pStyle w:val="Heading1"/>
      </w:pPr>
      <w:r>
        <w:t>Integración continua y ambiente</w:t>
      </w:r>
    </w:p>
    <w:p>
      <w:r>
        <w:t>SHA de referencia: 4211d6e26b0fcc27feed4edd0bb3e89cb727b502</w:t>
        <w:br/>
        <w:t>CI: https://github.com/ice24vending/ICE24OS/actions/runs/35674648218</w:t>
        <w:br/>
        <w:t>Infraestructura: https://github.com/ice24vending/ICE24OS/actions/runs/35674648213</w:t>
      </w:r>
    </w:p>
    <w:p>
      <w:r>
        <w:t>Las ejecuciones inspeccionadas acreditan 15 integraciones y 41 pruebas SQL adicionales, con siete jobs exitosos. Las comprobaciones públicas del 23/09/2026 a las 17:19 UTC acreditan HTTP 200 en las tres rutas de salud. La validación funcional contra la versión desplegada y las migraciones se registran por confirmación del responsable.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Declaración de cierre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Gate F4-01 a F4-17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17 de 17 en estado Cumplido declarado. La matriz conserva alcance y límites de evidencia de cada criterio.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Ambiente destino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Preproducción en ice-24-os-api.vercel.app, bajo entorno Vercel Production. Arranque comprobado.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Backup ice24os_supabase_backup_20260923.sql, 12.5 MB; restore local exitoso; RPO de corte 0 min y RTO de BD 2 min 30 s, reportados.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Controles operativos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El informe distingue CI y health verificados de controles de infraestructura sin nuevos artifacts. No se declara auditoría independiente completa.</w:t>
            </w:r>
          </w:p>
        </w:tc>
      </w:tr>
    </w:tbl>
    <w:p>
      <w:pPr>
        <w:pStyle w:val="Heading1"/>
      </w:pPr>
      <w:r>
        <w:t>Alcance de la autorización documentada</w:t>
      </w:r>
    </w:p>
    <w:p>
      <w:r>
        <w:t>Se incorpora el veredicto solicitado como declaración del responsable. La firma del Sponsor ratificará el cierre y la apertura de Fase 5; el documento no atribuye a Eduardo una aprobación que todavía no ha firmado. No representa una orden de ejecutar un despliegue ni una certificación de recuperación integral de producción.</w:t>
      </w:r>
    </w:p>
    <w:p>
      <w:r>
        <w:br w:type="page"/>
      </w:r>
    </w:p>
    <w:p>
      <w:pPr>
        <w:pStyle w:val="Heading1"/>
      </w:pPr>
      <w:r>
        <w:t>Ratificación y firmas de aprobación</w:t>
      </w:r>
    </w:p>
    <w:p>
      <w:pPr>
        <w:pStyle w:val="Heading1"/>
      </w:pPr>
      <w:r>
        <w:t>Cláusula de habilitación</w:t>
      </w:r>
    </w:p>
    <w:p>
      <w:r>
        <w:t>Mediante su firma, el Sponsor ratifica el veredicto 100% Cumplido / Apto para despliegue / Habilitado Fase 5 declarado en este expediente y autoriza el cierre de Fase 4 y la apertura de Fase 5. Las personas firmantes reconocen la procedencia y el alcance de la evidencia expuestos en la matriz y el informe técnico. La fecha formal de apertura será la consignada por el Sponsor.</w:t>
      </w:r>
    </w:p>
    <w:p>
      <w:r>
        <w:t>Sponsor — Eduardo — Tutor de Proyecto</w:t>
      </w:r>
    </w:p>
    <w:p>
      <w:r>
        <w:t>Ratificación del cierre y autorización de apertura.</w:t>
      </w:r>
    </w:p>
    <w:p>
      <w:r>
        <w:t>Firma: _________________________  Fecha: ____________________</w:t>
      </w:r>
    </w:p>
    <w:p>
      <w:r>
        <w:t>Tech Lead — Calixto Isaac Galeana Medrano — Becario / Líder Técnico</w:t>
      </w:r>
    </w:p>
    <w:p>
      <w:r>
        <w:t>Versión, migraciones e integridad técnica.</w:t>
      </w:r>
    </w:p>
    <w:p>
      <w:r>
        <w:t>Firma: _________________________  Fecha: ____________________</w:t>
      </w:r>
    </w:p>
    <w:p>
      <w:r>
        <w:t>QA Lead — Calixto Isaac Galeana Medrano — Becario / Líder Técnico</w:t>
      </w:r>
    </w:p>
    <w:p>
      <w:r>
        <w:t>Declaración de cumplimiento y alcance de pruebas.</w:t>
      </w:r>
    </w:p>
    <w:p>
      <w:r>
        <w:t>Firma: _________________________  Fecha: ____________________</w:t>
      </w:r>
    </w:p>
    <w:p>
      <w:r>
        <w:t>SecOps — Calixto Isaac Galeana Medrano — Becario / Líder Técnico</w:t>
      </w:r>
    </w:p>
    <w:p>
      <w:r>
        <w:t>Controles operativos y mediciones de recuperación reportadas.</w:t>
      </w:r>
    </w:p>
    <w:p>
      <w:r>
        <w:t>Firma: _________________________  Fecha: ____________________</w:t>
      </w:r>
    </w:p>
    <w:p>
      <w:r>
        <w:t>La acumulación de Tech Lead, QA y SecOps corresponde a la designación proporcionada por el proyecto; no se presenta como revisión independiente entre esas funciones. No se insertan firmas electrónicas ni manuscritas.</w:t>
      </w:r>
    </w:p>
    <w:p>
      <w:pPr>
        <w:pStyle w:val="Heading1"/>
      </w:pPr>
      <w:r>
        <w:t>Registro de apertura</w:t>
      </w:r>
    </w:p>
    <w:p>
      <w:r>
        <w:t>Fecha formal de apertura de Fase 5: __________________________</w:t>
        <w:br/>
        <w:t>Decisión del Sponsor: ______________________________________</w:t>
        <w:br/>
        <w:t>Observaciones: ___________________________________________</w:t>
      </w:r>
    </w:p>
    <w:p>
      <w:r>
        <w:t>Anexos: ICE24OS_F4_Matriz_Quality_Gate.docx; ICE24OS_F4_Verificacion_Ambiente_Destino.docx; evidencia CI y declaración de cierre en docs/qa/phase-4/evidence. Esta edición sustituye los dictámenes documentales anteriores y conserva su trazabilidad en el expediente.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ICE24 OS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ICE24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