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08" w:rsidRDefault="00443308">
      <w:r>
        <w:rPr>
          <w:rFonts w:hint="eastAsia"/>
        </w:rPr>
        <w:t>(</w:t>
      </w:r>
      <w:proofErr w:type="gramStart"/>
      <w:r>
        <w:rPr>
          <w:rFonts w:hint="eastAsia"/>
        </w:rPr>
        <w:t>以下均以圖</w:t>
      </w:r>
      <w:proofErr w:type="gramEnd"/>
      <w:r>
        <w:rPr>
          <w:rFonts w:hint="eastAsia"/>
        </w:rPr>
        <w:t>1</w:t>
      </w:r>
      <w:r>
        <w:rPr>
          <w:rFonts w:hint="eastAsia"/>
        </w:rPr>
        <w:t>為例</w:t>
      </w:r>
      <w:r>
        <w:rPr>
          <w:rFonts w:hint="eastAsia"/>
        </w:rPr>
        <w:t>)</w:t>
      </w:r>
    </w:p>
    <w:p w:rsidR="006208B1" w:rsidRDefault="00990D81">
      <w:r>
        <w:rPr>
          <w:rFonts w:hint="eastAsia"/>
        </w:rPr>
        <w:t>HITS:</w:t>
      </w:r>
    </w:p>
    <w:p w:rsidR="00990D81" w:rsidRDefault="00990D81" w:rsidP="00990D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先執行</w:t>
      </w:r>
      <w:proofErr w:type="spellStart"/>
      <w:r>
        <w:rPr>
          <w:rFonts w:hint="eastAsia"/>
        </w:rPr>
        <w:t>read_data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讀取資料，得到</w:t>
      </w:r>
      <w:r>
        <w:t>Adjacency</w:t>
      </w:r>
      <w:r>
        <w:rPr>
          <w:rFonts w:hint="eastAsia"/>
        </w:rPr>
        <w:t xml:space="preserve"> </w:t>
      </w:r>
      <w:r w:rsidRPr="00990D81">
        <w:t>matrix</w:t>
      </w:r>
      <w:r>
        <w:rPr>
          <w:rFonts w:hint="eastAsia"/>
        </w:rPr>
        <w:t>(A)</w:t>
      </w:r>
    </w:p>
    <w:p w:rsidR="00990D81" w:rsidRDefault="00990D81" w:rsidP="00990D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</w:t>
      </w:r>
      <w:r w:rsidR="00443308"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 w:rsidRPr="00990D81">
        <w:t>authority,hub</w:t>
      </w:r>
      <w:proofErr w:type="spellEnd"/>
      <w:proofErr w:type="gramStart"/>
      <w:r>
        <w:rPr>
          <w:rFonts w:hint="eastAsia"/>
        </w:rPr>
        <w:t>初值令為</w:t>
      </w:r>
      <w:proofErr w:type="gramEnd"/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 w:rsidRPr="00990D81">
        <w:t>authority,hub</w:t>
      </w:r>
      <w:proofErr w:type="spellEnd"/>
      <w:r>
        <w:rPr>
          <w:rFonts w:hint="eastAsia"/>
        </w:rPr>
        <w:t>分別存放每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</w:t>
      </w:r>
      <w:r>
        <w:t>ode</w:t>
      </w:r>
      <w:r>
        <w:rPr>
          <w:rFonts w:hint="eastAsia"/>
        </w:rPr>
        <w:t>的</w:t>
      </w:r>
      <w:r>
        <w:t>authority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 w:rsidRPr="00990D81">
        <w:t>hub</w:t>
      </w:r>
      <w:r>
        <w:rPr>
          <w:rFonts w:hint="eastAsia"/>
        </w:rPr>
        <w:t>值</w:t>
      </w:r>
    </w:p>
    <w:p w:rsidR="00990D81" w:rsidRDefault="00990D81" w:rsidP="00990D81">
      <w:pPr>
        <w:pStyle w:val="a3"/>
        <w:numPr>
          <w:ilvl w:val="0"/>
          <w:numId w:val="1"/>
        </w:numPr>
        <w:ind w:leftChars="0"/>
      </w:pPr>
      <w:r>
        <w:t>Authority</w:t>
      </w:r>
      <w:r>
        <w:rPr>
          <w:rFonts w:hint="eastAsia"/>
        </w:rPr>
        <w:t>的新值可由</w:t>
      </w:r>
      <w:r>
        <w:rPr>
          <w:rFonts w:hint="eastAsia"/>
        </w:rPr>
        <w:t>A</w:t>
      </w:r>
      <w:r>
        <w:t>^T</w:t>
      </w:r>
      <w:r>
        <w:rPr>
          <w:rFonts w:hint="eastAsia"/>
        </w:rPr>
        <w:t xml:space="preserve"> </w:t>
      </w:r>
      <w:r>
        <w:t>*</w:t>
      </w:r>
      <w:r w:rsidRPr="00990D81">
        <w:t>hub</w:t>
      </w:r>
      <w:r>
        <w:t xml:space="preserve"> </w:t>
      </w:r>
      <w:r>
        <w:rPr>
          <w:rFonts w:hint="eastAsia"/>
        </w:rPr>
        <w:t>更新，</w:t>
      </w:r>
      <w:r w:rsidRPr="00990D81">
        <w:t>hub</w:t>
      </w:r>
      <w:r>
        <w:rPr>
          <w:rFonts w:hint="eastAsia"/>
        </w:rPr>
        <w:t>值可由</w:t>
      </w:r>
      <w:r>
        <w:rPr>
          <w:rFonts w:hint="eastAsia"/>
        </w:rPr>
        <w:t xml:space="preserve"> A*</w:t>
      </w:r>
      <w:r>
        <w:t>Authority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p w:rsidR="00990D81" w:rsidRDefault="00443308" w:rsidP="00990D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計算完</w:t>
      </w:r>
      <w:proofErr w:type="spellStart"/>
      <w:r w:rsidR="00990D81" w:rsidRPr="00990D81">
        <w:t>authority</w:t>
      </w:r>
      <w:r w:rsidR="00990D81">
        <w:rPr>
          <w:rFonts w:hint="eastAsia"/>
        </w:rPr>
        <w:t>_new</w:t>
      </w:r>
      <w:r w:rsidR="00990D81" w:rsidRPr="00990D81">
        <w:t>,hub</w:t>
      </w:r>
      <w:r w:rsidR="00990D81">
        <w:t>_new</w:t>
      </w:r>
      <w:proofErr w:type="spellEnd"/>
      <w:r w:rsidR="00990D81">
        <w:rPr>
          <w:rFonts w:hint="eastAsia"/>
        </w:rPr>
        <w:t xml:space="preserve"> </w:t>
      </w:r>
      <w:r>
        <w:rPr>
          <w:rFonts w:hint="eastAsia"/>
        </w:rPr>
        <w:t>後</w:t>
      </w:r>
      <w:r w:rsidR="00990D81">
        <w:rPr>
          <w:rFonts w:hint="eastAsia"/>
        </w:rPr>
        <w:t>，計算</w:t>
      </w:r>
      <w:proofErr w:type="spellStart"/>
      <w:r w:rsidR="00990D81">
        <w:t>authority</w:t>
      </w:r>
      <w:r w:rsidR="00990D81" w:rsidRPr="00990D81">
        <w:t>,hub</w:t>
      </w:r>
      <w:proofErr w:type="spellEnd"/>
      <w:r w:rsidR="00990D81">
        <w:rPr>
          <w:rFonts w:hint="eastAsia"/>
        </w:rPr>
        <w:t>與</w:t>
      </w:r>
      <w:proofErr w:type="spellStart"/>
      <w:r w:rsidR="00990D81" w:rsidRPr="00990D81">
        <w:t>authority</w:t>
      </w:r>
      <w:r w:rsidR="00990D81">
        <w:rPr>
          <w:rFonts w:hint="eastAsia"/>
        </w:rPr>
        <w:t>_new</w:t>
      </w:r>
      <w:r w:rsidR="00990D81" w:rsidRPr="00990D81">
        <w:t>,hub</w:t>
      </w:r>
      <w:r w:rsidR="00990D81">
        <w:t>_new</w:t>
      </w:r>
      <w:proofErr w:type="spellEnd"/>
      <w:r w:rsidR="00990D81">
        <w:rPr>
          <w:rFonts w:hint="eastAsia"/>
        </w:rPr>
        <w:t>差</w:t>
      </w:r>
      <w:r w:rsidR="00990D81">
        <w:rPr>
          <w:rFonts w:hint="eastAsia"/>
        </w:rPr>
        <w:t xml:space="preserve"> </w:t>
      </w:r>
      <w:r w:rsidR="00990D81">
        <w:rPr>
          <w:rFonts w:hint="eastAsia"/>
        </w:rPr>
        <w:t>的</w:t>
      </w:r>
      <w:proofErr w:type="gramStart"/>
      <w:r w:rsidR="00990D81">
        <w:rPr>
          <w:rFonts w:hint="eastAsia"/>
        </w:rPr>
        <w:t>平方合取根號</w:t>
      </w:r>
      <w:proofErr w:type="gramEnd"/>
      <w:r w:rsidR="00990D81">
        <w:rPr>
          <w:rFonts w:hint="eastAsia"/>
        </w:rPr>
        <w:t>誤差是否大於</w:t>
      </w:r>
      <w:r w:rsidR="00990D81" w:rsidRPr="00990D81">
        <w:t>0.000001</w:t>
      </w:r>
    </w:p>
    <w:p w:rsidR="00443308" w:rsidRDefault="00990D81" w:rsidP="00443308">
      <w:pPr>
        <w:pStyle w:val="a3"/>
        <w:ind w:leftChars="0" w:left="360"/>
      </w:pPr>
      <w:r>
        <w:rPr>
          <w:rFonts w:hint="eastAsia"/>
        </w:rPr>
        <w:t>若有則</w:t>
      </w:r>
      <w:r w:rsidR="00443308">
        <w:rPr>
          <w:rFonts w:hint="eastAsia"/>
        </w:rPr>
        <w:t>更新</w:t>
      </w:r>
      <w:proofErr w:type="spellStart"/>
      <w:r w:rsidR="00443308">
        <w:t>authority</w:t>
      </w:r>
      <w:r w:rsidR="00443308" w:rsidRPr="00990D81">
        <w:t>,hub</w:t>
      </w:r>
      <w:proofErr w:type="spellEnd"/>
      <w:r w:rsidR="00023EC6">
        <w:rPr>
          <w:rFonts w:hint="eastAsia"/>
        </w:rPr>
        <w:t>。</w:t>
      </w:r>
      <w:r w:rsidR="00443308">
        <w:rPr>
          <w:rFonts w:hint="eastAsia"/>
        </w:rPr>
        <w:t>直到跑完</w:t>
      </w:r>
      <w:r w:rsidR="00443308">
        <w:rPr>
          <w:rFonts w:hint="eastAsia"/>
        </w:rPr>
        <w:t>10000</w:t>
      </w:r>
      <w:r w:rsidR="00443308">
        <w:rPr>
          <w:rFonts w:hint="eastAsia"/>
        </w:rPr>
        <w:t>次或是誤差小於</w:t>
      </w:r>
      <w:r w:rsidR="00443308" w:rsidRPr="00990D81">
        <w:t>0.000001</w:t>
      </w:r>
    </w:p>
    <w:p w:rsidR="00443308" w:rsidRDefault="00443308" w:rsidP="00443308">
      <w:pPr>
        <w:pStyle w:val="a3"/>
        <w:numPr>
          <w:ilvl w:val="0"/>
          <w:numId w:val="1"/>
        </w:numPr>
        <w:ind w:leftChars="0"/>
      </w:pPr>
      <w:proofErr w:type="spellStart"/>
      <w:r>
        <w:t>authority</w:t>
      </w:r>
      <w:r w:rsidRPr="00990D81">
        <w:t>,hub</w:t>
      </w:r>
      <w:proofErr w:type="spellEnd"/>
      <w:r>
        <w:rPr>
          <w:rFonts w:hint="eastAsia"/>
        </w:rPr>
        <w:t>即為所求</w:t>
      </w:r>
    </w:p>
    <w:p w:rsidR="00443308" w:rsidRDefault="00443308" w:rsidP="00443308">
      <w:r>
        <w:rPr>
          <w:rFonts w:hint="eastAsia"/>
          <w:noProof/>
        </w:rPr>
        <w:drawing>
          <wp:inline distT="0" distB="0" distL="0" distR="0">
            <wp:extent cx="1206500" cy="237363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08" w:rsidRDefault="00443308" w:rsidP="00443308">
      <w:r>
        <w:rPr>
          <w:rFonts w:hint="eastAsia"/>
        </w:rPr>
        <w:t>P</w:t>
      </w:r>
      <w:r>
        <w:t>ageRank:</w:t>
      </w:r>
    </w:p>
    <w:p w:rsidR="00443308" w:rsidRDefault="00443308" w:rsidP="004433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先執行</w:t>
      </w:r>
      <w:proofErr w:type="spellStart"/>
      <w:r>
        <w:rPr>
          <w:rFonts w:hint="eastAsia"/>
        </w:rPr>
        <w:t>read_data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讀取資料，得到</w:t>
      </w:r>
      <w:r>
        <w:t>Adjacency</w:t>
      </w:r>
      <w:r>
        <w:rPr>
          <w:rFonts w:hint="eastAsia"/>
        </w:rPr>
        <w:t xml:space="preserve"> </w:t>
      </w:r>
      <w:r w:rsidRPr="00990D81">
        <w:t>matrix</w:t>
      </w:r>
      <w:r>
        <w:rPr>
          <w:rFonts w:hint="eastAsia"/>
        </w:rPr>
        <w:t>(A)</w:t>
      </w:r>
    </w:p>
    <w:p w:rsidR="00443308" w:rsidRDefault="00443308" w:rsidP="004433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</w:t>
      </w:r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pagerank</w:t>
      </w:r>
      <w:proofErr w:type="spellEnd"/>
      <w:proofErr w:type="gramStart"/>
      <w:r>
        <w:rPr>
          <w:rFonts w:hint="eastAsia"/>
        </w:rPr>
        <w:t>初值令為</w:t>
      </w:r>
      <w:proofErr w:type="gramEnd"/>
      <w:r>
        <w:rPr>
          <w:rFonts w:hint="eastAsia"/>
        </w:rPr>
        <w:t>1/N</w:t>
      </w:r>
      <w:r>
        <w:t>ode</w:t>
      </w:r>
      <w:r>
        <w:rPr>
          <w:rFonts w:hint="eastAsia"/>
        </w:rPr>
        <w:t>的數量，</w:t>
      </w:r>
      <w:r>
        <w:rPr>
          <w:rFonts w:hint="eastAsia"/>
        </w:rPr>
        <w:t xml:space="preserve">PR </w:t>
      </w:r>
      <w:r>
        <w:rPr>
          <w:rFonts w:hint="eastAsia"/>
        </w:rPr>
        <w:t>存放每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值，</w:t>
      </w:r>
      <w:r>
        <w:rPr>
          <w:rFonts w:hint="eastAsia"/>
        </w:rPr>
        <w:t>d</w:t>
      </w:r>
      <w:r>
        <w:rPr>
          <w:rFonts w:hint="eastAsia"/>
        </w:rPr>
        <w:t>令為</w:t>
      </w:r>
      <w:r>
        <w:rPr>
          <w:rFonts w:hint="eastAsia"/>
        </w:rPr>
        <w:t>0.1</w:t>
      </w:r>
    </w:p>
    <w:p w:rsidR="00443308" w:rsidRDefault="00443308" w:rsidP="00443308">
      <w:pPr>
        <w:pStyle w:val="a3"/>
        <w:numPr>
          <w:ilvl w:val="0"/>
          <w:numId w:val="3"/>
        </w:numPr>
        <w:ind w:leftChars="0"/>
      </w:pPr>
      <w:r>
        <w:t>PK</w:t>
      </w:r>
      <w:r>
        <w:rPr>
          <w:rFonts w:hint="eastAsia"/>
        </w:rPr>
        <w:t>的新值可由</w:t>
      </w:r>
      <w:r>
        <w:rPr>
          <w:rFonts w:hint="eastAsia"/>
        </w:rPr>
        <w:t>A^T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PR</w:t>
      </w:r>
      <w:r>
        <w:t>*(1-d)+(1/</w:t>
      </w:r>
      <w:r w:rsidRPr="00443308">
        <w:rPr>
          <w:rFonts w:hint="eastAsia"/>
        </w:rP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的數量</w:t>
      </w:r>
      <w:r>
        <w:t>)*d</w:t>
      </w:r>
      <w:r>
        <w:rPr>
          <w:rFonts w:hint="eastAsia"/>
        </w:rPr>
        <w:t xml:space="preserve"> </w:t>
      </w:r>
      <w:r>
        <w:rPr>
          <w:rFonts w:hint="eastAsia"/>
        </w:rPr>
        <w:t>更新，並計算</w:t>
      </w:r>
      <w:r>
        <w:rPr>
          <w:rFonts w:hint="eastAsia"/>
        </w:rPr>
        <w:t>PK</w:t>
      </w:r>
      <w:proofErr w:type="gramStart"/>
      <w:r>
        <w:rPr>
          <w:rFonts w:hint="eastAsia"/>
        </w:rPr>
        <w:t>舊值與</w:t>
      </w:r>
      <w:proofErr w:type="gramEnd"/>
      <w:r>
        <w:rPr>
          <w:rFonts w:hint="eastAsia"/>
        </w:rPr>
        <w:t>新值的差的平方取根號，是否大於</w:t>
      </w:r>
      <w:r w:rsidRPr="00443308">
        <w:t>0.000001</w:t>
      </w:r>
      <w:r>
        <w:rPr>
          <w:rFonts w:hint="eastAsia"/>
        </w:rPr>
        <w:t>，若有則跟新</w:t>
      </w:r>
      <w:r>
        <w:rPr>
          <w:rFonts w:hint="eastAsia"/>
        </w:rPr>
        <w:t>PK</w:t>
      </w:r>
      <w:r w:rsidR="00023EC6">
        <w:rPr>
          <w:rFonts w:hint="eastAsia"/>
        </w:rPr>
        <w:t>值。</w:t>
      </w:r>
      <w:r>
        <w:rPr>
          <w:rFonts w:hint="eastAsia"/>
        </w:rPr>
        <w:t>直到跑完</w:t>
      </w:r>
      <w:r>
        <w:rPr>
          <w:rFonts w:hint="eastAsia"/>
        </w:rPr>
        <w:t>10000</w:t>
      </w:r>
      <w:r>
        <w:rPr>
          <w:rFonts w:hint="eastAsia"/>
        </w:rPr>
        <w:t>次或是誤差小於</w:t>
      </w:r>
      <w:r w:rsidRPr="00443308">
        <w:t>0.000001</w:t>
      </w:r>
    </w:p>
    <w:p w:rsidR="00443308" w:rsidRDefault="00443308" w:rsidP="004433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PK</w:t>
      </w:r>
      <w:r>
        <w:rPr>
          <w:rFonts w:hint="eastAsia"/>
        </w:rPr>
        <w:t>即為所求</w:t>
      </w:r>
    </w:p>
    <w:p w:rsidR="00443308" w:rsidRDefault="00443308" w:rsidP="00443308">
      <w:r>
        <w:rPr>
          <w:rFonts w:hint="eastAsia"/>
          <w:noProof/>
        </w:rPr>
        <w:drawing>
          <wp:inline distT="0" distB="0" distL="0" distR="0">
            <wp:extent cx="1362075" cy="1313180"/>
            <wp:effectExtent l="0" t="0" r="952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48" w:rsidRDefault="001C7048" w:rsidP="001C7048">
      <w:proofErr w:type="spellStart"/>
      <w:r>
        <w:t>SimRank</w:t>
      </w:r>
      <w:proofErr w:type="spellEnd"/>
      <w:r>
        <w:rPr>
          <w:rFonts w:hint="eastAsia"/>
        </w:rPr>
        <w:t xml:space="preserve">: </w:t>
      </w:r>
    </w:p>
    <w:p w:rsidR="001C7048" w:rsidRDefault="001C7048" w:rsidP="001C704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先執行</w:t>
      </w:r>
      <w:proofErr w:type="spellStart"/>
      <w:r>
        <w:rPr>
          <w:rFonts w:hint="eastAsia"/>
        </w:rPr>
        <w:t>read_data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讀取資料，得到</w:t>
      </w:r>
      <w:r>
        <w:t>Adjacency</w:t>
      </w:r>
      <w:r>
        <w:rPr>
          <w:rFonts w:hint="eastAsia"/>
        </w:rPr>
        <w:t xml:space="preserve"> </w:t>
      </w:r>
      <w:r w:rsidRPr="00990D81">
        <w:t>matrix</w:t>
      </w:r>
      <w:r>
        <w:rPr>
          <w:rFonts w:hint="eastAsia"/>
        </w:rPr>
        <w:t>(A)</w:t>
      </w:r>
    </w:p>
    <w:p w:rsidR="001C7048" w:rsidRDefault="001C7048" w:rsidP="001C704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修改成</w:t>
      </w:r>
      <w:r>
        <w:rPr>
          <w:rFonts w:hint="eastAsia"/>
        </w:rPr>
        <w:t xml:space="preserve"> </w:t>
      </w:r>
      <w:r>
        <w:rPr>
          <w:rFonts w:hint="eastAsia"/>
        </w:rPr>
        <w:t>每行合為</w:t>
      </w:r>
      <w:r>
        <w:rPr>
          <w:rFonts w:hint="eastAsia"/>
        </w:rPr>
        <w:t>1</w:t>
      </w:r>
      <w:r>
        <w:rPr>
          <w:rFonts w:hint="eastAsia"/>
        </w:rPr>
        <w:t>的矩陣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令為</w:t>
      </w:r>
      <w:r>
        <w:rPr>
          <w:rFonts w:hint="eastAsia"/>
        </w:rPr>
        <w:t>0.8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令為與</w:t>
      </w:r>
      <w:r>
        <w:rPr>
          <w:rFonts w:hint="eastAsia"/>
        </w:rPr>
        <w:t>A</w:t>
      </w:r>
      <w:r>
        <w:rPr>
          <w:rFonts w:hint="eastAsia"/>
        </w:rPr>
        <w:t>大小相同的單位</w:t>
      </w:r>
      <w:r>
        <w:rPr>
          <w:rFonts w:hint="eastAsia"/>
        </w:rPr>
        <w:lastRenderedPageBreak/>
        <w:t>矩陣</w:t>
      </w:r>
    </w:p>
    <w:p w:rsidR="00023EC6" w:rsidRPr="00023EC6" w:rsidRDefault="001C7048" w:rsidP="00023EC6">
      <w:pPr>
        <w:pStyle w:val="a3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>新值可由</w:t>
      </w:r>
      <w:r>
        <w:rPr>
          <w:rFonts w:hint="eastAsia"/>
        </w:rPr>
        <w:t>Q^T*S*Q*C</w:t>
      </w:r>
      <w:r w:rsidR="00023EC6">
        <w:rPr>
          <w:rFonts w:hint="eastAsia"/>
        </w:rPr>
        <w:t>更新，並計算</w:t>
      </w:r>
      <w:r w:rsidR="00023EC6">
        <w:rPr>
          <w:rFonts w:hint="eastAsia"/>
        </w:rPr>
        <w:t>S</w:t>
      </w:r>
      <w:r w:rsidR="00023EC6">
        <w:rPr>
          <w:rFonts w:hint="eastAsia"/>
        </w:rPr>
        <w:t>與</w:t>
      </w:r>
      <w:r w:rsidR="00023EC6">
        <w:rPr>
          <w:rFonts w:hint="eastAsia"/>
        </w:rPr>
        <w:t>S</w:t>
      </w:r>
      <w:r w:rsidR="00023EC6">
        <w:rPr>
          <w:rFonts w:hint="eastAsia"/>
        </w:rPr>
        <w:t>的新值</w:t>
      </w:r>
      <w:r w:rsidR="00023EC6">
        <w:rPr>
          <w:rFonts w:hint="eastAsia"/>
        </w:rPr>
        <w:t xml:space="preserve"> </w:t>
      </w:r>
      <w:r w:rsidR="00023EC6">
        <w:rPr>
          <w:rFonts w:hint="eastAsia"/>
        </w:rPr>
        <w:t>中每</w:t>
      </w:r>
      <w:proofErr w:type="gramStart"/>
      <w:r w:rsidR="00023EC6">
        <w:rPr>
          <w:rFonts w:hint="eastAsia"/>
        </w:rPr>
        <w:t>個</w:t>
      </w:r>
      <w:proofErr w:type="gramEnd"/>
      <w:r w:rsidR="00023EC6">
        <w:rPr>
          <w:rFonts w:hint="eastAsia"/>
        </w:rPr>
        <w:t>元素是否誤差大於</w:t>
      </w:r>
      <w:r w:rsidR="00023EC6">
        <w:rPr>
          <w:rFonts w:ascii="細明體" w:eastAsia="細明體" w:cs="細明體"/>
          <w:color w:val="000000"/>
          <w:kern w:val="0"/>
          <w:sz w:val="19"/>
          <w:szCs w:val="19"/>
        </w:rPr>
        <w:t>0.000001</w:t>
      </w:r>
      <w:r w:rsidR="00023EC6">
        <w:rPr>
          <w:rFonts w:ascii="細明體" w:eastAsia="細明體" w:cs="細明體" w:hint="eastAsia"/>
          <w:color w:val="000000"/>
          <w:kern w:val="0"/>
          <w:szCs w:val="24"/>
        </w:rPr>
        <w:t>，若有則更新S。直到跑完1000次或是誤差小於0.000001</w:t>
      </w:r>
    </w:p>
    <w:p w:rsidR="00023EC6" w:rsidRDefault="00023EC6" w:rsidP="00023EC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rPr>
          <w:rFonts w:hint="eastAsia"/>
        </w:rPr>
        <w:t>即為所求</w:t>
      </w:r>
    </w:p>
    <w:p w:rsidR="00023EC6" w:rsidRDefault="00023EC6" w:rsidP="00023EC6">
      <w:r>
        <w:rPr>
          <w:rFonts w:hint="eastAsia"/>
          <w:noProof/>
        </w:rPr>
        <w:drawing>
          <wp:inline distT="0" distB="0" distL="0" distR="0">
            <wp:extent cx="1858010" cy="126428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E1" w:rsidRDefault="003368E1" w:rsidP="00023EC6">
      <w:r>
        <w:t>Find a way (e.g., add/delete some links) to increase hub, authority, and PageRank of Node 1 in first 3 graphs respectively.</w:t>
      </w:r>
    </w:p>
    <w:p w:rsidR="003368E1" w:rsidRDefault="003368E1" w:rsidP="00023EC6">
      <w:r>
        <w:t xml:space="preserve">Grapg_1: </w:t>
      </w:r>
      <w:r>
        <w:rPr>
          <w:rFonts w:hint="eastAsia"/>
        </w:rPr>
        <w:t>去掉</w:t>
      </w:r>
      <w:r>
        <w:rPr>
          <w:rFonts w:hint="eastAsia"/>
        </w:rPr>
        <w:t>4</w:t>
      </w:r>
      <w:r>
        <w:t>,5 5,6</w:t>
      </w:r>
      <w:r w:rsidR="00CE74AB">
        <w:t xml:space="preserve"> </w:t>
      </w:r>
      <w:r w:rsidR="00CE74AB">
        <w:rPr>
          <w:rFonts w:hint="eastAsia"/>
        </w:rPr>
        <w:t>增加</w:t>
      </w:r>
      <w:r w:rsidR="00CE74AB">
        <w:rPr>
          <w:rFonts w:hint="eastAsia"/>
        </w:rPr>
        <w:t>4</w:t>
      </w:r>
      <w:r w:rsidR="00CE74AB">
        <w:t>,1</w:t>
      </w:r>
      <w:r w:rsidR="00CE74AB">
        <w:rPr>
          <w:rFonts w:hint="eastAsia"/>
        </w:rPr>
        <w:t xml:space="preserve"> </w:t>
      </w:r>
    </w:p>
    <w:p w:rsidR="00CE74AB" w:rsidRDefault="00CE74AB" w:rsidP="00023EC6">
      <w:r>
        <w:rPr>
          <w:rFonts w:hint="eastAsia"/>
          <w:noProof/>
        </w:rPr>
        <w:drawing>
          <wp:inline distT="0" distB="0" distL="0" distR="0">
            <wp:extent cx="2222232" cy="3054485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30" cy="307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AB" w:rsidRDefault="00CE74AB" w:rsidP="00023EC6">
      <w:pPr>
        <w:rPr>
          <w:rFonts w:hint="eastAsia"/>
        </w:rPr>
      </w:pPr>
      <w:r>
        <w:rPr>
          <w:rFonts w:hint="eastAsia"/>
        </w:rPr>
        <w:t>變成</w:t>
      </w:r>
    </w:p>
    <w:p w:rsidR="00CE74AB" w:rsidRDefault="00CE74AB" w:rsidP="00023EC6">
      <w:r>
        <w:rPr>
          <w:rFonts w:hint="eastAsia"/>
          <w:noProof/>
        </w:rPr>
        <w:drawing>
          <wp:inline distT="0" distB="0" distL="0" distR="0">
            <wp:extent cx="2373549" cy="2071666"/>
            <wp:effectExtent l="0" t="0" r="825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544" cy="209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AB" w:rsidRDefault="00CE74AB" w:rsidP="00CE74AB">
      <w:r>
        <w:lastRenderedPageBreak/>
        <w:t>Node 1</w:t>
      </w:r>
      <w:r>
        <w:rPr>
          <w:rFonts w:hint="eastAsia"/>
        </w:rPr>
        <w:t>的</w:t>
      </w:r>
      <w:r>
        <w:t>hub, authority, and PageRank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均有增加</w:t>
      </w:r>
      <w:proofErr w:type="gramEnd"/>
    </w:p>
    <w:p w:rsidR="00CE74AB" w:rsidRDefault="00CE74AB" w:rsidP="00CE74AB">
      <w:r>
        <w:t>G</w:t>
      </w:r>
      <w:r>
        <w:rPr>
          <w:rFonts w:hint="eastAsia"/>
        </w:rPr>
        <w:t>raph_</w:t>
      </w:r>
      <w:r>
        <w:t>2:</w:t>
      </w:r>
      <w:r>
        <w:rPr>
          <w:rFonts w:hint="eastAsia"/>
        </w:rPr>
        <w:t>刪去</w:t>
      </w:r>
      <w:r>
        <w:rPr>
          <w:rFonts w:hint="eastAsia"/>
        </w:rPr>
        <w:t xml:space="preserve">4,5 5,1 </w:t>
      </w:r>
      <w:r>
        <w:rPr>
          <w:rFonts w:hint="eastAsia"/>
        </w:rPr>
        <w:t>增加</w:t>
      </w:r>
      <w:r>
        <w:rPr>
          <w:rFonts w:hint="eastAsia"/>
        </w:rPr>
        <w:t>4</w:t>
      </w:r>
      <w:r>
        <w:t>,1</w:t>
      </w:r>
    </w:p>
    <w:p w:rsidR="00CE74AB" w:rsidRDefault="00CE74AB" w:rsidP="00CE74AB">
      <w:r>
        <w:rPr>
          <w:rFonts w:hint="eastAsia"/>
          <w:noProof/>
        </w:rPr>
        <w:drawing>
          <wp:inline distT="0" distB="0" distL="0" distR="0">
            <wp:extent cx="1070955" cy="263619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024" cy="264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AB" w:rsidRDefault="00CE74AB" w:rsidP="00CE74AB">
      <w:pPr>
        <w:rPr>
          <w:rFonts w:hint="eastAsia"/>
        </w:rPr>
      </w:pPr>
      <w:r>
        <w:rPr>
          <w:rFonts w:hint="eastAsia"/>
        </w:rPr>
        <w:t>變成</w:t>
      </w:r>
    </w:p>
    <w:p w:rsidR="00CE74AB" w:rsidRDefault="00CE74AB" w:rsidP="00CE74AB">
      <w:r>
        <w:rPr>
          <w:rFonts w:hint="eastAsia"/>
          <w:noProof/>
        </w:rPr>
        <w:drawing>
          <wp:inline distT="0" distB="0" distL="0" distR="0">
            <wp:extent cx="1097280" cy="2468880"/>
            <wp:effectExtent l="0" t="0" r="762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4AB" w:rsidRDefault="00CE74AB" w:rsidP="00CE74AB">
      <w:r>
        <w:t>Node 1</w:t>
      </w:r>
      <w:r>
        <w:rPr>
          <w:rFonts w:hint="eastAsia"/>
        </w:rPr>
        <w:t>的</w:t>
      </w:r>
      <w:r>
        <w:t>hub, authority, and PageRank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均有增加</w:t>
      </w:r>
      <w:proofErr w:type="gramEnd"/>
    </w:p>
    <w:p w:rsidR="00CE74AB" w:rsidRDefault="00CE74AB" w:rsidP="00CE74AB">
      <w:r>
        <w:t>Graph_3</w:t>
      </w:r>
      <w:r w:rsidR="00096B22">
        <w:rPr>
          <w:rFonts w:hint="eastAsia"/>
        </w:rPr>
        <w:t>:</w:t>
      </w:r>
      <w:r w:rsidR="00096B22">
        <w:rPr>
          <w:rFonts w:hint="eastAsia"/>
        </w:rPr>
        <w:t>增加</w:t>
      </w:r>
      <w:r w:rsidR="00096B22">
        <w:rPr>
          <w:rFonts w:hint="eastAsia"/>
        </w:rPr>
        <w:t>1,1</w:t>
      </w:r>
    </w:p>
    <w:p w:rsidR="00CE74AB" w:rsidRDefault="00CE74AB" w:rsidP="00CE74AB">
      <w:r>
        <w:rPr>
          <w:rFonts w:hint="eastAsia"/>
          <w:noProof/>
        </w:rPr>
        <w:drawing>
          <wp:inline distT="0" distB="0" distL="0" distR="0">
            <wp:extent cx="992221" cy="128421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86" cy="129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B22">
        <w:rPr>
          <w:rFonts w:hint="eastAsia"/>
        </w:rPr>
        <w:t xml:space="preserve">    </w:t>
      </w:r>
      <w:r w:rsidR="00096B22">
        <w:rPr>
          <w:rFonts w:hint="eastAsia"/>
          <w:noProof/>
        </w:rPr>
        <w:drawing>
          <wp:inline distT="0" distB="0" distL="0" distR="0">
            <wp:extent cx="997784" cy="1313234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412" cy="132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22" w:rsidRDefault="00096B22" w:rsidP="00CE74AB">
      <w:r>
        <w:rPr>
          <w:rFonts w:hint="eastAsia"/>
          <w:noProof/>
        </w:rPr>
        <w:drawing>
          <wp:inline distT="0" distB="0" distL="0" distR="0">
            <wp:extent cx="1014141" cy="875489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95" cy="88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變成</w:t>
      </w:r>
      <w:r>
        <w:rPr>
          <w:rFonts w:hint="eastAsia"/>
          <w:noProof/>
        </w:rPr>
        <w:drawing>
          <wp:inline distT="0" distB="0" distL="0" distR="0">
            <wp:extent cx="1135075" cy="807396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37" cy="81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22" w:rsidRDefault="00096B22" w:rsidP="00096B22">
      <w:r>
        <w:lastRenderedPageBreak/>
        <w:t>Node 1</w:t>
      </w:r>
      <w:r>
        <w:rPr>
          <w:rFonts w:hint="eastAsia"/>
        </w:rPr>
        <w:t>的</w:t>
      </w:r>
      <w:r>
        <w:t>hub, authority, and PageRank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均有增加</w:t>
      </w:r>
      <w:proofErr w:type="gramEnd"/>
    </w:p>
    <w:p w:rsidR="00096B22" w:rsidRPr="00096B22" w:rsidRDefault="00096B22" w:rsidP="00CE74AB">
      <w:pPr>
        <w:rPr>
          <w:rFonts w:hint="eastAsia"/>
        </w:rPr>
      </w:pPr>
    </w:p>
    <w:sectPr w:rsidR="00096B22" w:rsidRPr="00096B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EF9"/>
    <w:multiLevelType w:val="hybridMultilevel"/>
    <w:tmpl w:val="2CC87E3A"/>
    <w:lvl w:ilvl="0" w:tplc="32FC4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13EE7"/>
    <w:multiLevelType w:val="hybridMultilevel"/>
    <w:tmpl w:val="0BC623D2"/>
    <w:lvl w:ilvl="0" w:tplc="71BA7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2F5D74"/>
    <w:multiLevelType w:val="hybridMultilevel"/>
    <w:tmpl w:val="8FF63B70"/>
    <w:lvl w:ilvl="0" w:tplc="0AEC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5A4FC3"/>
    <w:multiLevelType w:val="hybridMultilevel"/>
    <w:tmpl w:val="D9900D28"/>
    <w:lvl w:ilvl="0" w:tplc="3CDC2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E23A7C"/>
    <w:multiLevelType w:val="hybridMultilevel"/>
    <w:tmpl w:val="1A24289A"/>
    <w:lvl w:ilvl="0" w:tplc="E570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90"/>
    <w:rsid w:val="00023EC6"/>
    <w:rsid w:val="00096B22"/>
    <w:rsid w:val="001C7048"/>
    <w:rsid w:val="003368E1"/>
    <w:rsid w:val="00443308"/>
    <w:rsid w:val="00544B05"/>
    <w:rsid w:val="00667490"/>
    <w:rsid w:val="00990D81"/>
    <w:rsid w:val="00BF136A"/>
    <w:rsid w:val="00C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8A78"/>
  <w15:chartTrackingRefBased/>
  <w15:docId w15:val="{3EBAB9AB-F5E6-43E6-A225-D2280D60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D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張家豪</dc:creator>
  <cp:keywords/>
  <dc:description/>
  <cp:lastModifiedBy>張家豪</cp:lastModifiedBy>
  <cp:revision>4</cp:revision>
  <dcterms:created xsi:type="dcterms:W3CDTF">2018-12-23T15:37:00Z</dcterms:created>
  <dcterms:modified xsi:type="dcterms:W3CDTF">2018-12-23T16:58:00Z</dcterms:modified>
</cp:coreProperties>
</file>