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8B" w:rsidRDefault="00ED5A89" w:rsidP="0088352C">
      <w:pPr>
        <w:pStyle w:val="Title"/>
      </w:pPr>
      <w:r>
        <w:t xml:space="preserve">4D Use Case: Phase 2: </w:t>
      </w:r>
      <w:proofErr w:type="spellStart"/>
      <w:r>
        <w:t>Keypoint</w:t>
      </w:r>
      <w:proofErr w:type="spellEnd"/>
      <w:r>
        <w:t xml:space="preserve"> Generation</w:t>
      </w:r>
    </w:p>
    <w:p w:rsidR="0088352C" w:rsidRDefault="0088352C" w:rsidP="0088352C"/>
    <w:p w:rsidR="002572E4" w:rsidRDefault="002572E4" w:rsidP="00ED5A89">
      <w:pPr>
        <w:pStyle w:val="Heading2"/>
      </w:pPr>
      <w:r>
        <w:t xml:space="preserve">Phase 2: </w:t>
      </w:r>
      <w:proofErr w:type="spellStart"/>
      <w:r>
        <w:t>Keypoint</w:t>
      </w:r>
      <w:proofErr w:type="spellEnd"/>
      <w:r>
        <w:t xml:space="preserve"> Generation</w:t>
      </w:r>
    </w:p>
    <w:p w:rsidR="002572E4" w:rsidRDefault="002572E4" w:rsidP="002572E4">
      <w:r>
        <w:t xml:space="preserve">The execution of finding </w:t>
      </w:r>
      <w:proofErr w:type="spellStart"/>
      <w:r>
        <w:t>keypoints</w:t>
      </w:r>
      <w:proofErr w:type="spellEnd"/>
      <w:r>
        <w:t xml:space="preserve"> between image tiles.</w:t>
      </w:r>
      <w:r w:rsidR="0093747E">
        <w:t xml:space="preserve"> (It should be noted that many of the terms here refer to the ASIFT algorithm, although other algorithms are now also being used either in conjunction with or instead of ASIFT. Specific references to ASIFT are legacy.)</w:t>
      </w:r>
      <w:r>
        <w:t xml:space="preserve"> The following steps are included.</w:t>
      </w:r>
    </w:p>
    <w:p w:rsidR="00ED5A89" w:rsidRDefault="00ED5A89" w:rsidP="00ED5A89">
      <w:pPr>
        <w:pStyle w:val="Heading2"/>
      </w:pPr>
    </w:p>
    <w:p w:rsidR="00ED5A89" w:rsidRDefault="00ED5A89" w:rsidP="00ED5A89">
      <w:pPr>
        <w:pStyle w:val="Heading2"/>
      </w:pPr>
      <w:r>
        <w:t>ASIFT Executable</w:t>
      </w:r>
    </w:p>
    <w:p w:rsidR="0093747E" w:rsidRDefault="0093747E" w:rsidP="00ED5A89">
      <w:r>
        <w:t xml:space="preserve">A standalone set of functions for matching </w:t>
      </w:r>
      <w:proofErr w:type="spellStart"/>
      <w:r>
        <w:t>keypoints</w:t>
      </w:r>
      <w:proofErr w:type="spellEnd"/>
      <w:r>
        <w:t xml:space="preserve"> between two individual tiles.</w:t>
      </w:r>
      <w:r w:rsidR="002F0EAF">
        <w:t xml:space="preserve"> This is the code that does the majority of the work. Results are saved in the Scratch </w:t>
      </w:r>
      <w:proofErr w:type="gramStart"/>
      <w:r w:rsidR="002F0EAF">
        <w:t>sub-</w:t>
      </w:r>
      <w:proofErr w:type="gramEnd"/>
      <w:r w:rsidR="002F0EAF">
        <w:t>Directory of the “source” image, including a “data_matches.csv” file. This version of the code uses the “</w:t>
      </w:r>
      <w:proofErr w:type="spellStart"/>
      <w:r w:rsidR="002F0EAF">
        <w:t>fast_imas_IPOL</w:t>
      </w:r>
      <w:proofErr w:type="spellEnd"/>
      <w:r w:rsidR="002F0EAF">
        <w:t>” executable, contained in the “</w:t>
      </w:r>
      <w:proofErr w:type="spellStart"/>
      <w:r w:rsidR="002F0EAF">
        <w:t>fast_imas_IPOL</w:t>
      </w:r>
      <w:proofErr w:type="spellEnd"/>
      <w:r w:rsidR="002F0EAF">
        <w:t>” directory; however, other implementations (such as CUDA functions on a GPU node) can be swapped out here.</w:t>
      </w:r>
    </w:p>
    <w:p w:rsidR="00ED5A89" w:rsidRDefault="00ED5A89" w:rsidP="00ED5A89">
      <w:r>
        <w:t>Usage in Python:</w:t>
      </w:r>
    </w:p>
    <w:p w:rsidR="00ED5A89" w:rsidRDefault="00ED5A89" w:rsidP="00ED5A89">
      <w:pPr>
        <w:spacing w:after="0" w:line="240" w:lineRule="auto"/>
      </w:pPr>
      <w:r>
        <w:t>```</w:t>
      </w:r>
    </w:p>
    <w:p w:rsidR="00ED5A89" w:rsidRDefault="00ED5A89" w:rsidP="00ED5A89">
      <w:pPr>
        <w:spacing w:after="0" w:line="240" w:lineRule="auto"/>
      </w:pPr>
      <w:r>
        <w:t>```</w:t>
      </w:r>
    </w:p>
    <w:p w:rsidR="00ED5A89" w:rsidRDefault="00ED5A89" w:rsidP="00ED5A89">
      <w:pPr>
        <w:spacing w:after="0" w:line="240" w:lineRule="auto"/>
      </w:pPr>
    </w:p>
    <w:p w:rsidR="00ED5A89" w:rsidRDefault="00ED5A89" w:rsidP="00ED5A89">
      <w:pPr>
        <w:spacing w:after="0" w:line="240" w:lineRule="auto"/>
      </w:pPr>
      <w:r>
        <w:t>Usage standalone:</w:t>
      </w:r>
    </w:p>
    <w:p w:rsidR="00ED5A89" w:rsidRDefault="00ED5A89" w:rsidP="00ED5A89">
      <w:pPr>
        <w:spacing w:after="0" w:line="240" w:lineRule="auto"/>
      </w:pPr>
      <w:r>
        <w:t>```</w:t>
      </w:r>
    </w:p>
    <w:p w:rsidR="00ED5A89" w:rsidRDefault="00ED5A89" w:rsidP="00ED5A89">
      <w:pPr>
        <w:spacing w:after="0" w:line="240" w:lineRule="auto"/>
      </w:pPr>
      <w:r>
        <w:t>```</w:t>
      </w:r>
    </w:p>
    <w:p w:rsidR="00ED5A89" w:rsidRDefault="00ED5A89" w:rsidP="00ED5A89"/>
    <w:p w:rsidR="00ED5A89" w:rsidRDefault="00ED5A89" w:rsidP="00ED5A89">
      <w:pPr>
        <w:pStyle w:val="Heading2"/>
      </w:pPr>
      <w:r>
        <w:t>ASIFT Class Definitions</w:t>
      </w:r>
    </w:p>
    <w:p w:rsidR="002F0EAF" w:rsidRDefault="002F0EAF" w:rsidP="00ED5A89">
      <w:r>
        <w:t>A utility of class definitions used by the ASIFT Executable script.</w:t>
      </w:r>
    </w:p>
    <w:p w:rsidR="00ED5A89" w:rsidRDefault="00ED5A89" w:rsidP="00ED5A89">
      <w:r>
        <w:t>Usage in Python:</w:t>
      </w:r>
    </w:p>
    <w:p w:rsidR="00ED5A89" w:rsidRDefault="00ED5A89" w:rsidP="00ED5A89">
      <w:pPr>
        <w:spacing w:after="0" w:line="240" w:lineRule="auto"/>
      </w:pPr>
      <w:r>
        <w:t>```</w:t>
      </w:r>
    </w:p>
    <w:p w:rsidR="00ED5A89" w:rsidRDefault="00ED5A89" w:rsidP="00ED5A89">
      <w:pPr>
        <w:spacing w:after="0" w:line="240" w:lineRule="auto"/>
      </w:pPr>
      <w:r>
        <w:t>```</w:t>
      </w:r>
    </w:p>
    <w:p w:rsidR="00ED5A89" w:rsidRDefault="00ED5A89" w:rsidP="00ED5A89">
      <w:pPr>
        <w:spacing w:after="0" w:line="240" w:lineRule="auto"/>
      </w:pPr>
    </w:p>
    <w:p w:rsidR="00ED5A89" w:rsidRDefault="00ED5A89" w:rsidP="00ED5A89">
      <w:pPr>
        <w:spacing w:after="0" w:line="240" w:lineRule="auto"/>
      </w:pPr>
      <w:r>
        <w:t>Usage standalone:</w:t>
      </w:r>
    </w:p>
    <w:p w:rsidR="00ED5A89" w:rsidRDefault="00ED5A89" w:rsidP="00ED5A89">
      <w:pPr>
        <w:spacing w:after="0" w:line="240" w:lineRule="auto"/>
      </w:pPr>
      <w:r>
        <w:t>```</w:t>
      </w:r>
    </w:p>
    <w:p w:rsidR="00ED5A89" w:rsidRDefault="00ED5A89" w:rsidP="00ED5A89">
      <w:pPr>
        <w:spacing w:after="0" w:line="240" w:lineRule="auto"/>
      </w:pPr>
      <w:r>
        <w:t>```</w:t>
      </w:r>
    </w:p>
    <w:p w:rsidR="00ED5A89" w:rsidRDefault="00ED5A89" w:rsidP="00ED5A89">
      <w:pPr>
        <w:pStyle w:val="Heading2"/>
      </w:pPr>
      <w:r>
        <w:t>ASIFT Scheduler</w:t>
      </w:r>
    </w:p>
    <w:p w:rsidR="00ED5A89" w:rsidRDefault="0093747E" w:rsidP="00ED5A89">
      <w:r>
        <w:t>A set of functions to handle the execution of all the “run cases” output by the “Run Case Planner” in the last phase. On a desktop workstation these could be ru</w:t>
      </w:r>
      <w:r w:rsidR="002F0EAF">
        <w:t>n in serial, for instance. In an HPC environment, individual cases would be farmed out to individual nodes until execution is complete.</w:t>
      </w:r>
    </w:p>
    <w:p w:rsidR="00ED5A89" w:rsidRDefault="00ED5A89" w:rsidP="00ED5A89">
      <w:r>
        <w:t>Usage in Python:</w:t>
      </w:r>
    </w:p>
    <w:p w:rsidR="00ED5A89" w:rsidRDefault="00ED5A89" w:rsidP="00ED5A89">
      <w:pPr>
        <w:spacing w:after="0" w:line="240" w:lineRule="auto"/>
      </w:pPr>
      <w:r>
        <w:lastRenderedPageBreak/>
        <w:t>```</w:t>
      </w:r>
    </w:p>
    <w:p w:rsidR="00ED5A89" w:rsidRDefault="00ED5A89" w:rsidP="00ED5A89">
      <w:pPr>
        <w:spacing w:after="0" w:line="240" w:lineRule="auto"/>
      </w:pPr>
      <w:r>
        <w:t>```</w:t>
      </w:r>
    </w:p>
    <w:p w:rsidR="00ED5A89" w:rsidRDefault="00ED5A89" w:rsidP="00ED5A89">
      <w:pPr>
        <w:spacing w:after="0" w:line="240" w:lineRule="auto"/>
      </w:pPr>
    </w:p>
    <w:p w:rsidR="00ED5A89" w:rsidRDefault="00ED5A89" w:rsidP="00ED5A89">
      <w:pPr>
        <w:spacing w:after="0" w:line="240" w:lineRule="auto"/>
      </w:pPr>
      <w:r>
        <w:t>Usage standalone:</w:t>
      </w:r>
    </w:p>
    <w:p w:rsidR="00ED5A89" w:rsidRDefault="00ED5A89" w:rsidP="00ED5A89">
      <w:pPr>
        <w:spacing w:after="0" w:line="240" w:lineRule="auto"/>
      </w:pPr>
      <w:r>
        <w:t>```</w:t>
      </w:r>
    </w:p>
    <w:p w:rsidR="00ED5A89" w:rsidRDefault="00ED5A89" w:rsidP="00ED5A89">
      <w:pPr>
        <w:spacing w:after="0" w:line="240" w:lineRule="auto"/>
      </w:pPr>
      <w:r>
        <w:t>```</w:t>
      </w:r>
    </w:p>
    <w:p w:rsidR="00ED5A89" w:rsidRDefault="00ED5A89" w:rsidP="00ED5A89">
      <w:pPr>
        <w:pStyle w:val="Heading2"/>
      </w:pPr>
      <w:r>
        <w:t>ASIFT Performance Monitor</w:t>
      </w:r>
    </w:p>
    <w:p w:rsidR="002F0EAF" w:rsidRDefault="002F0EAF" w:rsidP="00ED5A89">
      <w:r>
        <w:t>Measures performance metrics of the ASIFT Executable (time, memory), useful for internal optimization</w:t>
      </w:r>
    </w:p>
    <w:p w:rsidR="00ED5A89" w:rsidRDefault="00ED5A89" w:rsidP="00ED5A89">
      <w:r>
        <w:t>Usage in Python:</w:t>
      </w:r>
    </w:p>
    <w:p w:rsidR="00ED5A89" w:rsidRDefault="00ED5A89" w:rsidP="00ED5A89">
      <w:pPr>
        <w:spacing w:after="0" w:line="240" w:lineRule="auto"/>
      </w:pPr>
      <w:r>
        <w:t>```</w:t>
      </w:r>
    </w:p>
    <w:p w:rsidR="00ED5A89" w:rsidRDefault="00ED5A89" w:rsidP="00ED5A89">
      <w:pPr>
        <w:spacing w:after="0" w:line="240" w:lineRule="auto"/>
      </w:pPr>
      <w:r>
        <w:t>```</w:t>
      </w:r>
    </w:p>
    <w:p w:rsidR="00ED5A89" w:rsidRDefault="00ED5A89" w:rsidP="00ED5A89">
      <w:pPr>
        <w:spacing w:after="0" w:line="240" w:lineRule="auto"/>
      </w:pPr>
    </w:p>
    <w:p w:rsidR="00ED5A89" w:rsidRDefault="00ED5A89" w:rsidP="00ED5A89">
      <w:pPr>
        <w:spacing w:after="0" w:line="240" w:lineRule="auto"/>
      </w:pPr>
      <w:r>
        <w:t>Usage standalone:</w:t>
      </w:r>
    </w:p>
    <w:p w:rsidR="00ED5A89" w:rsidRDefault="00ED5A89" w:rsidP="00ED5A89">
      <w:pPr>
        <w:spacing w:after="0" w:line="240" w:lineRule="auto"/>
      </w:pPr>
      <w:r>
        <w:t>```</w:t>
      </w:r>
    </w:p>
    <w:p w:rsidR="00ED5A89" w:rsidRDefault="00ED5A89" w:rsidP="00ED5A89">
      <w:pPr>
        <w:spacing w:after="0" w:line="240" w:lineRule="auto"/>
      </w:pPr>
      <w:r>
        <w:t>```</w:t>
      </w:r>
    </w:p>
    <w:p w:rsidR="00462193" w:rsidRDefault="00462193" w:rsidP="005D5721">
      <w:pPr>
        <w:pStyle w:val="Heading3"/>
      </w:pPr>
    </w:p>
    <w:p w:rsidR="00D1710D" w:rsidRPr="00D1710D" w:rsidRDefault="00D1710D" w:rsidP="00D1710D"/>
    <w:p w:rsidR="00257632" w:rsidRDefault="00257632" w:rsidP="00257632">
      <w:pPr>
        <w:pStyle w:val="Heading2"/>
      </w:pPr>
      <w:r>
        <w:t>Dependencies</w:t>
      </w:r>
    </w:p>
    <w:p w:rsidR="00257632" w:rsidRDefault="00257632" w:rsidP="00257632">
      <w:r>
        <w:t>The code requires Python 2.7+ to execute. (A Python 3 version may be forthcoming soon.)</w:t>
      </w:r>
    </w:p>
    <w:p w:rsidR="00257632" w:rsidRDefault="00257632" w:rsidP="00257632">
      <w:bookmarkStart w:id="0" w:name="OLE_LINK3"/>
      <w:bookmarkStart w:id="1" w:name="OLE_LINK4"/>
      <w:bookmarkStart w:id="2" w:name="_GoBack"/>
      <w:r>
        <w:t>Code within the phases depends upon the following external Python libraries:</w:t>
      </w:r>
    </w:p>
    <w:p w:rsidR="00257632" w:rsidRDefault="00257632" w:rsidP="00257632">
      <w:pPr>
        <w:pStyle w:val="ListParagraph"/>
        <w:numPr>
          <w:ilvl w:val="0"/>
          <w:numId w:val="5"/>
        </w:numPr>
      </w:pPr>
      <w:bookmarkStart w:id="3" w:name="OLE_LINK1"/>
      <w:bookmarkStart w:id="4" w:name="OLE_LINK2"/>
      <w:r>
        <w:t>GDAL</w:t>
      </w:r>
      <w:r w:rsidR="00B011FE">
        <w:t xml:space="preserve"> v2.2+</w:t>
      </w:r>
      <w:r>
        <w:t xml:space="preserve"> : the </w:t>
      </w:r>
      <w:proofErr w:type="spellStart"/>
      <w:r>
        <w:t>GeoSpatial</w:t>
      </w:r>
      <w:proofErr w:type="spellEnd"/>
      <w:r>
        <w:t xml:space="preserve"> Data Abstraction Library (</w:t>
      </w:r>
      <w:hyperlink r:id="rId5" w:history="1">
        <w:r w:rsidRPr="002E2EBE">
          <w:rPr>
            <w:rStyle w:val="Hyperlink"/>
          </w:rPr>
          <w:t>www.gdal.org</w:t>
        </w:r>
      </w:hyperlink>
      <w:r>
        <w:t>), and associated Python “</w:t>
      </w:r>
      <w:proofErr w:type="spellStart"/>
      <w:r>
        <w:t>gdal</w:t>
      </w:r>
      <w:proofErr w:type="spellEnd"/>
      <w:r>
        <w:t>” and “</w:t>
      </w:r>
      <w:proofErr w:type="spellStart"/>
      <w:r>
        <w:t>osgeo</w:t>
      </w:r>
      <w:proofErr w:type="spellEnd"/>
      <w:r>
        <w:t>” bindings</w:t>
      </w:r>
    </w:p>
    <w:p w:rsidR="00B011FE" w:rsidRDefault="00257632" w:rsidP="00B011FE">
      <w:pPr>
        <w:pStyle w:val="ListParagraph"/>
        <w:numPr>
          <w:ilvl w:val="0"/>
          <w:numId w:val="5"/>
        </w:numPr>
      </w:pPr>
      <w:proofErr w:type="spellStart"/>
      <w:r>
        <w:t>OpenCV</w:t>
      </w:r>
      <w:proofErr w:type="spellEnd"/>
      <w:r>
        <w:t xml:space="preserve"> </w:t>
      </w:r>
      <w:r w:rsidR="00B011FE">
        <w:t>v3.4</w:t>
      </w:r>
      <w:proofErr w:type="gramStart"/>
      <w:r w:rsidR="00B011FE">
        <w:t>+ :</w:t>
      </w:r>
      <w:proofErr w:type="gramEnd"/>
      <w:r w:rsidR="00B011FE">
        <w:t xml:space="preserve"> Open Computer Vision libraries and associated Python “cv2” bindings</w:t>
      </w:r>
    </w:p>
    <w:bookmarkEnd w:id="0"/>
    <w:bookmarkEnd w:id="1"/>
    <w:bookmarkEnd w:id="3"/>
    <w:bookmarkEnd w:id="4"/>
    <w:bookmarkEnd w:id="2"/>
    <w:p w:rsidR="00257632" w:rsidRDefault="00257632" w:rsidP="00257632"/>
    <w:p w:rsidR="00D1710D" w:rsidRDefault="00D1710D" w:rsidP="00D1710D">
      <w:pPr>
        <w:pStyle w:val="Heading2"/>
      </w:pPr>
      <w:r>
        <w:t>License</w:t>
      </w:r>
    </w:p>
    <w:p w:rsidR="00D1710D" w:rsidRDefault="00D1710D" w:rsidP="00D1710D">
      <w:r>
        <w:t>(TODO: Fill in the open-source license to be used here.)</w:t>
      </w:r>
    </w:p>
    <w:p w:rsidR="00D1710D" w:rsidRDefault="00D1710D" w:rsidP="00D1710D"/>
    <w:p w:rsidR="00D1710D" w:rsidRDefault="00D1710D" w:rsidP="00D1710D">
      <w:pPr>
        <w:pStyle w:val="Heading2"/>
      </w:pPr>
      <w:r>
        <w:t>Acknowledgements</w:t>
      </w:r>
    </w:p>
    <w:p w:rsidR="00D1710D" w:rsidRDefault="00D1710D" w:rsidP="00D1710D">
      <w:r>
        <w:t>This project is funded by the NSF’s ICEBERG Cyber-Infrastructure grant.</w:t>
      </w:r>
    </w:p>
    <w:p w:rsidR="00D1710D" w:rsidRDefault="00D1710D" w:rsidP="00D1710D">
      <w:r>
        <w:t>Acknowledgements to Mariano Rodriguez for the “</w:t>
      </w:r>
      <w:proofErr w:type="spellStart"/>
      <w:r>
        <w:t>fast_imas_IPOL</w:t>
      </w:r>
      <w:proofErr w:type="spellEnd"/>
      <w:r>
        <w:t>” executable (</w:t>
      </w:r>
      <w:hyperlink r:id="rId6" w:history="1">
        <w:r w:rsidRPr="002E2EBE">
          <w:rPr>
            <w:rStyle w:val="Hyperlink"/>
          </w:rPr>
          <w:t>http://github.com/rdguez-mariano/fast_imas_IPOL</w:t>
        </w:r>
      </w:hyperlink>
      <w:r>
        <w:t>), which CPU-versions of this code rely upon.</w:t>
      </w:r>
    </w:p>
    <w:p w:rsidR="00D80F75" w:rsidRDefault="00D80F75" w:rsidP="00D1710D"/>
    <w:p w:rsidR="00D80F75" w:rsidRDefault="00D80F75" w:rsidP="00D80F75">
      <w:pPr>
        <w:pStyle w:val="Heading2"/>
      </w:pPr>
      <w:r>
        <w:t>Revisions:</w:t>
      </w:r>
    </w:p>
    <w:p w:rsidR="00D80F75" w:rsidRPr="00D80F75" w:rsidRDefault="00D80F75" w:rsidP="00D80F75">
      <w:r>
        <w:t>1.0 – 2019.02.10 – Draft document by Mike MacFerrin</w:t>
      </w:r>
    </w:p>
    <w:sectPr w:rsidR="00D80F75" w:rsidRPr="00D8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8E7"/>
    <w:multiLevelType w:val="hybridMultilevel"/>
    <w:tmpl w:val="D60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D0B63"/>
    <w:multiLevelType w:val="hybridMultilevel"/>
    <w:tmpl w:val="104E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4706F"/>
    <w:multiLevelType w:val="hybridMultilevel"/>
    <w:tmpl w:val="26B4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E749E"/>
    <w:multiLevelType w:val="hybridMultilevel"/>
    <w:tmpl w:val="342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064B9"/>
    <w:multiLevelType w:val="hybridMultilevel"/>
    <w:tmpl w:val="A4CC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2C"/>
    <w:rsid w:val="0018027B"/>
    <w:rsid w:val="001813C2"/>
    <w:rsid w:val="00237841"/>
    <w:rsid w:val="002572E4"/>
    <w:rsid w:val="00257632"/>
    <w:rsid w:val="002F0EAF"/>
    <w:rsid w:val="00414E56"/>
    <w:rsid w:val="00462193"/>
    <w:rsid w:val="00496DC6"/>
    <w:rsid w:val="005D5721"/>
    <w:rsid w:val="0088352C"/>
    <w:rsid w:val="0093747E"/>
    <w:rsid w:val="00A5705F"/>
    <w:rsid w:val="00B011FE"/>
    <w:rsid w:val="00D1710D"/>
    <w:rsid w:val="00D80F75"/>
    <w:rsid w:val="00DB706B"/>
    <w:rsid w:val="00ED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446D5-E3B6-4C33-8B9F-A15FF758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352C"/>
    <w:pPr>
      <w:keepNext/>
      <w:keepLines/>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88352C"/>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5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352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88352C"/>
    <w:rPr>
      <w:rFonts w:asciiTheme="majorHAnsi" w:eastAsiaTheme="majorEastAsia" w:hAnsiTheme="majorHAnsi" w:cstheme="majorBidi"/>
      <w:color w:val="000000" w:themeColor="text1"/>
      <w:sz w:val="32"/>
      <w:szCs w:val="24"/>
    </w:rPr>
  </w:style>
  <w:style w:type="paragraph" w:styleId="ListParagraph">
    <w:name w:val="List Paragraph"/>
    <w:basedOn w:val="Normal"/>
    <w:uiPriority w:val="34"/>
    <w:qFormat/>
    <w:rsid w:val="0018027B"/>
    <w:pPr>
      <w:ind w:left="720"/>
      <w:contextualSpacing/>
    </w:pPr>
  </w:style>
  <w:style w:type="character" w:styleId="Hyperlink">
    <w:name w:val="Hyperlink"/>
    <w:basedOn w:val="DefaultParagraphFont"/>
    <w:uiPriority w:val="99"/>
    <w:unhideWhenUsed/>
    <w:rsid w:val="002576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rdguez-mariano/fast_imas_IPOL" TargetMode="External"/><Relationship Id="rId5" Type="http://schemas.openxmlformats.org/officeDocument/2006/relationships/hyperlink" Target="http://www.gd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MacFerrin</dc:creator>
  <cp:keywords/>
  <dc:description/>
  <cp:lastModifiedBy>Mike MacFerrin</cp:lastModifiedBy>
  <cp:revision>7</cp:revision>
  <dcterms:created xsi:type="dcterms:W3CDTF">2019-02-10T18:27:00Z</dcterms:created>
  <dcterms:modified xsi:type="dcterms:W3CDTF">2019-02-11T03:53:00Z</dcterms:modified>
</cp:coreProperties>
</file>