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DD23" w14:textId="7B3C1F9D" w:rsidR="002D0DF8" w:rsidRDefault="0000776C">
      <w:r>
        <w:t>While men account for the majority of the money spent on Heroes Of Pymoli, Female players spend more money per player ($4.47 for Females, $4.07 for men).</w:t>
      </w:r>
    </w:p>
    <w:p w14:paraId="4C95B8C7" w14:textId="215488F7" w:rsidR="0000776C" w:rsidRDefault="0000776C">
      <w:r>
        <w:t>The 20-24 age demographic accounts for almost half of the players, but on average the 35-39 year old demographic spends more per person.</w:t>
      </w:r>
    </w:p>
    <w:p w14:paraId="46AD902F" w14:textId="4DC94FB6" w:rsidR="0000776C" w:rsidRDefault="0000776C">
      <w:r>
        <w:t>“Oathbreaker, Last Hope of the Breaking Storm,”</w:t>
      </w:r>
      <w:bookmarkStart w:id="0" w:name="_GoBack"/>
      <w:bookmarkEnd w:id="0"/>
      <w:r>
        <w:t xml:space="preserve"> is both the most purchased item and also provides the most profit of any item in the game.</w:t>
      </w:r>
    </w:p>
    <w:p w14:paraId="4431BEFC" w14:textId="77777777" w:rsidR="0000776C" w:rsidRDefault="0000776C"/>
    <w:sectPr w:rsidR="0000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1"/>
    <w:rsid w:val="0000776C"/>
    <w:rsid w:val="002D0DF8"/>
    <w:rsid w:val="00E6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A6E"/>
  <w15:chartTrackingRefBased/>
  <w15:docId w15:val="{D051E2F9-1221-4C2A-AF9A-4650EC4A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2019-09-07T14:06:00Z</dcterms:created>
  <dcterms:modified xsi:type="dcterms:W3CDTF">2019-09-07T14:11:00Z</dcterms:modified>
</cp:coreProperties>
</file>