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">
  <w:body>
    <w:p>
      <w:pPr>
        <w:spacing w:before="0" w:after="220"/>
        <w:jc w:val="center"/>
      </w:pPr>
      <w:r>
        <w:rPr>
          <w:b/>
          <w:sz w:val="28"/>
          <w:szCs w:val="28"/>
        </w:rPr>
        <w:t xml:space="preserve">CHAPTER 4</w:t>
      </w:r>
    </w:p>
    <w:p>
      <w:pPr>
        <w:spacing w:before="0" w:after="120"/>
      </w:pPr>
      <w:r>
        <w:t xml:space="preserve"/>
      </w:r>
    </w:p>
    <w:p>
      <w:pPr>
        <w:spacing w:before="0" w:after="220"/>
        <w:jc w:val="center"/>
      </w:pPr>
      <w:r>
        <w:rPr>
          <w:b/>
        </w:rPr>
        <w:t xml:space="preserve">ANALYZING THE PITFALLS, IDENTIFYING THE DEPENDENCIES, AND APPLYING NORMALIZATIONS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>(The relations below are prepared for the SecureMeal Hostel Mess Management System project and aligned with the schema used in Units 1, 2, and 3.)</w:t>
      </w:r>
    </w:p>
    <w:p>
      <w:pPr>
        <w:spacing w:before="120" w:after="140"/>
      </w:pPr>
      <w:r>
        <w:rPr>
          <w:b/>
        </w:rPr>
        <w:t xml:space="preserve">4.1 Analyse the Pitfalls in Relations</w:t>
      </w:r>
    </w:p>
    <w:p>
      <w:pPr>
        <w:spacing w:before="0" w:after="120"/>
      </w:pPr>
      <w:r>
        <w:t xml:space="preserve">The SecureMeal Hostel Mess Management System stores student information, mess plan details, weekly menu, attendance records, feedback records, and staff details. If all these details are stored in a single relation, the database suffers from redundancy and anomalies.</w:t>
      </w:r>
    </w:p>
    <w:p>
      <w:pPr>
        <w:spacing w:before="0" w:after="120"/>
      </w:pPr>
      <w:r>
        <w:t xml:space="preserve">Main pitfalls in the unnormalized relation:</w:t>
      </w:r>
    </w:p>
    <w:p>
      <w:pPr>
        <w:spacing w:before="0" w:after="80"/>
        <w:ind w:left="720" w:hanging="360"/>
      </w:pPr>
      <w:r>
        <w:t>• </w:t>
      </w:r>
      <w:r>
        <w:t xml:space="preserve">Redundancy: student details, plan details, menu details, and attendance information repeat in multiple rows.</w:t>
      </w:r>
    </w:p>
    <w:p>
      <w:pPr>
        <w:spacing w:before="0" w:after="80"/>
        <w:ind w:left="720" w:hanging="360"/>
      </w:pPr>
      <w:r>
        <w:t>• </w:t>
      </w:r>
      <w:r>
        <w:t xml:space="preserve">Update anomaly: when one value such as room number, plan type, or food items changes, many rows need to be updated.</w:t>
      </w:r>
    </w:p>
    <w:p>
      <w:pPr>
        <w:spacing w:before="0" w:after="80"/>
        <w:ind w:left="720" w:hanging="360"/>
      </w:pPr>
      <w:r>
        <w:t>• </w:t>
      </w:r>
      <w:r>
        <w:t xml:space="preserve">Insertion anomaly: a new student, menu, or staff member cannot be inserted independently without adding unrelated data.</w:t>
      </w:r>
    </w:p>
    <w:p>
      <w:pPr>
        <w:spacing w:before="0" w:after="80"/>
        <w:ind w:left="720" w:hanging="360"/>
      </w:pPr>
      <w:r>
        <w:t>• </w:t>
      </w:r>
      <w:r>
        <w:t xml:space="preserve">Deletion anomaly: deleting an attendance or feedback record may also remove important student or menu information if everything is stored together.</w:t>
      </w:r>
    </w:p>
    <w:p>
      <w:pPr>
        <w:spacing w:before="0" w:after="80"/>
        <w:ind w:left="720" w:hanging="360"/>
      </w:pPr>
      <w:r>
        <w:t>• </w:t>
      </w:r>
      <w:r>
        <w:t xml:space="preserve">Poor maintenance: a single large relation makes searching, updating, and reporting difficult.</w:t>
      </w:r>
    </w:p>
    <w:p>
      <w:pPr>
        <w:spacing w:before="120" w:after="140"/>
      </w:pPr>
      <w:r>
        <w:rPr>
          <w:b/>
        </w:rPr>
        <w:t xml:space="preserve">4.2 First Normal Form (1NF)</w:t>
      </w:r>
    </w:p>
    <w:p>
      <w:pPr>
        <w:spacing w:before="80" w:after="120"/>
        <w:ind w:left="360"/>
      </w:pPr>
      <w:r>
        <w:rPr>
          <w:b/>
        </w:rPr>
        <w:t xml:space="preserve">4.2.1 Identify Dependency</w:t>
      </w:r>
    </w:p>
    <w:p>
      <w:pPr>
        <w:spacing w:before="0" w:after="80"/>
        <w:ind w:left="720" w:hanging="360"/>
      </w:pPr>
      <w:r>
        <w:t>• </w:t>
      </w:r>
      <w:r>
        <w:t xml:space="preserve">student_id -&gt; student_name, dept, room_no, phone</w:t>
      </w:r>
    </w:p>
    <w:p>
      <w:pPr>
        <w:spacing w:before="0" w:after="80"/>
        <w:ind w:left="720" w:hanging="360"/>
      </w:pPr>
      <w:r>
        <w:t>• </w:t>
      </w:r>
      <w:r>
        <w:t xml:space="preserve">student_id -&gt; plan_type</w:t>
      </w:r>
    </w:p>
    <w:p>
      <w:pPr>
        <w:spacing w:before="0" w:after="80"/>
        <w:ind w:left="720" w:hanging="360"/>
      </w:pPr>
      <w:r>
        <w:t>• </w:t>
      </w:r>
      <w:r>
        <w:t xml:space="preserve">(menu_day, meal_type) -&gt; food_items</w:t>
      </w:r>
    </w:p>
    <w:p>
      <w:pPr>
        <w:spacing w:before="0" w:after="80"/>
        <w:ind w:left="720" w:hanging="360"/>
      </w:pPr>
      <w:r>
        <w:t>• </w:t>
      </w:r>
      <w:r>
        <w:t xml:space="preserve">(student_id, attendance_date, meal_type) -&gt; attendance_status</w:t>
      </w:r>
    </w:p>
    <w:p>
      <w:pPr>
        <w:spacing w:before="0" w:after="120"/>
      </w:pPr>
      <w:r>
        <w:t xml:space="preserve">Before Normalization:</w:t>
      </w:r>
    </w:p>
    <w:p>
      <w:pPr>
        <w:spacing w:before="0" w:after="120"/>
      </w:pPr>
      <w:r>
        <w:t xml:space="preserve">The unnormalized relation contains repeating groups such as multiple meals, multiple attendance entries, and multiple feedback values in a single row.</w:t>
      </w:r>
    </w:p>
    <w:p>
      <w:pPr>
        <w:spacing w:before="0" w:after="120"/>
      </w:pPr>
      <w:r>
        <w:t xml:space="preserve">After Normalization:</w:t>
      </w:r>
    </w:p>
    <w:p>
      <w:pPr>
        <w:spacing w:before="0" w:after="120"/>
      </w:pPr>
      <w:r>
        <w:t xml:space="preserve">The relation is decomposed into atomic tables such as STUDENT, MESS_PLAN, MENU, ATTENDANCE, FEEDBACK, and STAFF.</w:t>
      </w:r>
    </w:p>
    <w:p>
      <w:pPr>
        <w:spacing w:before="0" w:after="120"/>
      </w:pPr>
      <w:r>
        <w:t xml:space="preserve">Explanation:</w:t>
      </w:r>
    </w:p>
    <w:p>
      <w:pPr>
        <w:spacing w:before="0" w:after="120"/>
      </w:pPr>
      <w:r>
        <w:t xml:space="preserve">In 1NF, each field must contain only one value. Repeating groups are removed, and each attribute becomes atomic. This is the first step toward a clean relational design.</w:t>
      </w:r>
    </w:p>
    <w:p>
      <w:pPr>
        <w:spacing w:before="120" w:after="140"/>
      </w:pPr>
      <w:r>
        <w:rPr>
          <w:b/>
        </w:rPr>
        <w:t xml:space="preserve">4.3 Second Normal Form (2NF)</w:t>
      </w:r>
    </w:p>
    <w:p>
      <w:pPr>
        <w:spacing w:before="80" w:after="120"/>
        <w:ind w:left="360"/>
      </w:pPr>
      <w:r>
        <w:rPr>
          <w:b/>
        </w:rPr>
        <w:t xml:space="preserve">4.3.1 Identify Dependency</w:t>
      </w:r>
    </w:p>
    <w:p>
      <w:pPr>
        <w:spacing w:before="0" w:after="80"/>
        <w:ind w:left="720" w:hanging="360"/>
      </w:pPr>
      <w:r>
        <w:t>• </w:t>
      </w:r>
      <w:r>
        <w:t xml:space="preserve">Composite key considered: (student_id, date_val, meal_type)</w:t>
      </w:r>
    </w:p>
    <w:p>
      <w:pPr>
        <w:spacing w:before="0" w:after="80"/>
        <w:ind w:left="720" w:hanging="360"/>
      </w:pPr>
      <w:r>
        <w:t>• </w:t>
      </w:r>
      <w:r>
        <w:t xml:space="preserve">student_id -&gt; student_name, dept, room_no</w:t>
      </w:r>
    </w:p>
    <w:p>
      <w:pPr>
        <w:spacing w:before="0" w:after="80"/>
        <w:ind w:left="720" w:hanging="360"/>
      </w:pPr>
      <w:r>
        <w:t>• </w:t>
      </w:r>
      <w:r>
        <w:t xml:space="preserve">status depends on the full composite key</w:t>
      </w:r>
    </w:p>
    <w:p>
      <w:pPr>
        <w:spacing w:before="0" w:after="120"/>
      </w:pPr>
      <w:r>
        <w:t xml:space="preserve">Before Normalization:</w:t>
      </w:r>
    </w:p>
    <w:p>
      <w:pPr>
        <w:spacing w:before="0" w:after="120"/>
      </w:pPr>
      <w:r>
        <w:t xml:space="preserve">In attendance-related relations, student details may depend only on student_id while status depends on the full key. This creates partial dependency.</w:t>
      </w:r>
    </w:p>
    <w:p>
      <w:pPr>
        <w:spacing w:before="0" w:after="120"/>
      </w:pPr>
      <w:r>
        <w:t xml:space="preserve">After Normalization:</w:t>
      </w:r>
    </w:p>
    <w:p>
      <w:pPr>
        <w:spacing w:before="0" w:after="120"/>
      </w:pPr>
      <w:r>
        <w:t xml:space="preserve">Student master data is placed in STUDENT, and attendance facts are placed in ATTENDANCE.</w:t>
      </w:r>
    </w:p>
    <w:p>
      <w:pPr>
        <w:spacing w:before="0" w:after="120"/>
      </w:pPr>
      <w:r>
        <w:t xml:space="preserve">Explanation:</w:t>
      </w:r>
    </w:p>
    <w:p>
      <w:pPr>
        <w:spacing w:before="0" w:after="120"/>
      </w:pPr>
      <w:r>
        <w:t xml:space="preserve">2NF removes partial dependency. Every non-key attribute must depend on the whole key, not on part of it.</w:t>
      </w:r>
    </w:p>
    <w:p>
      <w:pPr>
        <w:spacing w:before="120" w:after="140"/>
      </w:pPr>
      <w:r>
        <w:rPr>
          <w:b/>
        </w:rPr>
        <w:t xml:space="preserve">4.4 Third Normal Form (3NF)</w:t>
      </w:r>
    </w:p>
    <w:p>
      <w:pPr>
        <w:spacing w:before="80" w:after="120"/>
        <w:ind w:left="360"/>
      </w:pPr>
      <w:r>
        <w:rPr>
          <w:b/>
        </w:rPr>
        <w:t xml:space="preserve">4.4.1 Identify Dependency</w:t>
      </w:r>
    </w:p>
    <w:p>
      <w:pPr>
        <w:spacing w:before="0" w:after="80"/>
        <w:ind w:left="720" w:hanging="360"/>
      </w:pPr>
      <w:r>
        <w:t>• </w:t>
      </w:r>
      <w:r>
        <w:t xml:space="preserve">student_id -&gt; plan_id</w:t>
      </w:r>
    </w:p>
    <w:p>
      <w:pPr>
        <w:spacing w:before="0" w:after="80"/>
        <w:ind w:left="720" w:hanging="360"/>
      </w:pPr>
      <w:r>
        <w:t>• </w:t>
      </w:r>
      <w:r>
        <w:t xml:space="preserve">plan_id -&gt; plan_type</w:t>
      </w:r>
    </w:p>
    <w:p>
      <w:pPr>
        <w:spacing w:before="0" w:after="120"/>
      </w:pPr>
      <w:r>
        <w:t xml:space="preserve">Before Normalization:</w:t>
      </w:r>
    </w:p>
    <w:p>
      <w:pPr>
        <w:spacing w:before="0" w:after="120"/>
      </w:pPr>
      <w:r>
        <w:t xml:space="preserve">If student details and plan details are stored together, plan_type becomes transitively dependent on student_id through plan_id.</w:t>
      </w:r>
    </w:p>
    <w:p>
      <w:pPr>
        <w:spacing w:before="0" w:after="120"/>
      </w:pPr>
      <w:r>
        <w:t xml:space="preserve">After Normalization:</w:t>
      </w:r>
    </w:p>
    <w:p>
      <w:pPr>
        <w:spacing w:before="0" w:after="120"/>
      </w:pPr>
      <w:r>
        <w:t xml:space="preserve">Student information is stored in STUDENT and plan information is stored in MESS_PLAN.</w:t>
      </w:r>
    </w:p>
    <w:p>
      <w:pPr>
        <w:spacing w:before="0" w:after="120"/>
      </w:pPr>
      <w:r>
        <w:t xml:space="preserve">Explanation:</w:t>
      </w:r>
    </w:p>
    <w:p>
      <w:pPr>
        <w:spacing w:before="0" w:after="120"/>
      </w:pPr>
      <w:r>
        <w:t xml:space="preserve">3NF removes transitive dependency. Non-key attributes should depend only on the primary key and not through another non-key attribute.</w:t>
      </w:r>
    </w:p>
    <w:p>
      <w:pPr>
        <w:spacing w:before="120" w:after="140"/>
      </w:pPr>
      <w:r>
        <w:rPr>
          <w:b/>
        </w:rPr>
        <w:t xml:space="preserve">4.5 Boyce-Codd Normal Form (BCNF)</w:t>
      </w:r>
    </w:p>
    <w:p>
      <w:pPr>
        <w:spacing w:before="80" w:after="120"/>
        <w:ind w:left="360"/>
      </w:pPr>
      <w:r>
        <w:rPr>
          <w:b/>
        </w:rPr>
        <w:t xml:space="preserve">4.5.1 Identify Dependency</w:t>
      </w:r>
    </w:p>
    <w:p>
      <w:pPr>
        <w:spacing w:before="0" w:after="80"/>
        <w:ind w:left="720" w:hanging="360"/>
      </w:pPr>
      <w:r>
        <w:t>• </w:t>
      </w:r>
      <w:r>
        <w:t xml:space="preserve">(day, meal_type) -&gt; food_items</w:t>
      </w:r>
    </w:p>
    <w:p>
      <w:pPr>
        <w:spacing w:before="0" w:after="80"/>
        <w:ind w:left="720" w:hanging="360"/>
      </w:pPr>
      <w:r>
        <w:t>• </w:t>
      </w:r>
      <w:r>
        <w:t xml:space="preserve">menu_id -&gt; day, meal_type, food_items</w:t>
      </w:r>
    </w:p>
    <w:p>
      <w:pPr>
        <w:spacing w:before="0" w:after="120"/>
      </w:pPr>
      <w:r>
        <w:t xml:space="preserve">Before Normalization:</w:t>
      </w:r>
    </w:p>
    <w:p>
      <w:pPr>
        <w:spacing w:before="0" w:after="120"/>
      </w:pPr>
      <w:r>
        <w:t xml:space="preserve">The scheduling relation may have more than one determinant, such as menu_id and the combination of day and meal_type.</w:t>
      </w:r>
    </w:p>
    <w:p>
      <w:pPr>
        <w:spacing w:before="0" w:after="120"/>
      </w:pPr>
      <w:r>
        <w:t xml:space="preserve">After Normalization:</w:t>
      </w:r>
    </w:p>
    <w:p>
      <w:pPr>
        <w:spacing w:before="0" w:after="120"/>
      </w:pPr>
      <w:r>
        <w:t xml:space="preserve">The MENU table is maintained so that every determinant behaves as a candidate key, and one menu slot is uniquely identified by day and meal type.</w:t>
      </w:r>
    </w:p>
    <w:p>
      <w:pPr>
        <w:spacing w:before="0" w:after="120"/>
      </w:pPr>
      <w:r>
        <w:t xml:space="preserve">Explanation:</w:t>
      </w:r>
    </w:p>
    <w:p>
      <w:pPr>
        <w:spacing w:before="0" w:after="120"/>
      </w:pPr>
      <w:r>
        <w:t xml:space="preserve">BCNF is stronger than 3NF. Every determinant in the relation must be a candidate key.</w:t>
      </w:r>
    </w:p>
    <w:p>
      <w:pPr>
        <w:spacing w:before="120" w:after="140"/>
      </w:pPr>
      <w:r>
        <w:rPr>
          <w:b/>
        </w:rPr>
        <w:t xml:space="preserve">4.6 Fourth Normal Form (4NF)</w:t>
      </w:r>
    </w:p>
    <w:p>
      <w:pPr>
        <w:spacing w:before="80" w:after="120"/>
        <w:ind w:left="360"/>
      </w:pPr>
      <w:r>
        <w:rPr>
          <w:b/>
        </w:rPr>
        <w:t xml:space="preserve">4.6.1 Identify Dependency</w:t>
      </w:r>
    </w:p>
    <w:p>
      <w:pPr>
        <w:spacing w:before="0" w:after="80"/>
        <w:ind w:left="720" w:hanging="360"/>
      </w:pPr>
      <w:r>
        <w:t>• </w:t>
      </w:r>
      <w:r>
        <w:t xml:space="preserve">student_id -&gt;&gt; attendance records</w:t>
      </w:r>
    </w:p>
    <w:p>
      <w:pPr>
        <w:spacing w:before="0" w:after="80"/>
        <w:ind w:left="720" w:hanging="360"/>
      </w:pPr>
      <w:r>
        <w:t>• </w:t>
      </w:r>
      <w:r>
        <w:t xml:space="preserve">student_id -&gt;&gt; feedback records</w:t>
      </w:r>
    </w:p>
    <w:p>
      <w:pPr>
        <w:spacing w:before="0" w:after="120"/>
      </w:pPr>
      <w:r>
        <w:t xml:space="preserve">Before Normalization:</w:t>
      </w:r>
    </w:p>
    <w:p>
      <w:pPr>
        <w:spacing w:before="0" w:after="120"/>
      </w:pPr>
      <w:r>
        <w:t xml:space="preserve">If attendance and feedback are stored together in a combined activity relation, the same student may have independent multi-valued facts in one table.</w:t>
      </w:r>
    </w:p>
    <w:p>
      <w:pPr>
        <w:spacing w:before="0" w:after="120"/>
      </w:pPr>
      <w:r>
        <w:t xml:space="preserve">After Normalization:</w:t>
      </w:r>
    </w:p>
    <w:p>
      <w:pPr>
        <w:spacing w:before="0" w:after="120"/>
      </w:pPr>
      <w:r>
        <w:t xml:space="preserve">Attendance information is stored in ATTENDANCE and feedback information is stored in FEEDBACK.</w:t>
      </w:r>
    </w:p>
    <w:p>
      <w:pPr>
        <w:spacing w:before="0" w:after="120"/>
      </w:pPr>
      <w:r>
        <w:t xml:space="preserve">Explanation:</w:t>
      </w:r>
    </w:p>
    <w:p>
      <w:pPr>
        <w:spacing w:before="0" w:after="120"/>
      </w:pPr>
      <w:r>
        <w:t xml:space="preserve">4NF removes multi-valued dependencies by separating independent repeating facts into different relations.</w:t>
      </w:r>
    </w:p>
    <w:p>
      <w:pPr>
        <w:spacing w:before="120" w:after="140"/>
      </w:pPr>
      <w:r>
        <w:rPr>
          <w:b/>
        </w:rPr>
        <w:t xml:space="preserve">4.7 Fifth Normal Form (5NF)</w:t>
      </w:r>
    </w:p>
    <w:p>
      <w:pPr>
        <w:spacing w:before="80" w:after="120"/>
        <w:ind w:left="360"/>
      </w:pPr>
      <w:r>
        <w:rPr>
          <w:b/>
        </w:rPr>
        <w:t xml:space="preserve">4.7.1 Identify Dependency</w:t>
      </w:r>
    </w:p>
    <w:p>
      <w:pPr>
        <w:spacing w:before="0" w:after="120"/>
      </w:pPr>
      <w:r>
        <w:t xml:space="preserve">A reporting relation such as MESS_DAILY_REPORT can be reconstructed by joining STUDENT, MESS_PLAN, MENU, and ATTENDANCE.</w:t>
      </w:r>
    </w:p>
    <w:p>
      <w:pPr>
        <w:spacing w:before="0" w:after="120"/>
      </w:pPr>
      <w:r>
        <w:t xml:space="preserve">Before Normalization:</w:t>
      </w:r>
    </w:p>
    <w:p>
      <w:pPr>
        <w:spacing w:before="0" w:after="120"/>
      </w:pPr>
      <w:r>
        <w:t xml:space="preserve">A combined report relation may contain join dependency because it stores data that actually belongs to several smaller relations.</w:t>
      </w:r>
    </w:p>
    <w:p>
      <w:pPr>
        <w:spacing w:before="0" w:after="120"/>
      </w:pPr>
      <w:r>
        <w:t xml:space="preserve">After Normalization:</w:t>
      </w:r>
    </w:p>
    <w:p>
      <w:pPr>
        <w:spacing w:before="0" w:after="120"/>
      </w:pPr>
      <w:r>
        <w:t xml:space="preserve">The final schema contains STUDENT, STAFF, MESS_PLAN, MENU, ATTENDANCE, and FEEDBACK as separate relations.</w:t>
      </w:r>
    </w:p>
    <w:p>
      <w:pPr>
        <w:spacing w:before="0" w:after="120"/>
      </w:pPr>
      <w:r>
        <w:t xml:space="preserve">Explanation:</w:t>
      </w:r>
    </w:p>
    <w:p>
      <w:pPr>
        <w:spacing w:before="0" w:after="120"/>
      </w:pPr>
      <w:r>
        <w:t xml:space="preserve">5NF removes unnecessary join dependencies. The final design stores each fact in exactly one proper relation and reconstructs reports through joins.</w:t>
      </w:r>
    </w:p>
    <w:p>
      <w:pPr>
        <w:spacing w:before="0" w:after="220"/>
        <w:jc w:val="center"/>
      </w:pPr>
      <w:r>
        <w:rPr>
          <w:b/>
          <w:sz w:val="28"/>
          <w:szCs w:val="28"/>
        </w:rPr>
        <w:t xml:space="preserve">CHAPTER 5</w:t>
      </w:r>
    </w:p>
    <w:p>
      <w:pPr>
        <w:spacing w:before="0" w:after="120"/>
      </w:pPr>
      <w:r>
        <w:t xml:space="preserve"/>
      </w:r>
    </w:p>
    <w:p>
      <w:pPr>
        <w:spacing w:before="0" w:after="220"/>
        <w:jc w:val="center"/>
      </w:pPr>
      <w:r>
        <w:rPr>
          <w:b/>
        </w:rPr>
        <w:t xml:space="preserve">IMPLEMENTATION OF CONCURRENCY CONTROL AND RECOVERY MECHANISMS</w:t>
      </w:r>
    </w:p>
    <w:p>
      <w:pPr>
        <w:spacing w:before="0" w:after="120"/>
      </w:pPr>
      <w:r>
        <w:t xml:space="preserve"/>
      </w:r>
    </w:p>
    <w:p>
      <w:pPr>
        <w:spacing w:before="120" w:after="140"/>
      </w:pPr>
      <w:r>
        <w:rPr>
          <w:b/>
        </w:rPr>
        <w:t xml:space="preserve">5.1 Introduction to Transactions and ACID Properties</w:t>
      </w:r>
    </w:p>
    <w:p>
      <w:pPr>
        <w:spacing w:before="0" w:after="80"/>
        <w:ind w:left="720" w:hanging="360"/>
      </w:pPr>
      <w:r>
        <w:t>• </w:t>
      </w:r>
      <w:r>
        <w:t xml:space="preserve">Atomicity: all operations in a transaction are completed together, or none are applied.</w:t>
      </w:r>
    </w:p>
    <w:p>
      <w:pPr>
        <w:spacing w:before="0" w:after="80"/>
        <w:ind w:left="720" w:hanging="360"/>
      </w:pPr>
      <w:r>
        <w:t>• </w:t>
      </w:r>
      <w:r>
        <w:t xml:space="preserve">Consistency: the database moves from one valid state to another valid state.</w:t>
      </w:r>
    </w:p>
    <w:p>
      <w:pPr>
        <w:spacing w:before="0" w:after="80"/>
        <w:ind w:left="720" w:hanging="360"/>
      </w:pPr>
      <w:r>
        <w:t>• </w:t>
      </w:r>
      <w:r>
        <w:t xml:space="preserve">Isolation: concurrent transactions do not interfere with one another.</w:t>
      </w:r>
    </w:p>
    <w:p>
      <w:pPr>
        <w:spacing w:before="0" w:after="80"/>
        <w:ind w:left="720" w:hanging="360"/>
      </w:pPr>
      <w:r>
        <w:t>• </w:t>
      </w:r>
      <w:r>
        <w:t xml:space="preserve">Durability: once committed, the changes remain permanent even after restart or failure.</w:t>
      </w:r>
    </w:p>
    <w:p>
      <w:pPr>
        <w:spacing w:before="120" w:after="140"/>
      </w:pPr>
      <w:r>
        <w:rPr>
          <w:b/>
        </w:rPr>
        <w:t xml:space="preserve">5.2 Transaction Control Language (TCL)</w:t>
      </w:r>
    </w:p>
    <w:p>
      <w:pPr>
        <w:spacing w:before="0" w:after="80"/>
        <w:ind w:left="720" w:hanging="360"/>
      </w:pPr>
      <w:r>
        <w:t>• </w:t>
      </w:r>
      <w:r>
        <w:t xml:space="preserve">COMMIT: permanently saves the changes made in the current transaction.</w:t>
      </w:r>
    </w:p>
    <w:p>
      <w:pPr>
        <w:spacing w:before="0" w:after="80"/>
        <w:ind w:left="720" w:hanging="360"/>
      </w:pPr>
      <w:r>
        <w:t>• </w:t>
      </w:r>
      <w:r>
        <w:t xml:space="preserve">ROLLBACK: cancels uncommitted changes and restores the previous consistent state.</w:t>
      </w:r>
    </w:p>
    <w:p>
      <w:pPr>
        <w:spacing w:before="0" w:after="80"/>
        <w:ind w:left="720" w:hanging="360"/>
      </w:pPr>
      <w:r>
        <w:t>• </w:t>
      </w:r>
      <w:r>
        <w:t xml:space="preserve">SAVEPOINT: creates an intermediate point inside a transaction so that partial rollback is possible.</w:t>
      </w:r>
    </w:p>
    <w:p>
      <w:pPr>
        <w:spacing w:before="120" w:after="140"/>
      </w:pPr>
      <w:r>
        <w:rPr>
          <w:b/>
        </w:rPr>
        <w:t xml:space="preserve">5.3 Five Transactions Used in the SecureMeal Project</w:t>
      </w:r>
    </w:p>
    <w:p>
      <w:pPr>
        <w:spacing w:before="0" w:after="80"/>
        <w:ind w:left="720" w:hanging="360"/>
      </w:pPr>
      <w:r>
        <w:t>• </w:t>
      </w:r>
      <w:r>
        <w:t xml:space="preserve">Transaction 1 demonstrates insertion of a student and corresponding mess plan.</w:t>
      </w:r>
    </w:p>
    <w:p>
      <w:pPr>
        <w:spacing w:before="0" w:after="80"/>
        <w:ind w:left="720" w:hanging="360"/>
      </w:pPr>
      <w:r>
        <w:t>• </w:t>
      </w:r>
      <w:r>
        <w:t xml:space="preserve">Transaction 2 demonstrates rollback of an incorrect insert.</w:t>
      </w:r>
    </w:p>
    <w:p>
      <w:pPr>
        <w:spacing w:before="0" w:after="80"/>
        <w:ind w:left="720" w:hanging="360"/>
      </w:pPr>
      <w:r>
        <w:t>• </w:t>
      </w:r>
      <w:r>
        <w:t xml:space="preserve">Transaction 3 demonstrates use of SAVEPOINT while inserting menu data.</w:t>
      </w:r>
    </w:p>
    <w:p>
      <w:pPr>
        <w:spacing w:before="0" w:after="80"/>
        <w:ind w:left="720" w:hanging="360"/>
      </w:pPr>
      <w:r>
        <w:t>• </w:t>
      </w:r>
      <w:r>
        <w:t xml:space="preserve">Transaction 4 demonstrates attendance insertion and feedback insertion in one atomic transaction.</w:t>
      </w:r>
    </w:p>
    <w:p>
      <w:pPr>
        <w:spacing w:before="0" w:after="80"/>
        <w:ind w:left="720" w:hanging="360"/>
      </w:pPr>
      <w:r>
        <w:t>• </w:t>
      </w:r>
      <w:r>
        <w:t xml:space="preserve">Transaction 5 demonstrates update and delete operations followed by rollback.</w:t>
      </w:r>
    </w:p>
    <w:p>
      <w:pPr>
        <w:spacing w:before="0" w:after="120"/>
      </w:pPr>
      <w:r>
        <w:t xml:space="preserve">These examples show practical use of insert, rollback, savepoint, update, and delete operations in the project database.</w:t>
      </w:r>
    </w:p>
    <w:p>
      <w:pPr>
        <w:spacing w:before="120" w:after="140"/>
      </w:pPr>
      <w:r>
        <w:rPr>
          <w:b/>
        </w:rPr>
        <w:t xml:space="preserve">5.4 Concurrency Control</w:t>
      </w:r>
    </w:p>
    <w:p>
      <w:pPr>
        <w:spacing w:before="0" w:after="80"/>
        <w:ind w:left="720" w:hanging="360"/>
      </w:pPr>
      <w:r>
        <w:t>• </w:t>
      </w:r>
      <w:r>
        <w:t xml:space="preserve">Row-level locking is used to lock only the selected rows during a transaction.</w:t>
      </w:r>
    </w:p>
    <w:p>
      <w:pPr>
        <w:spacing w:before="0" w:after="80"/>
        <w:ind w:left="720" w:hanging="360"/>
      </w:pPr>
      <w:r>
        <w:t>• </w:t>
      </w:r>
      <w:r>
        <w:t xml:space="preserve">Table-level locking is used when the entire table must be protected from concurrent access.</w:t>
      </w:r>
    </w:p>
    <w:p>
      <w:pPr>
        <w:spacing w:before="0" w:after="80"/>
        <w:ind w:left="720" w:hanging="360"/>
      </w:pPr>
      <w:r>
        <w:t>• </w:t>
      </w:r>
      <w:r>
        <w:t xml:space="preserve">Shared lock mode is used for read operations where other reads are allowed.</w:t>
      </w:r>
    </w:p>
    <w:p>
      <w:pPr>
        <w:spacing w:before="0" w:after="80"/>
        <w:ind w:left="720" w:hanging="360"/>
      </w:pPr>
      <w:r>
        <w:t>• </w:t>
      </w:r>
      <w:r>
        <w:t xml:space="preserve">Exclusive lock mode is used for updates where no conflicting read or write should occur.</w:t>
      </w:r>
    </w:p>
    <w:p>
      <w:pPr>
        <w:spacing w:before="0" w:after="120"/>
      </w:pPr>
      <w:r>
        <w:t xml:space="preserve">Concurrency control prevents lost updates, dirty reads, and inconsistent retrieval during simultaneous access.</w:t>
      </w:r>
    </w:p>
    <w:p>
      <w:pPr>
        <w:spacing w:before="120" w:after="140"/>
      </w:pPr>
      <w:r>
        <w:rPr>
          <w:b/>
        </w:rPr>
        <w:t xml:space="preserve">5.5 Recovery Mechanisms</w:t>
      </w:r>
    </w:p>
    <w:p>
      <w:pPr>
        <w:spacing w:before="0" w:after="80"/>
        <w:ind w:left="720" w:hanging="360"/>
      </w:pPr>
      <w:r>
        <w:t>• </w:t>
      </w:r>
      <w:r>
        <w:t xml:space="preserve">Undo operation removes uncommitted changes after failure.</w:t>
      </w:r>
    </w:p>
    <w:p>
      <w:pPr>
        <w:spacing w:before="0" w:after="80"/>
        <w:ind w:left="720" w:hanging="360"/>
      </w:pPr>
      <w:r>
        <w:t>• </w:t>
      </w:r>
      <w:r>
        <w:t xml:space="preserve">Redo operation reapplies committed changes if required during recovery.</w:t>
      </w:r>
    </w:p>
    <w:p>
      <w:pPr>
        <w:spacing w:before="0" w:after="80"/>
        <w:ind w:left="720" w:hanging="360"/>
      </w:pPr>
      <w:r>
        <w:t>• </w:t>
      </w:r>
      <w:r>
        <w:t xml:space="preserve">Checkpointing reduces recovery time by recording safe database states.</w:t>
      </w:r>
    </w:p>
    <w:p>
      <w:pPr>
        <w:spacing w:before="0" w:after="80"/>
        <w:ind w:left="720" w:hanging="360"/>
      </w:pPr>
      <w:r>
        <w:t>• </w:t>
      </w:r>
      <w:r>
        <w:t xml:space="preserve">Backup and restore techniques help recover the database after severe failure.</w:t>
      </w:r>
    </w:p>
    <w:p>
      <w:pPr>
        <w:spacing w:before="0" w:after="120"/>
      </w:pPr>
      <w:r>
        <w:t xml:space="preserve">If system failure occurs before COMMIT, the DBMS uses recovery procedures to bring the database back to a consistent state.</w:t>
      </w:r>
    </w:p>
    <w:p>
      <w:pPr>
        <w:spacing w:before="120" w:after="140"/>
      </w:pPr>
      <w:r>
        <w:rPr>
          <w:b/>
        </w:rPr>
        <w:t xml:space="preserve">5.6 Conclusion of Chapter 5</w:t>
      </w:r>
    </w:p>
    <w:p>
      <w:pPr>
        <w:spacing w:before="0" w:after="120"/>
      </w:pPr>
      <w:r>
        <w:t xml:space="preserve">The SecureMeal project uses transactions, TCL commands, concurrency control, and recovery concepts to maintain consistency and reliability in a multi-user DBMS environment.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SecureMeal Unit 4 and 5 Report</dc:title>
  <dc:creator>OpenAI Codex</dc:creator>
  <cp:lastModifiedBy>OpenAI Codex</cp:lastModifiedBy>
</cp:coreProperties>
</file>