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13F13F" w14:textId="77777777" w:rsidR="00C47F02" w:rsidRPr="00D262B0" w:rsidRDefault="00904F19">
      <w:pPr>
        <w:jc w:val="center"/>
        <w:rPr>
          <w:b/>
          <w:lang w:val="fr-CA"/>
        </w:rPr>
      </w:pPr>
      <w:r w:rsidRPr="00D262B0">
        <w:rPr>
          <w:b/>
          <w:lang w:val="fr-CA"/>
        </w:rPr>
        <w:t>TP3</w:t>
      </w:r>
    </w:p>
    <w:p w14:paraId="331AD88D" w14:textId="77777777" w:rsidR="00C47F02" w:rsidRPr="00D262B0" w:rsidRDefault="00904F19">
      <w:pPr>
        <w:jc w:val="center"/>
        <w:rPr>
          <w:b/>
          <w:lang w:val="fr-CA"/>
        </w:rPr>
      </w:pPr>
      <w:r w:rsidRPr="00D262B0">
        <w:rPr>
          <w:b/>
          <w:lang w:val="fr-CA"/>
        </w:rPr>
        <w:t xml:space="preserve">RÉALISATION DU PROJET ET </w:t>
      </w:r>
    </w:p>
    <w:p w14:paraId="27F26AD2" w14:textId="77777777" w:rsidR="00C47F02" w:rsidRPr="00D262B0" w:rsidRDefault="00904F19">
      <w:pPr>
        <w:jc w:val="center"/>
        <w:rPr>
          <w:b/>
          <w:lang w:val="fr-CA"/>
        </w:rPr>
      </w:pPr>
      <w:r w:rsidRPr="00D262B0">
        <w:rPr>
          <w:b/>
          <w:lang w:val="fr-CA"/>
        </w:rPr>
        <w:t xml:space="preserve">APPLICATIONS DE PATRONS </w:t>
      </w:r>
      <w:proofErr w:type="spellStart"/>
      <w:r w:rsidRPr="00D262B0">
        <w:rPr>
          <w:b/>
          <w:lang w:val="fr-CA"/>
        </w:rPr>
        <w:t>GoF</w:t>
      </w:r>
      <w:proofErr w:type="spellEnd"/>
    </w:p>
    <w:p w14:paraId="19F8CCB6" w14:textId="77777777" w:rsidR="00C47F02" w:rsidRPr="00D262B0" w:rsidRDefault="00904F19">
      <w:pPr>
        <w:jc w:val="center"/>
        <w:rPr>
          <w:b/>
          <w:lang w:val="fr-CA"/>
        </w:rPr>
      </w:pPr>
      <w:r w:rsidRPr="00D262B0">
        <w:rPr>
          <w:b/>
          <w:lang w:val="fr-CA"/>
        </w:rPr>
        <w:t xml:space="preserve"> </w:t>
      </w:r>
    </w:p>
    <w:p w14:paraId="78D23476" w14:textId="77777777" w:rsidR="00C47F02" w:rsidRPr="00D262B0" w:rsidRDefault="00C47F02">
      <w:pPr>
        <w:rPr>
          <w:b/>
          <w:lang w:val="fr-CA"/>
        </w:rPr>
      </w:pPr>
    </w:p>
    <w:p w14:paraId="3333849C" w14:textId="77777777" w:rsidR="00C47F02" w:rsidRPr="00D262B0" w:rsidRDefault="00C47F02">
      <w:pPr>
        <w:jc w:val="center"/>
        <w:rPr>
          <w:b/>
          <w:lang w:val="fr-CA"/>
        </w:rPr>
      </w:pPr>
    </w:p>
    <w:p w14:paraId="5A732452" w14:textId="77777777" w:rsidR="00C47F02" w:rsidRPr="00D262B0" w:rsidRDefault="00904F19">
      <w:pPr>
        <w:jc w:val="center"/>
        <w:rPr>
          <w:b/>
          <w:lang w:val="fr-CA"/>
        </w:rPr>
      </w:pPr>
      <w:r w:rsidRPr="00D262B0">
        <w:rPr>
          <w:b/>
          <w:lang w:val="fr-CA"/>
        </w:rPr>
        <w:t xml:space="preserve"> </w:t>
      </w:r>
    </w:p>
    <w:p w14:paraId="0E453ADA" w14:textId="77777777" w:rsidR="00C47F02" w:rsidRPr="00D262B0" w:rsidRDefault="00904F19">
      <w:pPr>
        <w:jc w:val="center"/>
        <w:rPr>
          <w:b/>
          <w:lang w:val="fr-CA"/>
        </w:rPr>
      </w:pPr>
      <w:r w:rsidRPr="00D262B0">
        <w:rPr>
          <w:b/>
          <w:lang w:val="fr-CA"/>
        </w:rPr>
        <w:t xml:space="preserve"> </w:t>
      </w:r>
    </w:p>
    <w:p w14:paraId="10EF879A" w14:textId="77777777" w:rsidR="00C47F02" w:rsidRPr="00D262B0" w:rsidRDefault="00904F19">
      <w:pPr>
        <w:jc w:val="center"/>
        <w:rPr>
          <w:b/>
          <w:lang w:val="fr-CA"/>
        </w:rPr>
      </w:pPr>
      <w:r w:rsidRPr="00D262B0">
        <w:rPr>
          <w:b/>
          <w:lang w:val="fr-CA"/>
        </w:rPr>
        <w:t xml:space="preserve">TRAVAIL PRÉSENTÉ À : </w:t>
      </w:r>
    </w:p>
    <w:p w14:paraId="5031E095" w14:textId="77777777" w:rsidR="00C47F02" w:rsidRPr="00D262B0" w:rsidRDefault="00904F19">
      <w:pPr>
        <w:jc w:val="center"/>
        <w:rPr>
          <w:b/>
          <w:lang w:val="fr-CA"/>
        </w:rPr>
      </w:pPr>
      <w:r w:rsidRPr="00D262B0">
        <w:rPr>
          <w:b/>
          <w:lang w:val="fr-CA"/>
        </w:rPr>
        <w:t>JACQUES BERGER</w:t>
      </w:r>
    </w:p>
    <w:p w14:paraId="24819277" w14:textId="77777777" w:rsidR="00C47F02" w:rsidRPr="00D262B0" w:rsidRDefault="00904F19">
      <w:pPr>
        <w:jc w:val="center"/>
        <w:rPr>
          <w:b/>
          <w:lang w:val="fr-CA"/>
        </w:rPr>
      </w:pPr>
      <w:r w:rsidRPr="00D262B0">
        <w:rPr>
          <w:b/>
          <w:lang w:val="fr-CA"/>
        </w:rPr>
        <w:t xml:space="preserve">  </w:t>
      </w:r>
    </w:p>
    <w:p w14:paraId="19DCAD02" w14:textId="77777777" w:rsidR="00C47F02" w:rsidRDefault="00C47F02">
      <w:pPr>
        <w:rPr>
          <w:b/>
          <w:lang w:val="fr-CA"/>
        </w:rPr>
      </w:pPr>
    </w:p>
    <w:p w14:paraId="55C6D95D" w14:textId="77777777" w:rsidR="00017CD4" w:rsidRPr="00D262B0" w:rsidRDefault="00017CD4">
      <w:pPr>
        <w:rPr>
          <w:b/>
          <w:lang w:val="fr-CA"/>
        </w:rPr>
      </w:pPr>
    </w:p>
    <w:p w14:paraId="41E5EE08" w14:textId="77777777" w:rsidR="00C47F02" w:rsidRPr="00D262B0" w:rsidRDefault="00C47F02">
      <w:pPr>
        <w:jc w:val="center"/>
        <w:rPr>
          <w:b/>
          <w:lang w:val="fr-CA"/>
        </w:rPr>
      </w:pPr>
    </w:p>
    <w:p w14:paraId="2CE98D9D" w14:textId="77777777" w:rsidR="00C47F02" w:rsidRPr="00D262B0" w:rsidRDefault="00904F19">
      <w:pPr>
        <w:jc w:val="center"/>
        <w:rPr>
          <w:b/>
          <w:lang w:val="fr-CA"/>
        </w:rPr>
      </w:pPr>
      <w:r w:rsidRPr="00D262B0">
        <w:rPr>
          <w:b/>
          <w:lang w:val="fr-CA"/>
        </w:rPr>
        <w:t xml:space="preserve"> </w:t>
      </w:r>
    </w:p>
    <w:p w14:paraId="16EA784F" w14:textId="77777777" w:rsidR="00C47F02" w:rsidRPr="00D262B0" w:rsidRDefault="00904F19">
      <w:pPr>
        <w:jc w:val="center"/>
        <w:rPr>
          <w:b/>
          <w:lang w:val="fr-CA"/>
        </w:rPr>
      </w:pPr>
      <w:r w:rsidRPr="00D262B0">
        <w:rPr>
          <w:b/>
          <w:lang w:val="fr-CA"/>
        </w:rPr>
        <w:t>GÉNIE LOGICIEL: CONCEPTION</w:t>
      </w:r>
    </w:p>
    <w:p w14:paraId="3C1631FC" w14:textId="77777777" w:rsidR="00C47F02" w:rsidRPr="00D262B0" w:rsidRDefault="00904F19">
      <w:pPr>
        <w:jc w:val="center"/>
        <w:rPr>
          <w:b/>
          <w:lang w:val="fr-CA"/>
        </w:rPr>
      </w:pPr>
      <w:r w:rsidRPr="00D262B0">
        <w:rPr>
          <w:b/>
          <w:lang w:val="fr-CA"/>
        </w:rPr>
        <w:t>INF-5153</w:t>
      </w:r>
    </w:p>
    <w:p w14:paraId="3A886EBB" w14:textId="77777777" w:rsidR="00C47F02" w:rsidRPr="00D262B0" w:rsidRDefault="00904F19">
      <w:pPr>
        <w:jc w:val="center"/>
        <w:rPr>
          <w:b/>
          <w:lang w:val="fr-CA"/>
        </w:rPr>
      </w:pPr>
      <w:r w:rsidRPr="00D262B0">
        <w:rPr>
          <w:b/>
          <w:lang w:val="fr-CA"/>
        </w:rPr>
        <w:t>GROUPE-020</w:t>
      </w:r>
    </w:p>
    <w:p w14:paraId="1F0CE223" w14:textId="77777777" w:rsidR="00C47F02" w:rsidRPr="00D262B0" w:rsidRDefault="00904F19">
      <w:pPr>
        <w:jc w:val="center"/>
        <w:rPr>
          <w:b/>
          <w:lang w:val="fr-CA"/>
        </w:rPr>
      </w:pPr>
      <w:r w:rsidRPr="00D262B0">
        <w:rPr>
          <w:b/>
          <w:lang w:val="fr-CA"/>
        </w:rPr>
        <w:t xml:space="preserve"> </w:t>
      </w:r>
    </w:p>
    <w:p w14:paraId="4C4C2943" w14:textId="77777777" w:rsidR="00C47F02" w:rsidRPr="00D262B0" w:rsidRDefault="00C47F02">
      <w:pPr>
        <w:jc w:val="center"/>
        <w:rPr>
          <w:b/>
          <w:lang w:val="fr-CA"/>
        </w:rPr>
      </w:pPr>
    </w:p>
    <w:p w14:paraId="20D7D34C" w14:textId="77777777" w:rsidR="00C47F02" w:rsidRDefault="00C47F02">
      <w:pPr>
        <w:jc w:val="center"/>
        <w:rPr>
          <w:b/>
          <w:lang w:val="fr-CA"/>
        </w:rPr>
      </w:pPr>
    </w:p>
    <w:p w14:paraId="330EB1C6" w14:textId="77777777" w:rsidR="00017CD4" w:rsidRPr="00D262B0" w:rsidRDefault="00017CD4">
      <w:pPr>
        <w:jc w:val="center"/>
        <w:rPr>
          <w:b/>
          <w:lang w:val="fr-CA"/>
        </w:rPr>
      </w:pPr>
    </w:p>
    <w:p w14:paraId="12D1C9ED" w14:textId="77777777" w:rsidR="00C47F02" w:rsidRPr="00D262B0" w:rsidRDefault="00C47F02">
      <w:pPr>
        <w:jc w:val="center"/>
        <w:rPr>
          <w:b/>
          <w:lang w:val="fr-CA"/>
        </w:rPr>
      </w:pPr>
    </w:p>
    <w:p w14:paraId="153C4F3C" w14:textId="77777777" w:rsidR="00C47F02" w:rsidRPr="00D262B0" w:rsidRDefault="00904F19">
      <w:pPr>
        <w:jc w:val="center"/>
        <w:rPr>
          <w:b/>
          <w:lang w:val="fr-CA"/>
        </w:rPr>
      </w:pPr>
      <w:r w:rsidRPr="00D262B0">
        <w:rPr>
          <w:b/>
          <w:lang w:val="fr-CA"/>
        </w:rPr>
        <w:t xml:space="preserve"> </w:t>
      </w:r>
    </w:p>
    <w:p w14:paraId="45B864DF" w14:textId="77777777" w:rsidR="00C47F02" w:rsidRPr="00D262B0" w:rsidRDefault="00904F19">
      <w:pPr>
        <w:jc w:val="center"/>
        <w:rPr>
          <w:b/>
          <w:lang w:val="fr-CA"/>
        </w:rPr>
      </w:pPr>
      <w:r w:rsidRPr="00D262B0">
        <w:rPr>
          <w:b/>
          <w:lang w:val="fr-CA"/>
        </w:rPr>
        <w:t>PAR</w:t>
      </w:r>
    </w:p>
    <w:p w14:paraId="4E02A211" w14:textId="77777777" w:rsidR="00C47F02" w:rsidRPr="00D262B0" w:rsidRDefault="00C47F02">
      <w:pPr>
        <w:jc w:val="center"/>
        <w:rPr>
          <w:b/>
          <w:lang w:val="fr-CA"/>
        </w:rPr>
      </w:pPr>
    </w:p>
    <w:p w14:paraId="561044F6" w14:textId="77777777" w:rsidR="00C47F02" w:rsidRPr="00D262B0" w:rsidRDefault="00904F19">
      <w:pPr>
        <w:jc w:val="center"/>
        <w:rPr>
          <w:b/>
          <w:lang w:val="fr-CA"/>
        </w:rPr>
      </w:pPr>
      <w:r w:rsidRPr="00D262B0">
        <w:rPr>
          <w:b/>
          <w:lang w:val="fr-CA"/>
        </w:rPr>
        <w:t>OLIVIER CAMPEAU - CAMO23028700</w:t>
      </w:r>
    </w:p>
    <w:p w14:paraId="49326297" w14:textId="77777777" w:rsidR="00C47F02" w:rsidRPr="00D262B0" w:rsidRDefault="00904F19">
      <w:pPr>
        <w:jc w:val="center"/>
        <w:rPr>
          <w:b/>
          <w:lang w:val="fr-CA"/>
        </w:rPr>
      </w:pPr>
      <w:r w:rsidRPr="00D262B0">
        <w:rPr>
          <w:b/>
          <w:lang w:val="fr-CA"/>
        </w:rPr>
        <w:t>PHILIPPE CHARTRAND - CHAP24059408</w:t>
      </w:r>
    </w:p>
    <w:p w14:paraId="2CFD10CD" w14:textId="77777777" w:rsidR="00C47F02" w:rsidRPr="00D262B0" w:rsidRDefault="00904F19">
      <w:pPr>
        <w:jc w:val="center"/>
        <w:rPr>
          <w:b/>
          <w:lang w:val="fr-CA"/>
        </w:rPr>
      </w:pPr>
      <w:r w:rsidRPr="00D262B0">
        <w:rPr>
          <w:b/>
          <w:lang w:val="fr-CA"/>
        </w:rPr>
        <w:t>THOMAS CORBEIL - CORT16109704</w:t>
      </w:r>
    </w:p>
    <w:p w14:paraId="037A4911" w14:textId="77777777" w:rsidR="00C47F02" w:rsidRPr="00D262B0" w:rsidRDefault="00904F19">
      <w:pPr>
        <w:jc w:val="center"/>
        <w:rPr>
          <w:b/>
          <w:lang w:val="fr-CA"/>
        </w:rPr>
      </w:pPr>
      <w:r w:rsidRPr="00D262B0">
        <w:rPr>
          <w:b/>
          <w:lang w:val="fr-CA"/>
        </w:rPr>
        <w:t>HUGO TWIGG-CÔTÉ - TWIH25048700</w:t>
      </w:r>
    </w:p>
    <w:p w14:paraId="0551B452" w14:textId="77777777" w:rsidR="00C47F02" w:rsidRPr="00D262B0" w:rsidRDefault="00C47F02">
      <w:pPr>
        <w:jc w:val="center"/>
        <w:rPr>
          <w:b/>
          <w:lang w:val="fr-CA"/>
        </w:rPr>
      </w:pPr>
    </w:p>
    <w:p w14:paraId="2A7F6889" w14:textId="77777777" w:rsidR="00C47F02" w:rsidRPr="00D262B0" w:rsidRDefault="00C47F02">
      <w:pPr>
        <w:jc w:val="center"/>
        <w:rPr>
          <w:b/>
          <w:lang w:val="fr-CA"/>
        </w:rPr>
      </w:pPr>
    </w:p>
    <w:p w14:paraId="74DA12D4" w14:textId="77777777" w:rsidR="00C47F02" w:rsidRPr="00D262B0" w:rsidRDefault="00C47F02">
      <w:pPr>
        <w:jc w:val="center"/>
        <w:rPr>
          <w:b/>
          <w:lang w:val="fr-CA"/>
        </w:rPr>
      </w:pPr>
    </w:p>
    <w:p w14:paraId="6D113EA8" w14:textId="77777777" w:rsidR="00C47F02" w:rsidRPr="00D262B0" w:rsidRDefault="00C47F02">
      <w:pPr>
        <w:jc w:val="center"/>
        <w:rPr>
          <w:b/>
          <w:lang w:val="fr-CA"/>
        </w:rPr>
      </w:pPr>
    </w:p>
    <w:p w14:paraId="499DA5BF" w14:textId="77777777" w:rsidR="00C47F02" w:rsidRPr="00D262B0" w:rsidRDefault="00C47F02">
      <w:pPr>
        <w:jc w:val="center"/>
        <w:rPr>
          <w:b/>
          <w:lang w:val="fr-CA"/>
        </w:rPr>
      </w:pPr>
    </w:p>
    <w:p w14:paraId="3FEC6DD3" w14:textId="77777777" w:rsidR="00C47F02" w:rsidRPr="00D262B0" w:rsidRDefault="00C47F02">
      <w:pPr>
        <w:jc w:val="center"/>
        <w:rPr>
          <w:b/>
          <w:lang w:val="fr-CA"/>
        </w:rPr>
      </w:pPr>
    </w:p>
    <w:p w14:paraId="6C3DFE88" w14:textId="77777777" w:rsidR="00C47F02" w:rsidRPr="00D262B0" w:rsidRDefault="00C47F02">
      <w:pPr>
        <w:jc w:val="center"/>
        <w:rPr>
          <w:b/>
          <w:lang w:val="fr-CA"/>
        </w:rPr>
      </w:pPr>
    </w:p>
    <w:p w14:paraId="215AA12B" w14:textId="77777777" w:rsidR="00C47F02" w:rsidRPr="00D262B0" w:rsidRDefault="00C47F02">
      <w:pPr>
        <w:jc w:val="center"/>
        <w:rPr>
          <w:b/>
          <w:lang w:val="fr-CA"/>
        </w:rPr>
      </w:pPr>
    </w:p>
    <w:p w14:paraId="668262A1" w14:textId="77777777" w:rsidR="00017CD4" w:rsidRPr="00D262B0" w:rsidRDefault="00017CD4">
      <w:pPr>
        <w:jc w:val="center"/>
        <w:rPr>
          <w:b/>
          <w:lang w:val="fr-CA"/>
        </w:rPr>
      </w:pPr>
    </w:p>
    <w:p w14:paraId="181BDA1A" w14:textId="77777777" w:rsidR="00C47F02" w:rsidRPr="00D262B0" w:rsidRDefault="00C47F02">
      <w:pPr>
        <w:jc w:val="center"/>
        <w:rPr>
          <w:b/>
          <w:lang w:val="fr-CA"/>
        </w:rPr>
      </w:pPr>
    </w:p>
    <w:p w14:paraId="7F8ADF86" w14:textId="77777777" w:rsidR="00C47F02" w:rsidRPr="00D262B0" w:rsidRDefault="00C47F02">
      <w:pPr>
        <w:jc w:val="center"/>
        <w:rPr>
          <w:b/>
          <w:lang w:val="fr-CA"/>
        </w:rPr>
      </w:pPr>
    </w:p>
    <w:p w14:paraId="0DAE1959" w14:textId="77777777" w:rsidR="00C47F02" w:rsidRPr="00D262B0" w:rsidRDefault="00904F19">
      <w:pPr>
        <w:jc w:val="center"/>
        <w:rPr>
          <w:b/>
          <w:lang w:val="fr-CA"/>
        </w:rPr>
      </w:pPr>
      <w:r w:rsidRPr="00D262B0">
        <w:rPr>
          <w:b/>
          <w:lang w:val="fr-CA"/>
        </w:rPr>
        <w:t>UNIVERSITÉ DU QUÉBEC À MONTRÉAL</w:t>
      </w:r>
    </w:p>
    <w:p w14:paraId="797B41C8" w14:textId="77777777" w:rsidR="00017CD4" w:rsidRDefault="00904F19">
      <w:pPr>
        <w:jc w:val="center"/>
        <w:rPr>
          <w:b/>
        </w:rPr>
        <w:sectPr w:rsidR="00017CD4" w:rsidSect="00017CD4">
          <w:headerReference w:type="default" r:id="rId7"/>
          <w:footerReference w:type="even" r:id="rId8"/>
          <w:footerReference w:type="default" r:id="rId9"/>
          <w:pgSz w:w="12240" w:h="15840"/>
          <w:pgMar w:top="1440" w:right="1440" w:bottom="1440" w:left="1440" w:header="720" w:footer="720" w:gutter="0"/>
          <w:pgNumType w:start="1"/>
          <w:cols w:space="720"/>
          <w:titlePg/>
        </w:sectPr>
      </w:pPr>
      <w:r>
        <w:rPr>
          <w:b/>
        </w:rPr>
        <w:t xml:space="preserve">25 JUILLET </w:t>
      </w:r>
      <w:r>
        <w:rPr>
          <w:b/>
        </w:rPr>
        <w:t xml:space="preserve"> 2019</w:t>
      </w:r>
    </w:p>
    <w:p w14:paraId="5A5ABFF1" w14:textId="77777777" w:rsidR="00017CD4" w:rsidRDefault="00017CD4">
      <w:pPr>
        <w:jc w:val="center"/>
        <w:sectPr w:rsidR="00017CD4" w:rsidSect="00017CD4">
          <w:type w:val="continuous"/>
          <w:pgSz w:w="12240" w:h="15840"/>
          <w:pgMar w:top="1440" w:right="1440" w:bottom="1440" w:left="1440" w:header="720" w:footer="720" w:gutter="0"/>
          <w:pgNumType w:start="1"/>
          <w:cols w:space="720"/>
          <w:titlePg/>
        </w:sectPr>
      </w:pPr>
    </w:p>
    <w:p w14:paraId="3D2687FE" w14:textId="71C2D463" w:rsidR="00C47F02" w:rsidRDefault="00C47F02">
      <w:pPr>
        <w:jc w:val="center"/>
      </w:pPr>
      <w:bookmarkStart w:id="0" w:name="_GoBack"/>
      <w:bookmarkEnd w:id="0"/>
    </w:p>
    <w:p w14:paraId="0A3BFDCF" w14:textId="77777777" w:rsidR="00C47F02" w:rsidRDefault="00C47F02">
      <w:pPr>
        <w:pStyle w:val="Heading1"/>
        <w:jc w:val="center"/>
        <w:rPr>
          <w:sz w:val="28"/>
          <w:szCs w:val="28"/>
          <w:u w:val="single"/>
        </w:rPr>
      </w:pPr>
      <w:bookmarkStart w:id="1" w:name="_2xrzwjay96kg" w:colFirst="0" w:colLast="0"/>
      <w:bookmarkEnd w:id="1"/>
    </w:p>
    <w:p w14:paraId="3A849C35" w14:textId="77777777" w:rsidR="00C47F02" w:rsidRPr="00017CD4" w:rsidRDefault="00904F19" w:rsidP="00017CD4">
      <w:pPr>
        <w:pStyle w:val="NoSpacing"/>
        <w:jc w:val="center"/>
        <w:rPr>
          <w:b/>
        </w:rPr>
      </w:pPr>
      <w:r w:rsidRPr="00017CD4">
        <w:rPr>
          <w:b/>
        </w:rPr>
        <w:t>TABLES DES MATIÈRES</w:t>
      </w:r>
    </w:p>
    <w:p w14:paraId="0C6964F7" w14:textId="77777777" w:rsidR="00C47F02" w:rsidRDefault="00C47F02"/>
    <w:p w14:paraId="425304B0" w14:textId="77777777" w:rsidR="00C47F02" w:rsidRDefault="00C47F02"/>
    <w:sdt>
      <w:sdtPr>
        <w:id w:val="-1169101268"/>
        <w:docPartObj>
          <w:docPartGallery w:val="Table of Contents"/>
          <w:docPartUnique/>
        </w:docPartObj>
      </w:sdtPr>
      <w:sdtEndPr/>
      <w:sdtContent>
        <w:p w14:paraId="3A38DE03" w14:textId="77777777" w:rsidR="00017CD4" w:rsidRDefault="00904F19">
          <w:pPr>
            <w:pStyle w:val="TOC1"/>
            <w:tabs>
              <w:tab w:val="right" w:pos="9350"/>
            </w:tabs>
            <w:rPr>
              <w:rFonts w:asciiTheme="minorHAnsi" w:eastAsiaTheme="minorEastAsia" w:hAnsiTheme="minorHAnsi" w:cstheme="minorBidi"/>
              <w:noProof/>
              <w:sz w:val="24"/>
              <w:szCs w:val="24"/>
            </w:rPr>
          </w:pPr>
          <w:r>
            <w:fldChar w:fldCharType="begin"/>
          </w:r>
          <w:r>
            <w:instrText xml:space="preserve"> TOC \h \u \z </w:instrText>
          </w:r>
          <w:r>
            <w:fldChar w:fldCharType="separate"/>
          </w:r>
          <w:hyperlink w:anchor="_Toc14382409" w:history="1">
            <w:r w:rsidR="00017CD4" w:rsidRPr="00AB2D60">
              <w:rPr>
                <w:rStyle w:val="Hyperlink"/>
                <w:b/>
                <w:noProof/>
                <w:lang w:val="fr-CA"/>
              </w:rPr>
              <w:t>Introduction</w:t>
            </w:r>
            <w:r w:rsidR="00017CD4">
              <w:rPr>
                <w:noProof/>
                <w:webHidden/>
              </w:rPr>
              <w:tab/>
            </w:r>
            <w:r w:rsidR="00017CD4">
              <w:rPr>
                <w:noProof/>
                <w:webHidden/>
              </w:rPr>
              <w:fldChar w:fldCharType="begin"/>
            </w:r>
            <w:r w:rsidR="00017CD4">
              <w:rPr>
                <w:noProof/>
                <w:webHidden/>
              </w:rPr>
              <w:instrText xml:space="preserve"> PAGEREF _Toc14382409 \h </w:instrText>
            </w:r>
            <w:r w:rsidR="00017CD4">
              <w:rPr>
                <w:noProof/>
                <w:webHidden/>
              </w:rPr>
            </w:r>
            <w:r w:rsidR="00017CD4">
              <w:rPr>
                <w:noProof/>
                <w:webHidden/>
              </w:rPr>
              <w:fldChar w:fldCharType="separate"/>
            </w:r>
            <w:r w:rsidR="00017CD4">
              <w:rPr>
                <w:noProof/>
                <w:webHidden/>
              </w:rPr>
              <w:t>1</w:t>
            </w:r>
            <w:r w:rsidR="00017CD4">
              <w:rPr>
                <w:noProof/>
                <w:webHidden/>
              </w:rPr>
              <w:fldChar w:fldCharType="end"/>
            </w:r>
          </w:hyperlink>
        </w:p>
        <w:p w14:paraId="32A9E3A5" w14:textId="77777777" w:rsidR="00017CD4" w:rsidRDefault="00017CD4">
          <w:pPr>
            <w:pStyle w:val="TOC1"/>
            <w:tabs>
              <w:tab w:val="right" w:pos="9350"/>
            </w:tabs>
            <w:rPr>
              <w:rFonts w:asciiTheme="minorHAnsi" w:eastAsiaTheme="minorEastAsia" w:hAnsiTheme="minorHAnsi" w:cstheme="minorBidi"/>
              <w:noProof/>
              <w:sz w:val="24"/>
              <w:szCs w:val="24"/>
            </w:rPr>
          </w:pPr>
          <w:hyperlink w:anchor="_Toc14382410" w:history="1">
            <w:r w:rsidRPr="00AB2D60">
              <w:rPr>
                <w:rStyle w:val="Hyperlink"/>
                <w:b/>
                <w:noProof/>
                <w:lang w:val="fr-CA"/>
              </w:rPr>
              <w:t>1. Modifications apportées</w:t>
            </w:r>
            <w:r>
              <w:rPr>
                <w:noProof/>
                <w:webHidden/>
              </w:rPr>
              <w:tab/>
            </w:r>
            <w:r>
              <w:rPr>
                <w:noProof/>
                <w:webHidden/>
              </w:rPr>
              <w:fldChar w:fldCharType="begin"/>
            </w:r>
            <w:r>
              <w:rPr>
                <w:noProof/>
                <w:webHidden/>
              </w:rPr>
              <w:instrText xml:space="preserve"> PAGEREF _Toc14382410 \h </w:instrText>
            </w:r>
            <w:r>
              <w:rPr>
                <w:noProof/>
                <w:webHidden/>
              </w:rPr>
            </w:r>
            <w:r>
              <w:rPr>
                <w:noProof/>
                <w:webHidden/>
              </w:rPr>
              <w:fldChar w:fldCharType="separate"/>
            </w:r>
            <w:r>
              <w:rPr>
                <w:noProof/>
                <w:webHidden/>
              </w:rPr>
              <w:t>1</w:t>
            </w:r>
            <w:r>
              <w:rPr>
                <w:noProof/>
                <w:webHidden/>
              </w:rPr>
              <w:fldChar w:fldCharType="end"/>
            </w:r>
          </w:hyperlink>
        </w:p>
        <w:p w14:paraId="3A8F0084" w14:textId="77777777" w:rsidR="00017CD4" w:rsidRDefault="00017CD4">
          <w:pPr>
            <w:pStyle w:val="TOC2"/>
            <w:tabs>
              <w:tab w:val="right" w:pos="9350"/>
            </w:tabs>
            <w:rPr>
              <w:rFonts w:asciiTheme="minorHAnsi" w:eastAsiaTheme="minorEastAsia" w:hAnsiTheme="minorHAnsi" w:cstheme="minorBidi"/>
              <w:noProof/>
              <w:sz w:val="24"/>
              <w:szCs w:val="24"/>
            </w:rPr>
          </w:pPr>
          <w:hyperlink w:anchor="_Toc14382411" w:history="1">
            <w:r w:rsidRPr="00AB2D60">
              <w:rPr>
                <w:rStyle w:val="Hyperlink"/>
                <w:b/>
                <w:noProof/>
                <w:lang w:val="fr-CA"/>
              </w:rPr>
              <w:t>1.1 Système central</w:t>
            </w:r>
            <w:r>
              <w:rPr>
                <w:noProof/>
                <w:webHidden/>
              </w:rPr>
              <w:tab/>
            </w:r>
            <w:r>
              <w:rPr>
                <w:noProof/>
                <w:webHidden/>
              </w:rPr>
              <w:fldChar w:fldCharType="begin"/>
            </w:r>
            <w:r>
              <w:rPr>
                <w:noProof/>
                <w:webHidden/>
              </w:rPr>
              <w:instrText xml:space="preserve"> PAGEREF _Toc14382411 \h </w:instrText>
            </w:r>
            <w:r>
              <w:rPr>
                <w:noProof/>
                <w:webHidden/>
              </w:rPr>
            </w:r>
            <w:r>
              <w:rPr>
                <w:noProof/>
                <w:webHidden/>
              </w:rPr>
              <w:fldChar w:fldCharType="separate"/>
            </w:r>
            <w:r>
              <w:rPr>
                <w:noProof/>
                <w:webHidden/>
              </w:rPr>
              <w:t>1</w:t>
            </w:r>
            <w:r>
              <w:rPr>
                <w:noProof/>
                <w:webHidden/>
              </w:rPr>
              <w:fldChar w:fldCharType="end"/>
            </w:r>
          </w:hyperlink>
        </w:p>
        <w:p w14:paraId="1B139E0C" w14:textId="77777777" w:rsidR="00017CD4" w:rsidRDefault="00017CD4">
          <w:pPr>
            <w:pStyle w:val="TOC2"/>
            <w:tabs>
              <w:tab w:val="right" w:pos="9350"/>
            </w:tabs>
            <w:rPr>
              <w:rFonts w:asciiTheme="minorHAnsi" w:eastAsiaTheme="minorEastAsia" w:hAnsiTheme="minorHAnsi" w:cstheme="minorBidi"/>
              <w:noProof/>
              <w:sz w:val="24"/>
              <w:szCs w:val="24"/>
            </w:rPr>
          </w:pPr>
          <w:hyperlink w:anchor="_Toc14382412" w:history="1">
            <w:r w:rsidRPr="00AB2D60">
              <w:rPr>
                <w:rStyle w:val="Hyperlink"/>
                <w:b/>
                <w:noProof/>
                <w:lang w:val="fr-CA"/>
              </w:rPr>
              <w:t>1.2 AppMedecin</w:t>
            </w:r>
            <w:r>
              <w:rPr>
                <w:noProof/>
                <w:webHidden/>
              </w:rPr>
              <w:tab/>
            </w:r>
            <w:r>
              <w:rPr>
                <w:noProof/>
                <w:webHidden/>
              </w:rPr>
              <w:fldChar w:fldCharType="begin"/>
            </w:r>
            <w:r>
              <w:rPr>
                <w:noProof/>
                <w:webHidden/>
              </w:rPr>
              <w:instrText xml:space="preserve"> PAGEREF _Toc14382412 \h </w:instrText>
            </w:r>
            <w:r>
              <w:rPr>
                <w:noProof/>
                <w:webHidden/>
              </w:rPr>
            </w:r>
            <w:r>
              <w:rPr>
                <w:noProof/>
                <w:webHidden/>
              </w:rPr>
              <w:fldChar w:fldCharType="separate"/>
            </w:r>
            <w:r>
              <w:rPr>
                <w:noProof/>
                <w:webHidden/>
              </w:rPr>
              <w:t>2</w:t>
            </w:r>
            <w:r>
              <w:rPr>
                <w:noProof/>
                <w:webHidden/>
              </w:rPr>
              <w:fldChar w:fldCharType="end"/>
            </w:r>
          </w:hyperlink>
        </w:p>
        <w:p w14:paraId="5AA300E2" w14:textId="77777777" w:rsidR="00017CD4" w:rsidRDefault="00017CD4">
          <w:pPr>
            <w:pStyle w:val="TOC1"/>
            <w:tabs>
              <w:tab w:val="right" w:pos="9350"/>
            </w:tabs>
            <w:rPr>
              <w:rFonts w:asciiTheme="minorHAnsi" w:eastAsiaTheme="minorEastAsia" w:hAnsiTheme="minorHAnsi" w:cstheme="minorBidi"/>
              <w:noProof/>
              <w:sz w:val="24"/>
              <w:szCs w:val="24"/>
            </w:rPr>
          </w:pPr>
          <w:hyperlink w:anchor="_Toc14382413" w:history="1">
            <w:r w:rsidRPr="00AB2D60">
              <w:rPr>
                <w:rStyle w:val="Hyperlink"/>
                <w:b/>
                <w:noProof/>
                <w:lang w:val="fr-CA"/>
              </w:rPr>
              <w:t>2. Patrons Gang of Four</w:t>
            </w:r>
            <w:r>
              <w:rPr>
                <w:noProof/>
                <w:webHidden/>
              </w:rPr>
              <w:tab/>
            </w:r>
            <w:r>
              <w:rPr>
                <w:noProof/>
                <w:webHidden/>
              </w:rPr>
              <w:fldChar w:fldCharType="begin"/>
            </w:r>
            <w:r>
              <w:rPr>
                <w:noProof/>
                <w:webHidden/>
              </w:rPr>
              <w:instrText xml:space="preserve"> PAGEREF _Toc14382413 \h </w:instrText>
            </w:r>
            <w:r>
              <w:rPr>
                <w:noProof/>
                <w:webHidden/>
              </w:rPr>
            </w:r>
            <w:r>
              <w:rPr>
                <w:noProof/>
                <w:webHidden/>
              </w:rPr>
              <w:fldChar w:fldCharType="separate"/>
            </w:r>
            <w:r>
              <w:rPr>
                <w:noProof/>
                <w:webHidden/>
              </w:rPr>
              <w:t>3</w:t>
            </w:r>
            <w:r>
              <w:rPr>
                <w:noProof/>
                <w:webHidden/>
              </w:rPr>
              <w:fldChar w:fldCharType="end"/>
            </w:r>
          </w:hyperlink>
        </w:p>
        <w:p w14:paraId="3A65C5BA" w14:textId="77777777" w:rsidR="00017CD4" w:rsidRDefault="00017CD4">
          <w:pPr>
            <w:pStyle w:val="TOC2"/>
            <w:tabs>
              <w:tab w:val="right" w:pos="9350"/>
            </w:tabs>
            <w:rPr>
              <w:rFonts w:asciiTheme="minorHAnsi" w:eastAsiaTheme="minorEastAsia" w:hAnsiTheme="minorHAnsi" w:cstheme="minorBidi"/>
              <w:noProof/>
              <w:sz w:val="24"/>
              <w:szCs w:val="24"/>
            </w:rPr>
          </w:pPr>
          <w:hyperlink w:anchor="_Toc14382414" w:history="1">
            <w:r w:rsidRPr="00AB2D60">
              <w:rPr>
                <w:rStyle w:val="Hyperlink"/>
                <w:b/>
                <w:noProof/>
                <w:lang w:val="fr-CA"/>
              </w:rPr>
              <w:t>2.1 Singleton</w:t>
            </w:r>
            <w:r>
              <w:rPr>
                <w:noProof/>
                <w:webHidden/>
              </w:rPr>
              <w:tab/>
            </w:r>
            <w:r>
              <w:rPr>
                <w:noProof/>
                <w:webHidden/>
              </w:rPr>
              <w:fldChar w:fldCharType="begin"/>
            </w:r>
            <w:r>
              <w:rPr>
                <w:noProof/>
                <w:webHidden/>
              </w:rPr>
              <w:instrText xml:space="preserve"> PAGEREF _Toc14382414 \h </w:instrText>
            </w:r>
            <w:r>
              <w:rPr>
                <w:noProof/>
                <w:webHidden/>
              </w:rPr>
            </w:r>
            <w:r>
              <w:rPr>
                <w:noProof/>
                <w:webHidden/>
              </w:rPr>
              <w:fldChar w:fldCharType="separate"/>
            </w:r>
            <w:r>
              <w:rPr>
                <w:noProof/>
                <w:webHidden/>
              </w:rPr>
              <w:t>3</w:t>
            </w:r>
            <w:r>
              <w:rPr>
                <w:noProof/>
                <w:webHidden/>
              </w:rPr>
              <w:fldChar w:fldCharType="end"/>
            </w:r>
          </w:hyperlink>
        </w:p>
        <w:p w14:paraId="6D5F526D" w14:textId="77777777" w:rsidR="00017CD4" w:rsidRDefault="00017CD4">
          <w:pPr>
            <w:pStyle w:val="TOC2"/>
            <w:tabs>
              <w:tab w:val="right" w:pos="9350"/>
            </w:tabs>
            <w:rPr>
              <w:rFonts w:asciiTheme="minorHAnsi" w:eastAsiaTheme="minorEastAsia" w:hAnsiTheme="minorHAnsi" w:cstheme="minorBidi"/>
              <w:noProof/>
              <w:sz w:val="24"/>
              <w:szCs w:val="24"/>
            </w:rPr>
          </w:pPr>
          <w:hyperlink w:anchor="_Toc14382415" w:history="1">
            <w:r w:rsidRPr="00AB2D60">
              <w:rPr>
                <w:rStyle w:val="Hyperlink"/>
                <w:b/>
                <w:noProof/>
                <w:lang w:val="fr-CA"/>
              </w:rPr>
              <w:t>2.2 Facade</w:t>
            </w:r>
            <w:r>
              <w:rPr>
                <w:noProof/>
                <w:webHidden/>
              </w:rPr>
              <w:tab/>
            </w:r>
            <w:r>
              <w:rPr>
                <w:noProof/>
                <w:webHidden/>
              </w:rPr>
              <w:fldChar w:fldCharType="begin"/>
            </w:r>
            <w:r>
              <w:rPr>
                <w:noProof/>
                <w:webHidden/>
              </w:rPr>
              <w:instrText xml:space="preserve"> PAGEREF _Toc14382415 \h </w:instrText>
            </w:r>
            <w:r>
              <w:rPr>
                <w:noProof/>
                <w:webHidden/>
              </w:rPr>
            </w:r>
            <w:r>
              <w:rPr>
                <w:noProof/>
                <w:webHidden/>
              </w:rPr>
              <w:fldChar w:fldCharType="separate"/>
            </w:r>
            <w:r>
              <w:rPr>
                <w:noProof/>
                <w:webHidden/>
              </w:rPr>
              <w:t>5</w:t>
            </w:r>
            <w:r>
              <w:rPr>
                <w:noProof/>
                <w:webHidden/>
              </w:rPr>
              <w:fldChar w:fldCharType="end"/>
            </w:r>
          </w:hyperlink>
        </w:p>
        <w:p w14:paraId="7CEA01FA" w14:textId="77777777" w:rsidR="00017CD4" w:rsidRDefault="00017CD4">
          <w:pPr>
            <w:pStyle w:val="TOC2"/>
            <w:tabs>
              <w:tab w:val="right" w:pos="9350"/>
            </w:tabs>
            <w:rPr>
              <w:rFonts w:asciiTheme="minorHAnsi" w:eastAsiaTheme="minorEastAsia" w:hAnsiTheme="minorHAnsi" w:cstheme="minorBidi"/>
              <w:noProof/>
              <w:sz w:val="24"/>
              <w:szCs w:val="24"/>
            </w:rPr>
          </w:pPr>
          <w:hyperlink w:anchor="_Toc14382416" w:history="1">
            <w:r w:rsidRPr="00AB2D60">
              <w:rPr>
                <w:rStyle w:val="Hyperlink"/>
                <w:b/>
                <w:noProof/>
                <w:lang w:val="fr-CA"/>
              </w:rPr>
              <w:t>2.3 Factory Method</w:t>
            </w:r>
            <w:r>
              <w:rPr>
                <w:noProof/>
                <w:webHidden/>
              </w:rPr>
              <w:tab/>
            </w:r>
            <w:r>
              <w:rPr>
                <w:noProof/>
                <w:webHidden/>
              </w:rPr>
              <w:fldChar w:fldCharType="begin"/>
            </w:r>
            <w:r>
              <w:rPr>
                <w:noProof/>
                <w:webHidden/>
              </w:rPr>
              <w:instrText xml:space="preserve"> PAGEREF _Toc14382416 \h </w:instrText>
            </w:r>
            <w:r>
              <w:rPr>
                <w:noProof/>
                <w:webHidden/>
              </w:rPr>
            </w:r>
            <w:r>
              <w:rPr>
                <w:noProof/>
                <w:webHidden/>
              </w:rPr>
              <w:fldChar w:fldCharType="separate"/>
            </w:r>
            <w:r>
              <w:rPr>
                <w:noProof/>
                <w:webHidden/>
              </w:rPr>
              <w:t>7</w:t>
            </w:r>
            <w:r>
              <w:rPr>
                <w:noProof/>
                <w:webHidden/>
              </w:rPr>
              <w:fldChar w:fldCharType="end"/>
            </w:r>
          </w:hyperlink>
        </w:p>
        <w:p w14:paraId="385AC0B1" w14:textId="77777777" w:rsidR="00017CD4" w:rsidRDefault="00017CD4">
          <w:pPr>
            <w:pStyle w:val="TOC2"/>
            <w:tabs>
              <w:tab w:val="right" w:pos="9350"/>
            </w:tabs>
            <w:rPr>
              <w:rFonts w:asciiTheme="minorHAnsi" w:eastAsiaTheme="minorEastAsia" w:hAnsiTheme="minorHAnsi" w:cstheme="minorBidi"/>
              <w:noProof/>
              <w:sz w:val="24"/>
              <w:szCs w:val="24"/>
            </w:rPr>
          </w:pPr>
          <w:hyperlink w:anchor="_Toc14382417" w:history="1">
            <w:r w:rsidRPr="00AB2D60">
              <w:rPr>
                <w:rStyle w:val="Hyperlink"/>
                <w:b/>
                <w:noProof/>
                <w:lang w:val="fr-CA"/>
              </w:rPr>
              <w:t>2.4 Prototype</w:t>
            </w:r>
            <w:r>
              <w:rPr>
                <w:noProof/>
                <w:webHidden/>
              </w:rPr>
              <w:tab/>
            </w:r>
            <w:r>
              <w:rPr>
                <w:noProof/>
                <w:webHidden/>
              </w:rPr>
              <w:fldChar w:fldCharType="begin"/>
            </w:r>
            <w:r>
              <w:rPr>
                <w:noProof/>
                <w:webHidden/>
              </w:rPr>
              <w:instrText xml:space="preserve"> PAGEREF _Toc14382417 \h </w:instrText>
            </w:r>
            <w:r>
              <w:rPr>
                <w:noProof/>
                <w:webHidden/>
              </w:rPr>
            </w:r>
            <w:r>
              <w:rPr>
                <w:noProof/>
                <w:webHidden/>
              </w:rPr>
              <w:fldChar w:fldCharType="separate"/>
            </w:r>
            <w:r>
              <w:rPr>
                <w:noProof/>
                <w:webHidden/>
              </w:rPr>
              <w:t>9</w:t>
            </w:r>
            <w:r>
              <w:rPr>
                <w:noProof/>
                <w:webHidden/>
              </w:rPr>
              <w:fldChar w:fldCharType="end"/>
            </w:r>
          </w:hyperlink>
        </w:p>
        <w:p w14:paraId="0C9F1D4C" w14:textId="77777777" w:rsidR="00017CD4" w:rsidRDefault="00017CD4">
          <w:pPr>
            <w:pStyle w:val="TOC1"/>
            <w:tabs>
              <w:tab w:val="right" w:pos="9350"/>
            </w:tabs>
            <w:rPr>
              <w:rFonts w:asciiTheme="minorHAnsi" w:eastAsiaTheme="minorEastAsia" w:hAnsiTheme="minorHAnsi" w:cstheme="minorBidi"/>
              <w:noProof/>
              <w:sz w:val="24"/>
              <w:szCs w:val="24"/>
            </w:rPr>
          </w:pPr>
          <w:hyperlink w:anchor="_Toc14382418" w:history="1">
            <w:r w:rsidRPr="00AB2D60">
              <w:rPr>
                <w:rStyle w:val="Hyperlink"/>
                <w:b/>
                <w:noProof/>
                <w:lang w:val="fr-CA"/>
              </w:rPr>
              <w:t>3. Instruction pour utiliser l’application</w:t>
            </w:r>
            <w:r>
              <w:rPr>
                <w:noProof/>
                <w:webHidden/>
              </w:rPr>
              <w:tab/>
            </w:r>
            <w:r>
              <w:rPr>
                <w:noProof/>
                <w:webHidden/>
              </w:rPr>
              <w:fldChar w:fldCharType="begin"/>
            </w:r>
            <w:r>
              <w:rPr>
                <w:noProof/>
                <w:webHidden/>
              </w:rPr>
              <w:instrText xml:space="preserve"> PAGEREF _Toc14382418 \h </w:instrText>
            </w:r>
            <w:r>
              <w:rPr>
                <w:noProof/>
                <w:webHidden/>
              </w:rPr>
            </w:r>
            <w:r>
              <w:rPr>
                <w:noProof/>
                <w:webHidden/>
              </w:rPr>
              <w:fldChar w:fldCharType="separate"/>
            </w:r>
            <w:r>
              <w:rPr>
                <w:noProof/>
                <w:webHidden/>
              </w:rPr>
              <w:t>10</w:t>
            </w:r>
            <w:r>
              <w:rPr>
                <w:noProof/>
                <w:webHidden/>
              </w:rPr>
              <w:fldChar w:fldCharType="end"/>
            </w:r>
          </w:hyperlink>
        </w:p>
        <w:p w14:paraId="6A529593" w14:textId="77777777" w:rsidR="00C47F02" w:rsidRDefault="00904F19">
          <w:pPr>
            <w:tabs>
              <w:tab w:val="right" w:pos="9360"/>
            </w:tabs>
            <w:spacing w:before="200" w:after="80" w:line="240" w:lineRule="auto"/>
            <w:rPr>
              <w:b/>
              <w:color w:val="000000"/>
            </w:rPr>
          </w:pPr>
          <w:r>
            <w:fldChar w:fldCharType="end"/>
          </w:r>
        </w:p>
      </w:sdtContent>
    </w:sdt>
    <w:p w14:paraId="525F327D" w14:textId="77777777" w:rsidR="00017CD4" w:rsidRDefault="00017CD4">
      <w:pPr>
        <w:rPr>
          <w:sz w:val="28"/>
          <w:szCs w:val="28"/>
          <w:u w:val="single"/>
        </w:rPr>
        <w:sectPr w:rsidR="00017CD4" w:rsidSect="00017CD4">
          <w:pgSz w:w="12240" w:h="15840"/>
          <w:pgMar w:top="1440" w:right="1440" w:bottom="1440" w:left="1440" w:header="720" w:footer="720" w:gutter="0"/>
          <w:pgNumType w:start="1"/>
          <w:cols w:space="720"/>
          <w:titlePg/>
        </w:sectPr>
      </w:pPr>
    </w:p>
    <w:p w14:paraId="7D412694" w14:textId="61B40636" w:rsidR="00C47F02" w:rsidRDefault="00C47F02">
      <w:pPr>
        <w:rPr>
          <w:sz w:val="28"/>
          <w:szCs w:val="28"/>
          <w:u w:val="single"/>
        </w:rPr>
      </w:pPr>
    </w:p>
    <w:p w14:paraId="4771F779" w14:textId="77777777" w:rsidR="00C47F02" w:rsidRDefault="00C47F02">
      <w:pPr>
        <w:rPr>
          <w:sz w:val="28"/>
          <w:szCs w:val="28"/>
          <w:u w:val="single"/>
        </w:rPr>
      </w:pPr>
    </w:p>
    <w:p w14:paraId="7A2FB299" w14:textId="77777777" w:rsidR="00C47F02" w:rsidRDefault="00C47F02">
      <w:pPr>
        <w:rPr>
          <w:sz w:val="28"/>
          <w:szCs w:val="28"/>
          <w:u w:val="single"/>
        </w:rPr>
      </w:pPr>
    </w:p>
    <w:p w14:paraId="12E38907" w14:textId="77777777" w:rsidR="00C47F02" w:rsidRDefault="00C47F02">
      <w:pPr>
        <w:pStyle w:val="Heading1"/>
        <w:rPr>
          <w:sz w:val="28"/>
          <w:szCs w:val="28"/>
          <w:u w:val="single"/>
        </w:rPr>
      </w:pPr>
      <w:bookmarkStart w:id="2" w:name="_yquvjgckwy3n" w:colFirst="0" w:colLast="0"/>
      <w:bookmarkEnd w:id="2"/>
    </w:p>
    <w:p w14:paraId="3E0C8552" w14:textId="77777777" w:rsidR="00C47F02" w:rsidRDefault="00C47F02"/>
    <w:p w14:paraId="3E612353" w14:textId="77777777" w:rsidR="00017CD4" w:rsidRDefault="00017CD4">
      <w:pPr>
        <w:sectPr w:rsidR="00017CD4" w:rsidSect="00017CD4">
          <w:type w:val="continuous"/>
          <w:pgSz w:w="12240" w:h="15840"/>
          <w:pgMar w:top="1440" w:right="1440" w:bottom="1440" w:left="1440" w:header="720" w:footer="720" w:gutter="0"/>
          <w:pgNumType w:start="1"/>
          <w:cols w:space="720"/>
          <w:titlePg/>
        </w:sectPr>
      </w:pPr>
    </w:p>
    <w:p w14:paraId="4039C77A" w14:textId="77777777" w:rsidR="00C47F02" w:rsidRPr="00291BE8" w:rsidRDefault="00904F19">
      <w:pPr>
        <w:pStyle w:val="Heading1"/>
        <w:rPr>
          <w:b/>
          <w:sz w:val="28"/>
          <w:szCs w:val="28"/>
          <w:u w:val="single"/>
          <w:lang w:val="fr-CA"/>
        </w:rPr>
      </w:pPr>
      <w:bookmarkStart w:id="3" w:name="_Toc14382409"/>
      <w:r w:rsidRPr="00291BE8">
        <w:rPr>
          <w:b/>
          <w:sz w:val="28"/>
          <w:szCs w:val="28"/>
          <w:u w:val="single"/>
          <w:lang w:val="fr-CA"/>
        </w:rPr>
        <w:lastRenderedPageBreak/>
        <w:t>Introduction</w:t>
      </w:r>
      <w:bookmarkEnd w:id="3"/>
    </w:p>
    <w:p w14:paraId="03A65BB4" w14:textId="77777777" w:rsidR="00C47F02" w:rsidRPr="00D262B0" w:rsidRDefault="00904F19">
      <w:pPr>
        <w:rPr>
          <w:lang w:val="fr-CA"/>
        </w:rPr>
      </w:pPr>
      <w:r w:rsidRPr="00D262B0">
        <w:rPr>
          <w:lang w:val="fr-CA"/>
        </w:rPr>
        <w:t>Ce document est la troisième remise du projet de session sur la conception d’une application pour gérer des dossiers médicaux. D’abord, nous allons aborder les modifications apportées à la conception durant la phase de réalisation. Ensuite, nous présentero</w:t>
      </w:r>
      <w:r w:rsidRPr="00D262B0">
        <w:rPr>
          <w:lang w:val="fr-CA"/>
        </w:rPr>
        <w:t xml:space="preserve">ns quatre (4) patrons </w:t>
      </w:r>
      <w:r w:rsidRPr="00D262B0">
        <w:rPr>
          <w:i/>
          <w:lang w:val="fr-CA"/>
        </w:rPr>
        <w:t>Gang of Four</w:t>
      </w:r>
      <w:r w:rsidRPr="00D262B0">
        <w:rPr>
          <w:lang w:val="fr-CA"/>
        </w:rPr>
        <w:t xml:space="preserve"> utilisé durant la réalisation. Nous terminerons avec les instructions expliquant comment démarrer l’application pour laquelle le code également été remis. </w:t>
      </w:r>
    </w:p>
    <w:p w14:paraId="2018CDB4" w14:textId="77777777" w:rsidR="00C47F02" w:rsidRPr="00291BE8" w:rsidRDefault="00904F19">
      <w:pPr>
        <w:pStyle w:val="Heading1"/>
        <w:rPr>
          <w:b/>
          <w:sz w:val="28"/>
          <w:szCs w:val="28"/>
          <w:u w:val="single"/>
          <w:lang w:val="fr-CA"/>
        </w:rPr>
      </w:pPr>
      <w:bookmarkStart w:id="4" w:name="_Toc14382410"/>
      <w:r w:rsidRPr="00291BE8">
        <w:rPr>
          <w:b/>
          <w:sz w:val="28"/>
          <w:szCs w:val="28"/>
          <w:u w:val="single"/>
          <w:lang w:val="fr-CA"/>
        </w:rPr>
        <w:t>1. Modifications apportées</w:t>
      </w:r>
      <w:bookmarkEnd w:id="4"/>
    </w:p>
    <w:p w14:paraId="7298268A" w14:textId="77777777" w:rsidR="00C47F02" w:rsidRPr="00D262B0" w:rsidRDefault="00904F19">
      <w:pPr>
        <w:rPr>
          <w:b/>
          <w:sz w:val="24"/>
          <w:szCs w:val="24"/>
          <w:lang w:val="fr-CA"/>
        </w:rPr>
      </w:pPr>
      <w:r w:rsidRPr="00D262B0">
        <w:rPr>
          <w:lang w:val="fr-CA"/>
        </w:rPr>
        <w:t>Les modifications apportées à la conce</w:t>
      </w:r>
      <w:r w:rsidRPr="00D262B0">
        <w:rPr>
          <w:lang w:val="fr-CA"/>
        </w:rPr>
        <w:t>ption présentée au TP2 sont décrites ci-dessous. Ces modifications ne comprennent pas les patrons de conception Gang of Four ajoutés à la conception. Ces modifications sont décrites à la section 2 (Patrons Gang of Four).</w:t>
      </w:r>
    </w:p>
    <w:p w14:paraId="520B6628" w14:textId="77777777" w:rsidR="00C47F02" w:rsidRPr="00D262B0" w:rsidRDefault="00904F19">
      <w:pPr>
        <w:pStyle w:val="Heading2"/>
        <w:rPr>
          <w:b/>
          <w:sz w:val="24"/>
          <w:szCs w:val="24"/>
          <w:lang w:val="fr-CA"/>
        </w:rPr>
      </w:pPr>
      <w:bookmarkStart w:id="5" w:name="_Toc14382411"/>
      <w:r w:rsidRPr="00D262B0">
        <w:rPr>
          <w:b/>
          <w:sz w:val="24"/>
          <w:szCs w:val="24"/>
          <w:lang w:val="fr-CA"/>
        </w:rPr>
        <w:t>1.1 Système central</w:t>
      </w:r>
      <w:bookmarkEnd w:id="5"/>
    </w:p>
    <w:p w14:paraId="1A5AE746" w14:textId="77777777" w:rsidR="00C47F02" w:rsidRPr="00D262B0" w:rsidRDefault="00904F19">
      <w:pPr>
        <w:rPr>
          <w:lang w:val="fr-CA"/>
        </w:rPr>
      </w:pPr>
      <w:r w:rsidRPr="00D262B0">
        <w:rPr>
          <w:lang w:val="fr-CA"/>
        </w:rPr>
        <w:t xml:space="preserve">La classe </w:t>
      </w:r>
      <w:proofErr w:type="spellStart"/>
      <w:r w:rsidRPr="00D262B0">
        <w:rPr>
          <w:rFonts w:ascii="Courier New" w:eastAsia="Courier New" w:hAnsi="Courier New" w:cs="Courier New"/>
          <w:lang w:val="fr-CA"/>
        </w:rPr>
        <w:t>Servi</w:t>
      </w:r>
      <w:r w:rsidRPr="00D262B0">
        <w:rPr>
          <w:rFonts w:ascii="Courier New" w:eastAsia="Courier New" w:hAnsi="Courier New" w:cs="Courier New"/>
          <w:lang w:val="fr-CA"/>
        </w:rPr>
        <w:t>ceAuthentification</w:t>
      </w:r>
      <w:proofErr w:type="spellEnd"/>
      <w:r w:rsidRPr="00D262B0">
        <w:rPr>
          <w:lang w:val="fr-CA"/>
        </w:rPr>
        <w:t xml:space="preserve"> a été modifiée afin de sortir les deux méthodes privées suivantes de la classe: </w:t>
      </w:r>
      <w:proofErr w:type="spellStart"/>
      <w:proofErr w:type="gramStart"/>
      <w:r w:rsidRPr="00D262B0">
        <w:rPr>
          <w:rFonts w:ascii="Courier New" w:eastAsia="Courier New" w:hAnsi="Courier New" w:cs="Courier New"/>
          <w:lang w:val="fr-CA"/>
        </w:rPr>
        <w:t>genererToken</w:t>
      </w:r>
      <w:proofErr w:type="spellEnd"/>
      <w:r w:rsidRPr="00D262B0">
        <w:rPr>
          <w:rFonts w:ascii="Courier New" w:eastAsia="Courier New" w:hAnsi="Courier New" w:cs="Courier New"/>
          <w:lang w:val="fr-CA"/>
        </w:rPr>
        <w:t>(</w:t>
      </w:r>
      <w:proofErr w:type="gramEnd"/>
      <w:r w:rsidRPr="00D262B0">
        <w:rPr>
          <w:rFonts w:ascii="Courier New" w:eastAsia="Courier New" w:hAnsi="Courier New" w:cs="Courier New"/>
          <w:lang w:val="fr-CA"/>
        </w:rPr>
        <w:t>)</w:t>
      </w:r>
      <w:r w:rsidRPr="00D262B0">
        <w:rPr>
          <w:lang w:val="fr-CA"/>
        </w:rPr>
        <w:t xml:space="preserve"> et </w:t>
      </w:r>
      <w:proofErr w:type="spellStart"/>
      <w:r w:rsidRPr="00D262B0">
        <w:rPr>
          <w:rFonts w:ascii="Courier New" w:eastAsia="Courier New" w:hAnsi="Courier New" w:cs="Courier New"/>
          <w:lang w:val="fr-CA"/>
        </w:rPr>
        <w:t>creerSession</w:t>
      </w:r>
      <w:proofErr w:type="spellEnd"/>
      <w:r w:rsidRPr="00D262B0">
        <w:rPr>
          <w:rFonts w:ascii="Courier New" w:eastAsia="Courier New" w:hAnsi="Courier New" w:cs="Courier New"/>
          <w:lang w:val="fr-CA"/>
        </w:rPr>
        <w:t>()</w:t>
      </w:r>
      <w:r w:rsidRPr="00D262B0">
        <w:rPr>
          <w:lang w:val="fr-CA"/>
        </w:rPr>
        <w:t xml:space="preserve">. Ces méthodes étaient redondantes puisque nous pouvons accomplir la même tâche en utilisant la classe </w:t>
      </w:r>
      <w:proofErr w:type="spellStart"/>
      <w:r w:rsidRPr="00D262B0">
        <w:rPr>
          <w:rFonts w:ascii="Courier New" w:eastAsia="Courier New" w:hAnsi="Courier New" w:cs="Courier New"/>
          <w:lang w:val="fr-CA"/>
        </w:rPr>
        <w:t>ServiceGestionFichier</w:t>
      </w:r>
      <w:proofErr w:type="spellEnd"/>
      <w:r w:rsidRPr="00D262B0">
        <w:rPr>
          <w:lang w:val="fr-CA"/>
        </w:rPr>
        <w:t>.</w:t>
      </w:r>
      <w:r w:rsidRPr="00D262B0">
        <w:rPr>
          <w:lang w:val="fr-CA"/>
        </w:rPr>
        <w:t xml:space="preserve"> Cela permettait du même coup à la classe </w:t>
      </w:r>
      <w:proofErr w:type="spellStart"/>
      <w:r w:rsidRPr="00D262B0">
        <w:rPr>
          <w:rFonts w:ascii="Courier New" w:eastAsia="Courier New" w:hAnsi="Courier New" w:cs="Courier New"/>
          <w:lang w:val="fr-CA"/>
        </w:rPr>
        <w:t>ServiceAuthentification</w:t>
      </w:r>
      <w:proofErr w:type="spellEnd"/>
      <w:r w:rsidRPr="00D262B0">
        <w:rPr>
          <w:lang w:val="fr-CA"/>
        </w:rPr>
        <w:t xml:space="preserve"> d’avoir une meilleure cohésion.</w:t>
      </w:r>
    </w:p>
    <w:p w14:paraId="2C671AA2" w14:textId="77777777" w:rsidR="00C47F02" w:rsidRPr="00D262B0" w:rsidRDefault="00C47F02">
      <w:pPr>
        <w:rPr>
          <w:lang w:val="fr-CA"/>
        </w:rPr>
      </w:pPr>
    </w:p>
    <w:p w14:paraId="0A758728" w14:textId="77777777" w:rsidR="00C47F02" w:rsidRPr="00D262B0" w:rsidRDefault="00904F19">
      <w:pPr>
        <w:rPr>
          <w:lang w:val="fr-CA"/>
        </w:rPr>
      </w:pPr>
      <w:r w:rsidRPr="00D262B0">
        <w:rPr>
          <w:lang w:val="fr-CA"/>
        </w:rPr>
        <w:t xml:space="preserve">Un problème que nous avons rencontré est que n’avions pas d’objet dans lequel retourner le </w:t>
      </w:r>
      <w:proofErr w:type="spellStart"/>
      <w:r w:rsidRPr="00D262B0">
        <w:rPr>
          <w:lang w:val="fr-CA"/>
        </w:rPr>
        <w:t>token</w:t>
      </w:r>
      <w:proofErr w:type="spellEnd"/>
      <w:r w:rsidRPr="00D262B0">
        <w:rPr>
          <w:lang w:val="fr-CA"/>
        </w:rPr>
        <w:t xml:space="preserve"> une fois l’utilisateur authentifié par la classe </w:t>
      </w:r>
      <w:proofErr w:type="spellStart"/>
      <w:r w:rsidRPr="00D262B0">
        <w:rPr>
          <w:rFonts w:ascii="Courier New" w:eastAsia="Courier New" w:hAnsi="Courier New" w:cs="Courier New"/>
          <w:lang w:val="fr-CA"/>
        </w:rPr>
        <w:t>ServiceAuth</w:t>
      </w:r>
      <w:r w:rsidRPr="00D262B0">
        <w:rPr>
          <w:rFonts w:ascii="Courier New" w:eastAsia="Courier New" w:hAnsi="Courier New" w:cs="Courier New"/>
          <w:lang w:val="fr-CA"/>
        </w:rPr>
        <w:t>entification</w:t>
      </w:r>
      <w:proofErr w:type="spellEnd"/>
      <w:r w:rsidRPr="00D262B0">
        <w:rPr>
          <w:lang w:val="fr-CA"/>
        </w:rPr>
        <w:t xml:space="preserve">. Nous avons donc modifié la classe </w:t>
      </w:r>
      <w:proofErr w:type="spellStart"/>
      <w:r w:rsidRPr="00D262B0">
        <w:rPr>
          <w:rFonts w:ascii="Courier New" w:eastAsia="Courier New" w:hAnsi="Courier New" w:cs="Courier New"/>
          <w:lang w:val="fr-CA"/>
        </w:rPr>
        <w:t>ReponseAuthentification</w:t>
      </w:r>
      <w:proofErr w:type="spellEnd"/>
      <w:r w:rsidRPr="00D262B0">
        <w:rPr>
          <w:lang w:val="fr-CA"/>
        </w:rPr>
        <w:t xml:space="preserve"> afin d’y ajouter un attribut </w:t>
      </w:r>
      <w:proofErr w:type="spellStart"/>
      <w:r w:rsidRPr="00D262B0">
        <w:rPr>
          <w:lang w:val="fr-CA"/>
        </w:rPr>
        <w:t>token</w:t>
      </w:r>
      <w:proofErr w:type="spellEnd"/>
      <w:r w:rsidRPr="00D262B0">
        <w:rPr>
          <w:lang w:val="fr-CA"/>
        </w:rPr>
        <w:t>.</w:t>
      </w:r>
    </w:p>
    <w:p w14:paraId="59CEB5E3" w14:textId="77777777" w:rsidR="00C47F02" w:rsidRPr="00D262B0" w:rsidRDefault="00C47F02">
      <w:pPr>
        <w:rPr>
          <w:lang w:val="fr-CA"/>
        </w:rPr>
      </w:pPr>
    </w:p>
    <w:p w14:paraId="6A24B3AF" w14:textId="77777777" w:rsidR="00C47F02" w:rsidRPr="00D262B0" w:rsidRDefault="00904F19">
      <w:pPr>
        <w:rPr>
          <w:lang w:val="fr-CA"/>
        </w:rPr>
      </w:pPr>
      <w:r w:rsidRPr="00D262B0">
        <w:rPr>
          <w:lang w:val="fr-CA"/>
        </w:rPr>
        <w:t xml:space="preserve">Un autre problème que nous avons rencontré est que nous n’avions pas moyen avec seulement le </w:t>
      </w:r>
      <w:proofErr w:type="spellStart"/>
      <w:r w:rsidRPr="00D262B0">
        <w:rPr>
          <w:lang w:val="fr-CA"/>
        </w:rPr>
        <w:t>token</w:t>
      </w:r>
      <w:proofErr w:type="spellEnd"/>
      <w:r w:rsidRPr="00D262B0">
        <w:rPr>
          <w:lang w:val="fr-CA"/>
        </w:rPr>
        <w:t xml:space="preserve">, dans la classe </w:t>
      </w:r>
      <w:proofErr w:type="spellStart"/>
      <w:r w:rsidRPr="00D262B0">
        <w:rPr>
          <w:rFonts w:ascii="Courier New" w:eastAsia="Courier New" w:hAnsi="Courier New" w:cs="Courier New"/>
          <w:lang w:val="fr-CA"/>
        </w:rPr>
        <w:t>FiltrePermission</w:t>
      </w:r>
      <w:proofErr w:type="spellEnd"/>
      <w:r w:rsidRPr="00D262B0">
        <w:rPr>
          <w:lang w:val="fr-CA"/>
        </w:rPr>
        <w:t>, de connaître l</w:t>
      </w:r>
      <w:r w:rsidRPr="00D262B0">
        <w:rPr>
          <w:lang w:val="fr-CA"/>
        </w:rPr>
        <w:t>e nom de l’usager sans violer le principe d’architecture en couche. Et nous avions besoin de l’identifiant pour récupérer ses permissions. Autrement dit, dans notre architecture, la seule façon d’obtenir l’identifiant de l’usager dans cette classe était de</w:t>
      </w:r>
      <w:r w:rsidRPr="00D262B0">
        <w:rPr>
          <w:lang w:val="fr-CA"/>
        </w:rPr>
        <w:t xml:space="preserve"> communiquer avec une couche plus profonde que la suivante. Nous avons réglé ce problème en ajoutant la méthode </w:t>
      </w:r>
      <w:proofErr w:type="spellStart"/>
      <w:proofErr w:type="gramStart"/>
      <w:r w:rsidRPr="00D262B0">
        <w:rPr>
          <w:rFonts w:ascii="Courier New" w:eastAsia="Courier New" w:hAnsi="Courier New" w:cs="Courier New"/>
          <w:lang w:val="fr-CA"/>
        </w:rPr>
        <w:t>obtenirSession</w:t>
      </w:r>
      <w:proofErr w:type="spellEnd"/>
      <w:r w:rsidRPr="00D262B0">
        <w:rPr>
          <w:rFonts w:ascii="Courier New" w:eastAsia="Courier New" w:hAnsi="Courier New" w:cs="Courier New"/>
          <w:lang w:val="fr-CA"/>
        </w:rPr>
        <w:t>(</w:t>
      </w:r>
      <w:proofErr w:type="gramEnd"/>
      <w:r w:rsidRPr="00D262B0">
        <w:rPr>
          <w:rFonts w:ascii="Courier New" w:eastAsia="Courier New" w:hAnsi="Courier New" w:cs="Courier New"/>
          <w:lang w:val="fr-CA"/>
        </w:rPr>
        <w:t>)</w:t>
      </w:r>
      <w:r w:rsidRPr="00D262B0">
        <w:rPr>
          <w:lang w:val="fr-CA"/>
        </w:rPr>
        <w:t xml:space="preserve"> dans la classe </w:t>
      </w:r>
      <w:proofErr w:type="spellStart"/>
      <w:r w:rsidRPr="00D262B0">
        <w:rPr>
          <w:rFonts w:ascii="Courier New" w:eastAsia="Courier New" w:hAnsi="Courier New" w:cs="Courier New"/>
          <w:lang w:val="fr-CA"/>
        </w:rPr>
        <w:t>ServiceGestionSession</w:t>
      </w:r>
      <w:proofErr w:type="spellEnd"/>
      <w:r w:rsidRPr="00D262B0">
        <w:rPr>
          <w:lang w:val="fr-CA"/>
        </w:rPr>
        <w:t xml:space="preserve">. Avec cette méthode, nous pouvions obtenir un objet Session qui contient l’identifiant de </w:t>
      </w:r>
      <w:r w:rsidRPr="00D262B0">
        <w:rPr>
          <w:lang w:val="fr-CA"/>
        </w:rPr>
        <w:t>l’usager.</w:t>
      </w:r>
    </w:p>
    <w:p w14:paraId="1D0E21D5" w14:textId="77777777" w:rsidR="00C47F02" w:rsidRPr="00D262B0" w:rsidRDefault="00C47F02">
      <w:pPr>
        <w:rPr>
          <w:lang w:val="fr-CA"/>
        </w:rPr>
      </w:pPr>
    </w:p>
    <w:p w14:paraId="4234B960" w14:textId="77777777" w:rsidR="00C47F02" w:rsidRPr="00D262B0" w:rsidRDefault="00904F19">
      <w:pPr>
        <w:rPr>
          <w:lang w:val="fr-CA"/>
        </w:rPr>
      </w:pPr>
      <w:r w:rsidRPr="00D262B0">
        <w:rPr>
          <w:lang w:val="fr-CA"/>
        </w:rPr>
        <w:t>Enfin, un autre problème que nous avons rencontré est que les objets (les tables) dans la base de données ne correspondaient pas tout le temps exactement aux objets du domaine. Par exemple, dans la base de données les visites médicales ont une r</w:t>
      </w:r>
      <w:r w:rsidRPr="00D262B0">
        <w:rPr>
          <w:lang w:val="fr-CA"/>
        </w:rPr>
        <w:t>éférence sur le dossier médical auquel elles appartiennent, mais cette référence n’est pas nécessaire dans l’objet du domaine. Nous avions donc besoin d’objets intermédiaires entre les objets de la base de données et les objets du domaine afin de pouvoir l</w:t>
      </w:r>
      <w:r w:rsidRPr="00D262B0">
        <w:rPr>
          <w:lang w:val="fr-CA"/>
        </w:rPr>
        <w:t xml:space="preserve">es faire correspondre. Nous avons donc </w:t>
      </w:r>
      <w:proofErr w:type="gramStart"/>
      <w:r w:rsidRPr="00D262B0">
        <w:rPr>
          <w:lang w:val="fr-CA"/>
        </w:rPr>
        <w:t>créer</w:t>
      </w:r>
      <w:proofErr w:type="gramEnd"/>
      <w:r w:rsidRPr="00D262B0">
        <w:rPr>
          <w:lang w:val="fr-CA"/>
        </w:rPr>
        <w:t xml:space="preserve"> des objets DTO (</w:t>
      </w:r>
      <w:r w:rsidRPr="00D262B0">
        <w:rPr>
          <w:i/>
          <w:lang w:val="fr-CA"/>
        </w:rPr>
        <w:t>Data Transfer Object</w:t>
      </w:r>
      <w:r w:rsidRPr="00D262B0">
        <w:rPr>
          <w:lang w:val="fr-CA"/>
        </w:rPr>
        <w:t xml:space="preserve">) et des classes utilitaires </w:t>
      </w:r>
      <w:r w:rsidRPr="00D262B0">
        <w:rPr>
          <w:i/>
          <w:lang w:val="fr-CA"/>
        </w:rPr>
        <w:t>Mapper</w:t>
      </w:r>
      <w:r w:rsidRPr="00D262B0">
        <w:rPr>
          <w:lang w:val="fr-CA"/>
        </w:rPr>
        <w:t xml:space="preserve"> afin de pouvoir établir une correspondance entre les objets de la base de données et les objets du domaine.</w:t>
      </w:r>
    </w:p>
    <w:p w14:paraId="7BB87F46" w14:textId="77777777" w:rsidR="00C47F02" w:rsidRPr="00D262B0" w:rsidRDefault="00904F19">
      <w:pPr>
        <w:pStyle w:val="Heading2"/>
        <w:rPr>
          <w:b/>
          <w:sz w:val="24"/>
          <w:szCs w:val="24"/>
          <w:lang w:val="fr-CA"/>
        </w:rPr>
      </w:pPr>
      <w:bookmarkStart w:id="6" w:name="_Toc14382412"/>
      <w:r w:rsidRPr="00D262B0">
        <w:rPr>
          <w:b/>
          <w:sz w:val="24"/>
          <w:szCs w:val="24"/>
          <w:lang w:val="fr-CA"/>
        </w:rPr>
        <w:lastRenderedPageBreak/>
        <w:t xml:space="preserve">1.2 </w:t>
      </w:r>
      <w:proofErr w:type="spellStart"/>
      <w:r w:rsidRPr="00D262B0">
        <w:rPr>
          <w:b/>
          <w:sz w:val="24"/>
          <w:szCs w:val="24"/>
          <w:lang w:val="fr-CA"/>
        </w:rPr>
        <w:t>AppMedecin</w:t>
      </w:r>
      <w:bookmarkEnd w:id="6"/>
      <w:proofErr w:type="spellEnd"/>
    </w:p>
    <w:p w14:paraId="6FF793BE" w14:textId="77777777" w:rsidR="00C47F02" w:rsidRPr="00D262B0" w:rsidRDefault="00904F19">
      <w:pPr>
        <w:rPr>
          <w:lang w:val="fr-CA"/>
        </w:rPr>
      </w:pPr>
      <w:r w:rsidRPr="00D262B0">
        <w:rPr>
          <w:lang w:val="fr-CA"/>
        </w:rPr>
        <w:t>Dans le TP2, nou</w:t>
      </w:r>
      <w:r w:rsidRPr="00D262B0">
        <w:rPr>
          <w:lang w:val="fr-CA"/>
        </w:rPr>
        <w:t xml:space="preserve">s avions oublié d’ajouter la méthode </w:t>
      </w:r>
      <w:proofErr w:type="spellStart"/>
      <w:proofErr w:type="gramStart"/>
      <w:r w:rsidRPr="00D262B0">
        <w:rPr>
          <w:rFonts w:ascii="Courier New" w:eastAsia="Courier New" w:hAnsi="Courier New" w:cs="Courier New"/>
          <w:lang w:val="fr-CA"/>
        </w:rPr>
        <w:t>annulerDerniereModification</w:t>
      </w:r>
      <w:proofErr w:type="spellEnd"/>
      <w:r w:rsidRPr="00D262B0">
        <w:rPr>
          <w:rFonts w:ascii="Courier New" w:eastAsia="Courier New" w:hAnsi="Courier New" w:cs="Courier New"/>
          <w:lang w:val="fr-CA"/>
        </w:rPr>
        <w:t>(</w:t>
      </w:r>
      <w:proofErr w:type="gramEnd"/>
      <w:r w:rsidRPr="00D262B0">
        <w:rPr>
          <w:rFonts w:ascii="Courier New" w:eastAsia="Courier New" w:hAnsi="Courier New" w:cs="Courier New"/>
          <w:lang w:val="fr-CA"/>
        </w:rPr>
        <w:t>)</w:t>
      </w:r>
      <w:r w:rsidRPr="00D262B0">
        <w:rPr>
          <w:lang w:val="fr-CA"/>
        </w:rPr>
        <w:t xml:space="preserve"> dans la classe </w:t>
      </w:r>
      <w:proofErr w:type="spellStart"/>
      <w:r w:rsidRPr="00D262B0">
        <w:rPr>
          <w:rFonts w:ascii="Courier New" w:eastAsia="Courier New" w:hAnsi="Courier New" w:cs="Courier New"/>
          <w:lang w:val="fr-CA"/>
        </w:rPr>
        <w:t>GestionnaireDossierActif</w:t>
      </w:r>
      <w:proofErr w:type="spellEnd"/>
      <w:r w:rsidRPr="00D262B0">
        <w:rPr>
          <w:lang w:val="fr-CA"/>
        </w:rPr>
        <w:t>. Nous l’avons donc ajouté.</w:t>
      </w:r>
    </w:p>
    <w:p w14:paraId="07EBCED9" w14:textId="77777777" w:rsidR="00C47F02" w:rsidRPr="00D262B0" w:rsidRDefault="00C47F02">
      <w:pPr>
        <w:rPr>
          <w:lang w:val="fr-CA"/>
        </w:rPr>
      </w:pPr>
    </w:p>
    <w:p w14:paraId="7C6B00D1" w14:textId="77777777" w:rsidR="00C47F02" w:rsidRPr="00D262B0" w:rsidRDefault="00904F19">
      <w:pPr>
        <w:rPr>
          <w:lang w:val="fr-CA"/>
        </w:rPr>
      </w:pPr>
      <w:r w:rsidRPr="00D262B0">
        <w:rPr>
          <w:lang w:val="fr-CA"/>
        </w:rPr>
        <w:t>Nous avons aussi décidé de ne pas créer de nouveaux objets du domaine spécifiquement pour la vue, mais de plutôt travaill</w:t>
      </w:r>
      <w:r w:rsidRPr="00D262B0">
        <w:rPr>
          <w:lang w:val="fr-CA"/>
        </w:rPr>
        <w:t xml:space="preserve">er directement avec les objets du domaine. Cela était plus simple au niveau de la conception. Autrement, nous aurions eu deux types d’objets trop semblables et il y aurait eu de la duplication de code. Ainsi, la classe </w:t>
      </w:r>
      <w:proofErr w:type="spellStart"/>
      <w:r w:rsidRPr="00D262B0">
        <w:rPr>
          <w:rFonts w:ascii="Courier New" w:eastAsia="Courier New" w:hAnsi="Courier New" w:cs="Courier New"/>
          <w:lang w:val="fr-CA"/>
        </w:rPr>
        <w:t>DossierVueSpecialisteSante</w:t>
      </w:r>
      <w:proofErr w:type="spellEnd"/>
      <w:r w:rsidRPr="00D262B0">
        <w:rPr>
          <w:lang w:val="fr-CA"/>
        </w:rPr>
        <w:t xml:space="preserve"> et toutes </w:t>
      </w:r>
      <w:r w:rsidRPr="00D262B0">
        <w:rPr>
          <w:lang w:val="fr-CA"/>
        </w:rPr>
        <w:t xml:space="preserve">les classes étant référées par la classe </w:t>
      </w:r>
      <w:proofErr w:type="spellStart"/>
      <w:r w:rsidRPr="00D262B0">
        <w:rPr>
          <w:rFonts w:ascii="Courier New" w:eastAsia="Courier New" w:hAnsi="Courier New" w:cs="Courier New"/>
          <w:lang w:val="fr-CA"/>
        </w:rPr>
        <w:t>DossierPresentationSpecialisteSante</w:t>
      </w:r>
      <w:proofErr w:type="spellEnd"/>
      <w:r w:rsidRPr="00D262B0">
        <w:rPr>
          <w:lang w:val="fr-CA"/>
        </w:rPr>
        <w:t xml:space="preserve"> ont été écartée de la réalisation.</w:t>
      </w:r>
    </w:p>
    <w:p w14:paraId="300B55A7" w14:textId="77777777" w:rsidR="00C47F02" w:rsidRPr="00D262B0" w:rsidRDefault="00C47F02">
      <w:pPr>
        <w:rPr>
          <w:lang w:val="fr-CA"/>
        </w:rPr>
      </w:pPr>
    </w:p>
    <w:p w14:paraId="3DE1A7BB" w14:textId="77777777" w:rsidR="00C47F02" w:rsidRPr="00D262B0" w:rsidRDefault="00904F19">
      <w:pPr>
        <w:rPr>
          <w:lang w:val="fr-CA"/>
        </w:rPr>
      </w:pPr>
      <w:r w:rsidRPr="00D262B0">
        <w:rPr>
          <w:lang w:val="fr-CA"/>
        </w:rPr>
        <w:t>Nous avons réduit le temps de</w:t>
      </w:r>
      <w:proofErr w:type="gramStart"/>
      <w:r w:rsidRPr="00D262B0">
        <w:rPr>
          <w:lang w:val="fr-CA"/>
        </w:rPr>
        <w:t xml:space="preserve"> «</w:t>
      </w:r>
      <w:proofErr w:type="spellStart"/>
      <w:r w:rsidRPr="00D262B0">
        <w:rPr>
          <w:lang w:val="fr-CA"/>
        </w:rPr>
        <w:t>batching</w:t>
      </w:r>
      <w:proofErr w:type="spellEnd"/>
      <w:proofErr w:type="gramEnd"/>
      <w:r w:rsidRPr="00D262B0">
        <w:rPr>
          <w:lang w:val="fr-CA"/>
        </w:rPr>
        <w:t>» pour les modifications sauvegardées automatiquement de 5 secondes à 1 secondes, car nous trouvions que</w:t>
      </w:r>
      <w:r w:rsidRPr="00D262B0">
        <w:rPr>
          <w:lang w:val="fr-CA"/>
        </w:rPr>
        <w:t xml:space="preserve"> avec 5 secondes de délais, trop de modifications étaient annulées en même temps lors d’une annulation. Nous croyons que 1 seconde de délais au lieu de 5 augmente l’expérience utilisateur.</w:t>
      </w:r>
    </w:p>
    <w:p w14:paraId="14EC9664" w14:textId="77777777" w:rsidR="00C47F02" w:rsidRPr="00D262B0" w:rsidRDefault="00C47F02">
      <w:pPr>
        <w:rPr>
          <w:lang w:val="fr-CA"/>
        </w:rPr>
      </w:pPr>
    </w:p>
    <w:p w14:paraId="53522B8E" w14:textId="77777777" w:rsidR="00C47F02" w:rsidRPr="00D262B0" w:rsidRDefault="00904F19">
      <w:pPr>
        <w:rPr>
          <w:lang w:val="fr-CA"/>
        </w:rPr>
      </w:pPr>
      <w:r w:rsidRPr="00D262B0">
        <w:rPr>
          <w:lang w:val="fr-CA"/>
        </w:rPr>
        <w:t>Nous avons aussi simplifié les classes du la couche de présentatio</w:t>
      </w:r>
      <w:r w:rsidRPr="00D262B0">
        <w:rPr>
          <w:lang w:val="fr-CA"/>
        </w:rPr>
        <w:t xml:space="preserve">n. Nous avons regroupé les classes </w:t>
      </w:r>
      <w:proofErr w:type="spellStart"/>
      <w:r w:rsidRPr="00D262B0">
        <w:rPr>
          <w:rFonts w:ascii="Courier New" w:eastAsia="Courier New" w:hAnsi="Courier New" w:cs="Courier New"/>
          <w:lang w:val="fr-CA"/>
        </w:rPr>
        <w:t>FenetreListeVisiteMedicaleSpecialisteSante</w:t>
      </w:r>
      <w:proofErr w:type="spellEnd"/>
      <w:r w:rsidRPr="00D262B0">
        <w:rPr>
          <w:lang w:val="fr-CA"/>
        </w:rPr>
        <w:t xml:space="preserve">, </w:t>
      </w:r>
      <w:proofErr w:type="spellStart"/>
      <w:r w:rsidRPr="00D262B0">
        <w:rPr>
          <w:rFonts w:ascii="Courier New" w:eastAsia="Courier New" w:hAnsi="Courier New" w:cs="Courier New"/>
          <w:lang w:val="fr-CA"/>
        </w:rPr>
        <w:t>FenetreCreerVisiteSpecialisteSante</w:t>
      </w:r>
      <w:proofErr w:type="spellEnd"/>
      <w:r w:rsidRPr="00D262B0">
        <w:rPr>
          <w:lang w:val="fr-CA"/>
        </w:rPr>
        <w:t xml:space="preserve"> et </w:t>
      </w:r>
      <w:proofErr w:type="spellStart"/>
      <w:r w:rsidRPr="00D262B0">
        <w:rPr>
          <w:rFonts w:ascii="Courier New" w:eastAsia="Courier New" w:hAnsi="Courier New" w:cs="Courier New"/>
          <w:lang w:val="fr-CA"/>
        </w:rPr>
        <w:t>FenetreVisiteMedicaleSpecialisteSante</w:t>
      </w:r>
      <w:proofErr w:type="spellEnd"/>
      <w:r w:rsidRPr="00D262B0">
        <w:rPr>
          <w:lang w:val="fr-CA"/>
        </w:rPr>
        <w:t xml:space="preserve"> une seule et même classe. Cela simplifiait grandement le partage d’information sur les visites à affi</w:t>
      </w:r>
      <w:r w:rsidRPr="00D262B0">
        <w:rPr>
          <w:lang w:val="fr-CA"/>
        </w:rPr>
        <w:t>cher. Puisque ces fenêtres utilisent toutes les mêmes données, nous avons utilisé le patron</w:t>
      </w:r>
      <w:proofErr w:type="gramStart"/>
      <w:r w:rsidRPr="00D262B0">
        <w:rPr>
          <w:lang w:val="fr-CA"/>
        </w:rPr>
        <w:t xml:space="preserve"> «Expert</w:t>
      </w:r>
      <w:proofErr w:type="gramEnd"/>
      <w:r w:rsidRPr="00D262B0">
        <w:rPr>
          <w:lang w:val="fr-CA"/>
        </w:rPr>
        <w:t xml:space="preserve"> en information» et nous avons mis la fenêtre de l’affichage d’une visite dans la même classe que la fenêtre de la liste des visites, car c’est ce composant </w:t>
      </w:r>
      <w:r w:rsidRPr="00D262B0">
        <w:rPr>
          <w:lang w:val="fr-CA"/>
        </w:rPr>
        <w:t xml:space="preserve">qui contient l’information à afficher. Nous avons fait de même avec la fenêtre </w:t>
      </w:r>
      <w:proofErr w:type="spellStart"/>
      <w:r w:rsidRPr="00D262B0">
        <w:rPr>
          <w:rFonts w:ascii="Courier New" w:eastAsia="Courier New" w:hAnsi="Courier New" w:cs="Courier New"/>
          <w:lang w:val="fr-CA"/>
        </w:rPr>
        <w:t>FenetreCreerVisiteSpecialisteSante</w:t>
      </w:r>
      <w:proofErr w:type="spellEnd"/>
      <w:r w:rsidRPr="00D262B0">
        <w:rPr>
          <w:lang w:val="fr-CA"/>
        </w:rPr>
        <w:t xml:space="preserve"> qui ne devait contenir qu’un bouton permettant de créer une nouvelle visite.</w:t>
      </w:r>
    </w:p>
    <w:p w14:paraId="125DCD64" w14:textId="77777777" w:rsidR="00C47F02" w:rsidRPr="00D262B0" w:rsidRDefault="00C47F02">
      <w:pPr>
        <w:rPr>
          <w:lang w:val="fr-CA"/>
        </w:rPr>
      </w:pPr>
    </w:p>
    <w:p w14:paraId="339D30E6" w14:textId="77777777" w:rsidR="00C47F02" w:rsidRPr="00D262B0" w:rsidRDefault="00904F19">
      <w:pPr>
        <w:rPr>
          <w:lang w:val="fr-CA"/>
        </w:rPr>
      </w:pPr>
      <w:r w:rsidRPr="00D262B0">
        <w:rPr>
          <w:lang w:val="fr-CA"/>
        </w:rPr>
        <w:t xml:space="preserve">La même logique a été appliquée aux classes </w:t>
      </w:r>
      <w:proofErr w:type="spellStart"/>
      <w:r w:rsidRPr="00D262B0">
        <w:rPr>
          <w:rFonts w:ascii="Courier New" w:eastAsia="Courier New" w:hAnsi="Courier New" w:cs="Courier New"/>
          <w:lang w:val="fr-CA"/>
        </w:rPr>
        <w:t>FenetreListeAntecede</w:t>
      </w:r>
      <w:r w:rsidRPr="00D262B0">
        <w:rPr>
          <w:rFonts w:ascii="Courier New" w:eastAsia="Courier New" w:hAnsi="Courier New" w:cs="Courier New"/>
          <w:lang w:val="fr-CA"/>
        </w:rPr>
        <w:t>ntSpecialisteSante</w:t>
      </w:r>
      <w:proofErr w:type="spellEnd"/>
      <w:r w:rsidRPr="00D262B0">
        <w:rPr>
          <w:lang w:val="fr-CA"/>
        </w:rPr>
        <w:t xml:space="preserve">, </w:t>
      </w:r>
      <w:proofErr w:type="spellStart"/>
      <w:r w:rsidRPr="00D262B0">
        <w:rPr>
          <w:rFonts w:ascii="Courier New" w:eastAsia="Courier New" w:hAnsi="Courier New" w:cs="Courier New"/>
          <w:lang w:val="fr-CA"/>
        </w:rPr>
        <w:t>FenetreAntecedentSpecialisteSante</w:t>
      </w:r>
      <w:proofErr w:type="spellEnd"/>
      <w:r w:rsidRPr="00D262B0">
        <w:rPr>
          <w:lang w:val="fr-CA"/>
        </w:rPr>
        <w:t xml:space="preserve"> et </w:t>
      </w:r>
      <w:proofErr w:type="spellStart"/>
      <w:r w:rsidRPr="00D262B0">
        <w:rPr>
          <w:rFonts w:ascii="Courier New" w:eastAsia="Courier New" w:hAnsi="Courier New" w:cs="Courier New"/>
          <w:lang w:val="fr-CA"/>
        </w:rPr>
        <w:t>FenetreCreerAntecedentSpecialisteSante</w:t>
      </w:r>
      <w:proofErr w:type="spellEnd"/>
      <w:r w:rsidRPr="00D262B0">
        <w:rPr>
          <w:lang w:val="fr-CA"/>
        </w:rPr>
        <w:t>, qui font exactement la même chose que les classes citées précédemment, à l’exception près qu’elles gèrent les antécédents médicaux au lieu des visites médicale</w:t>
      </w:r>
      <w:r w:rsidRPr="00D262B0">
        <w:rPr>
          <w:lang w:val="fr-CA"/>
        </w:rPr>
        <w:t>s.</w:t>
      </w:r>
    </w:p>
    <w:p w14:paraId="3069AA8B" w14:textId="77777777" w:rsidR="00C47F02" w:rsidRPr="00D262B0" w:rsidRDefault="00C47F02">
      <w:pPr>
        <w:rPr>
          <w:lang w:val="fr-CA"/>
        </w:rPr>
      </w:pPr>
    </w:p>
    <w:p w14:paraId="60C058CE" w14:textId="77777777" w:rsidR="00C47F02" w:rsidRPr="00D262B0" w:rsidRDefault="00C47F02">
      <w:pPr>
        <w:rPr>
          <w:lang w:val="fr-CA"/>
        </w:rPr>
      </w:pPr>
    </w:p>
    <w:p w14:paraId="4E1BCD86" w14:textId="77777777" w:rsidR="00C47F02" w:rsidRPr="00D262B0" w:rsidRDefault="00C47F02">
      <w:pPr>
        <w:rPr>
          <w:lang w:val="fr-CA"/>
        </w:rPr>
      </w:pPr>
    </w:p>
    <w:p w14:paraId="1BA85CBB" w14:textId="77777777" w:rsidR="00C47F02" w:rsidRPr="00D262B0" w:rsidRDefault="00C47F02">
      <w:pPr>
        <w:rPr>
          <w:lang w:val="fr-CA"/>
        </w:rPr>
      </w:pPr>
    </w:p>
    <w:p w14:paraId="24FA3D9D" w14:textId="77777777" w:rsidR="00C47F02" w:rsidRDefault="00C47F02">
      <w:pPr>
        <w:rPr>
          <w:lang w:val="fr-CA"/>
        </w:rPr>
      </w:pPr>
    </w:p>
    <w:p w14:paraId="2F1A750C" w14:textId="77777777" w:rsidR="00D262B0" w:rsidRPr="00D262B0" w:rsidRDefault="00D262B0">
      <w:pPr>
        <w:rPr>
          <w:lang w:val="fr-CA"/>
        </w:rPr>
      </w:pPr>
    </w:p>
    <w:p w14:paraId="25090C00" w14:textId="77777777" w:rsidR="00C47F02" w:rsidRPr="00291BE8" w:rsidRDefault="00904F19">
      <w:pPr>
        <w:pStyle w:val="Heading1"/>
        <w:rPr>
          <w:b/>
          <w:sz w:val="28"/>
          <w:szCs w:val="28"/>
          <w:u w:val="single"/>
          <w:lang w:val="fr-CA"/>
        </w:rPr>
      </w:pPr>
      <w:bookmarkStart w:id="7" w:name="_Toc14382413"/>
      <w:r w:rsidRPr="00291BE8">
        <w:rPr>
          <w:b/>
          <w:sz w:val="28"/>
          <w:szCs w:val="28"/>
          <w:u w:val="single"/>
          <w:lang w:val="fr-CA"/>
        </w:rPr>
        <w:lastRenderedPageBreak/>
        <w:t>2. Patrons Gang of Four</w:t>
      </w:r>
      <w:bookmarkEnd w:id="7"/>
    </w:p>
    <w:p w14:paraId="671E3024" w14:textId="77777777" w:rsidR="00C47F02" w:rsidRPr="00D262B0" w:rsidRDefault="00904F19">
      <w:pPr>
        <w:rPr>
          <w:lang w:val="fr-CA"/>
        </w:rPr>
      </w:pPr>
      <w:r w:rsidRPr="00D262B0">
        <w:rPr>
          <w:lang w:val="fr-CA"/>
        </w:rPr>
        <w:t xml:space="preserve">Cette section décrit les quatre (4) patrons </w:t>
      </w:r>
      <w:r w:rsidRPr="00D262B0">
        <w:rPr>
          <w:i/>
          <w:lang w:val="fr-CA"/>
        </w:rPr>
        <w:t>Gang of Four</w:t>
      </w:r>
      <w:r w:rsidRPr="00D262B0">
        <w:rPr>
          <w:lang w:val="fr-CA"/>
        </w:rPr>
        <w:t xml:space="preserve"> que nous avons utilisé dans notre conception lors de la réalisation du projet. Pour chaque patron, nous expliquons pourquoi nous avons utilisé ce patron, et nous fournissons un diagramme de classe et un diagramme de séquence montrant l’implémentation l’ut</w:t>
      </w:r>
      <w:r w:rsidRPr="00D262B0">
        <w:rPr>
          <w:lang w:val="fr-CA"/>
        </w:rPr>
        <w:t>ilisation du patron.</w:t>
      </w:r>
    </w:p>
    <w:p w14:paraId="0C29D49C" w14:textId="77777777" w:rsidR="00C47F02" w:rsidRPr="00D262B0" w:rsidRDefault="00904F19">
      <w:pPr>
        <w:pStyle w:val="Heading2"/>
        <w:rPr>
          <w:b/>
          <w:sz w:val="24"/>
          <w:szCs w:val="24"/>
          <w:lang w:val="fr-CA"/>
        </w:rPr>
      </w:pPr>
      <w:bookmarkStart w:id="8" w:name="_Toc14382414"/>
      <w:r w:rsidRPr="00D262B0">
        <w:rPr>
          <w:b/>
          <w:sz w:val="24"/>
          <w:szCs w:val="24"/>
          <w:lang w:val="fr-CA"/>
        </w:rPr>
        <w:t>2.1 Singleton</w:t>
      </w:r>
      <w:bookmarkEnd w:id="8"/>
    </w:p>
    <w:p w14:paraId="3BCE1DFE" w14:textId="77777777" w:rsidR="00C47F02" w:rsidRPr="00D262B0" w:rsidRDefault="00904F19">
      <w:pPr>
        <w:rPr>
          <w:lang w:val="fr-CA"/>
        </w:rPr>
      </w:pPr>
      <w:r w:rsidRPr="00D262B0">
        <w:rPr>
          <w:lang w:val="fr-CA"/>
        </w:rPr>
        <w:t>Pour éviter de créer plusieurs connexions à la base de données et de perdre le contrôle, nous avons décidé que l’objet qui renferme la connexion à la base de données serait un Singleton. Dans notre application, il y a deux types d’objets de connexion: un o</w:t>
      </w:r>
      <w:r w:rsidRPr="00D262B0">
        <w:rPr>
          <w:lang w:val="fr-CA"/>
        </w:rPr>
        <w:t xml:space="preserve">bjet avec une seule connexion, et un objet avec un pool de connexion. La classe </w:t>
      </w:r>
      <w:proofErr w:type="spellStart"/>
      <w:r w:rsidRPr="00D262B0">
        <w:rPr>
          <w:rFonts w:ascii="Courier New" w:eastAsia="Courier New" w:hAnsi="Courier New" w:cs="Courier New"/>
          <w:lang w:val="fr-CA"/>
        </w:rPr>
        <w:t>SqLiteConnecionCreator</w:t>
      </w:r>
      <w:proofErr w:type="spellEnd"/>
      <w:r w:rsidRPr="00D262B0">
        <w:rPr>
          <w:lang w:val="fr-CA"/>
        </w:rPr>
        <w:t xml:space="preserve"> peut instancier un des deux. Le diagramme de classe suivant montre qu’en fait, les deux objets </w:t>
      </w:r>
      <w:proofErr w:type="spellStart"/>
      <w:r w:rsidRPr="00D262B0">
        <w:rPr>
          <w:rFonts w:ascii="Courier New" w:eastAsia="Courier New" w:hAnsi="Courier New" w:cs="Courier New"/>
          <w:lang w:val="fr-CA"/>
        </w:rPr>
        <w:t>SqLiteSingleConnection</w:t>
      </w:r>
      <w:proofErr w:type="spellEnd"/>
      <w:r w:rsidRPr="00D262B0">
        <w:rPr>
          <w:lang w:val="fr-CA"/>
        </w:rPr>
        <w:t xml:space="preserve"> et </w:t>
      </w:r>
      <w:proofErr w:type="spellStart"/>
      <w:r w:rsidRPr="00D262B0">
        <w:rPr>
          <w:rFonts w:ascii="Courier New" w:eastAsia="Courier New" w:hAnsi="Courier New" w:cs="Courier New"/>
          <w:lang w:val="fr-CA"/>
        </w:rPr>
        <w:t>SqLitePooledConnection</w:t>
      </w:r>
      <w:proofErr w:type="spellEnd"/>
      <w:r w:rsidRPr="00D262B0">
        <w:rPr>
          <w:lang w:val="fr-CA"/>
        </w:rPr>
        <w:t xml:space="preserve"> sont des </w:t>
      </w:r>
      <w:r w:rsidRPr="00D262B0">
        <w:rPr>
          <w:lang w:val="fr-CA"/>
        </w:rPr>
        <w:t xml:space="preserve">Singleton, et que la classe </w:t>
      </w:r>
      <w:proofErr w:type="spellStart"/>
      <w:r w:rsidRPr="00D262B0">
        <w:rPr>
          <w:rFonts w:ascii="Courier New" w:eastAsia="Courier New" w:hAnsi="Courier New" w:cs="Courier New"/>
          <w:lang w:val="fr-CA"/>
        </w:rPr>
        <w:t>SqLiteConnectionCreator</w:t>
      </w:r>
      <w:proofErr w:type="spellEnd"/>
      <w:r w:rsidRPr="00D262B0">
        <w:rPr>
          <w:lang w:val="fr-CA"/>
        </w:rPr>
        <w:t xml:space="preserve"> peut instancier les deux (idéalement un ou l’autre). Le diagramme de séquence qui suit montre que la classe </w:t>
      </w:r>
      <w:proofErr w:type="spellStart"/>
      <w:r w:rsidRPr="00D262B0">
        <w:rPr>
          <w:rFonts w:ascii="Courier New" w:eastAsia="Courier New" w:hAnsi="Courier New" w:cs="Courier New"/>
          <w:lang w:val="fr-CA"/>
        </w:rPr>
        <w:t>SqLiteConnectionCreator</w:t>
      </w:r>
      <w:proofErr w:type="spellEnd"/>
      <w:r w:rsidRPr="00D262B0">
        <w:rPr>
          <w:lang w:val="fr-CA"/>
        </w:rPr>
        <w:t xml:space="preserve"> à un choix à faire entre les deux.</w:t>
      </w:r>
    </w:p>
    <w:p w14:paraId="6D617163" w14:textId="77777777" w:rsidR="00C47F02" w:rsidRPr="00D262B0" w:rsidRDefault="00C47F02">
      <w:pPr>
        <w:rPr>
          <w:u w:val="single"/>
          <w:lang w:val="fr-CA"/>
        </w:rPr>
      </w:pPr>
    </w:p>
    <w:p w14:paraId="4E47D42E" w14:textId="77777777" w:rsidR="00C47F02" w:rsidRPr="00D262B0" w:rsidRDefault="00904F19">
      <w:pPr>
        <w:rPr>
          <w:u w:val="single"/>
          <w:lang w:val="fr-CA"/>
        </w:rPr>
      </w:pPr>
      <w:r w:rsidRPr="00D262B0">
        <w:rPr>
          <w:u w:val="single"/>
          <w:lang w:val="fr-CA"/>
        </w:rPr>
        <w:t>Diagramme de classe du patron Single</w:t>
      </w:r>
      <w:r w:rsidRPr="00D262B0">
        <w:rPr>
          <w:u w:val="single"/>
          <w:lang w:val="fr-CA"/>
        </w:rPr>
        <w:t>ton:</w:t>
      </w:r>
    </w:p>
    <w:p w14:paraId="34A3D43C" w14:textId="77777777" w:rsidR="00C47F02" w:rsidRPr="00D262B0" w:rsidRDefault="00904F19">
      <w:pPr>
        <w:rPr>
          <w:u w:val="single"/>
          <w:lang w:val="fr-CA"/>
        </w:rPr>
      </w:pPr>
      <w:r>
        <w:rPr>
          <w:noProof/>
        </w:rPr>
        <w:drawing>
          <wp:anchor distT="114300" distB="114300" distL="114300" distR="114300" simplePos="0" relativeHeight="251658240" behindDoc="0" locked="0" layoutInCell="1" hidden="0" allowOverlap="1" wp14:anchorId="2808FD12" wp14:editId="7BE16DE2">
            <wp:simplePos x="0" y="0"/>
            <wp:positionH relativeFrom="column">
              <wp:posOffset>1</wp:posOffset>
            </wp:positionH>
            <wp:positionV relativeFrom="paragraph">
              <wp:posOffset>161925</wp:posOffset>
            </wp:positionV>
            <wp:extent cx="5625809" cy="2805113"/>
            <wp:effectExtent l="0" t="0" r="0" b="0"/>
            <wp:wrapTopAndBottom distT="114300" distB="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625809" cy="2805113"/>
                    </a:xfrm>
                    <a:prstGeom prst="rect">
                      <a:avLst/>
                    </a:prstGeom>
                    <a:ln/>
                  </pic:spPr>
                </pic:pic>
              </a:graphicData>
            </a:graphic>
          </wp:anchor>
        </w:drawing>
      </w:r>
    </w:p>
    <w:p w14:paraId="0C11CE61" w14:textId="77777777" w:rsidR="00C47F02" w:rsidRPr="00D262B0" w:rsidRDefault="00C47F02">
      <w:pPr>
        <w:rPr>
          <w:u w:val="single"/>
          <w:lang w:val="fr-CA"/>
        </w:rPr>
      </w:pPr>
    </w:p>
    <w:p w14:paraId="222704C8" w14:textId="77777777" w:rsidR="00C47F02" w:rsidRPr="00D262B0" w:rsidRDefault="00C47F02">
      <w:pPr>
        <w:rPr>
          <w:u w:val="single"/>
          <w:lang w:val="fr-CA"/>
        </w:rPr>
      </w:pPr>
    </w:p>
    <w:p w14:paraId="4DEF2035" w14:textId="77777777" w:rsidR="00C47F02" w:rsidRPr="00D262B0" w:rsidRDefault="00C47F02">
      <w:pPr>
        <w:rPr>
          <w:u w:val="single"/>
          <w:lang w:val="fr-CA"/>
        </w:rPr>
      </w:pPr>
    </w:p>
    <w:p w14:paraId="69B369E4" w14:textId="77777777" w:rsidR="00C47F02" w:rsidRPr="00D262B0" w:rsidRDefault="00C47F02">
      <w:pPr>
        <w:rPr>
          <w:u w:val="single"/>
          <w:lang w:val="fr-CA"/>
        </w:rPr>
      </w:pPr>
    </w:p>
    <w:p w14:paraId="22F24B76" w14:textId="77777777" w:rsidR="00C47F02" w:rsidRPr="00D262B0" w:rsidRDefault="00C47F02">
      <w:pPr>
        <w:rPr>
          <w:u w:val="single"/>
          <w:lang w:val="fr-CA"/>
        </w:rPr>
      </w:pPr>
    </w:p>
    <w:p w14:paraId="4445BC78" w14:textId="77777777" w:rsidR="00C47F02" w:rsidRPr="00D262B0" w:rsidRDefault="00C47F02">
      <w:pPr>
        <w:rPr>
          <w:u w:val="single"/>
          <w:lang w:val="fr-CA"/>
        </w:rPr>
      </w:pPr>
    </w:p>
    <w:p w14:paraId="425C0FD3" w14:textId="77777777" w:rsidR="00C47F02" w:rsidRPr="00D262B0" w:rsidRDefault="00C47F02">
      <w:pPr>
        <w:rPr>
          <w:u w:val="single"/>
          <w:lang w:val="fr-CA"/>
        </w:rPr>
      </w:pPr>
    </w:p>
    <w:p w14:paraId="60D7EF63" w14:textId="77777777" w:rsidR="00C47F02" w:rsidRPr="00D262B0" w:rsidRDefault="00904F19">
      <w:pPr>
        <w:rPr>
          <w:u w:val="single"/>
          <w:lang w:val="fr-CA"/>
        </w:rPr>
      </w:pPr>
      <w:r w:rsidRPr="00D262B0">
        <w:rPr>
          <w:u w:val="single"/>
          <w:lang w:val="fr-CA"/>
        </w:rPr>
        <w:lastRenderedPageBreak/>
        <w:t>Diagramme de séquence du patron Singleton:</w:t>
      </w:r>
    </w:p>
    <w:p w14:paraId="57078BB8" w14:textId="77777777" w:rsidR="00C47F02" w:rsidRDefault="00904F19">
      <w:pPr>
        <w:rPr>
          <w:b/>
          <w:sz w:val="24"/>
          <w:szCs w:val="24"/>
        </w:rPr>
      </w:pPr>
      <w:r>
        <w:rPr>
          <w:noProof/>
          <w:u w:val="single"/>
        </w:rPr>
        <w:drawing>
          <wp:inline distT="114300" distB="114300" distL="114300" distR="114300" wp14:anchorId="124168D9" wp14:editId="725FF61D">
            <wp:extent cx="5664621" cy="2881313"/>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664621" cy="2881313"/>
                    </a:xfrm>
                    <a:prstGeom prst="rect">
                      <a:avLst/>
                    </a:prstGeom>
                    <a:ln/>
                  </pic:spPr>
                </pic:pic>
              </a:graphicData>
            </a:graphic>
          </wp:inline>
        </w:drawing>
      </w:r>
    </w:p>
    <w:p w14:paraId="5787FB1E" w14:textId="77777777" w:rsidR="00C47F02" w:rsidRDefault="00C47F02">
      <w:pPr>
        <w:pStyle w:val="Heading2"/>
        <w:rPr>
          <w:b/>
          <w:sz w:val="24"/>
          <w:szCs w:val="24"/>
        </w:rPr>
      </w:pPr>
      <w:bookmarkStart w:id="9" w:name="_wj39lqw0djqt" w:colFirst="0" w:colLast="0"/>
      <w:bookmarkEnd w:id="9"/>
    </w:p>
    <w:p w14:paraId="16B98F9C" w14:textId="77777777" w:rsidR="00C47F02" w:rsidRDefault="00C47F02">
      <w:pPr>
        <w:pStyle w:val="Heading2"/>
        <w:rPr>
          <w:b/>
          <w:sz w:val="24"/>
          <w:szCs w:val="24"/>
        </w:rPr>
      </w:pPr>
      <w:bookmarkStart w:id="10" w:name="_wiicq5j27w2g" w:colFirst="0" w:colLast="0"/>
      <w:bookmarkEnd w:id="10"/>
    </w:p>
    <w:p w14:paraId="67C701C0" w14:textId="77777777" w:rsidR="00C47F02" w:rsidRDefault="00C47F02">
      <w:pPr>
        <w:pStyle w:val="Heading2"/>
        <w:rPr>
          <w:b/>
          <w:sz w:val="24"/>
          <w:szCs w:val="24"/>
        </w:rPr>
      </w:pPr>
      <w:bookmarkStart w:id="11" w:name="_7rskamysdn5j" w:colFirst="0" w:colLast="0"/>
      <w:bookmarkEnd w:id="11"/>
    </w:p>
    <w:p w14:paraId="589B17C9" w14:textId="77777777" w:rsidR="00C47F02" w:rsidRDefault="00C47F02">
      <w:pPr>
        <w:pStyle w:val="Heading2"/>
        <w:rPr>
          <w:b/>
          <w:sz w:val="24"/>
          <w:szCs w:val="24"/>
        </w:rPr>
      </w:pPr>
      <w:bookmarkStart w:id="12" w:name="_d3o2upkdge8v" w:colFirst="0" w:colLast="0"/>
      <w:bookmarkEnd w:id="12"/>
    </w:p>
    <w:p w14:paraId="50EC6F95" w14:textId="77777777" w:rsidR="00C47F02" w:rsidRDefault="00C47F02">
      <w:pPr>
        <w:pStyle w:val="Heading2"/>
        <w:rPr>
          <w:b/>
          <w:sz w:val="24"/>
          <w:szCs w:val="24"/>
        </w:rPr>
      </w:pPr>
      <w:bookmarkStart w:id="13" w:name="_yvychy16eeln" w:colFirst="0" w:colLast="0"/>
      <w:bookmarkEnd w:id="13"/>
    </w:p>
    <w:p w14:paraId="198180BF" w14:textId="77777777" w:rsidR="00C47F02" w:rsidRDefault="00C47F02"/>
    <w:p w14:paraId="1834DC28" w14:textId="77777777" w:rsidR="00C47F02" w:rsidRDefault="00C47F02"/>
    <w:p w14:paraId="3EEEA9EC" w14:textId="77777777" w:rsidR="00C47F02" w:rsidRDefault="00C47F02">
      <w:pPr>
        <w:pStyle w:val="Heading2"/>
        <w:rPr>
          <w:b/>
          <w:sz w:val="24"/>
          <w:szCs w:val="24"/>
        </w:rPr>
      </w:pPr>
      <w:bookmarkStart w:id="14" w:name="_th0fi94srnxb" w:colFirst="0" w:colLast="0"/>
      <w:bookmarkEnd w:id="14"/>
    </w:p>
    <w:p w14:paraId="64F98FD5" w14:textId="77777777" w:rsidR="00C47F02" w:rsidRDefault="00C47F02"/>
    <w:p w14:paraId="550FDB0F" w14:textId="77777777" w:rsidR="00C47F02" w:rsidRDefault="00C47F02"/>
    <w:p w14:paraId="5C53B1E1" w14:textId="77777777" w:rsidR="00C47F02" w:rsidRDefault="00C47F02"/>
    <w:p w14:paraId="11DBE001" w14:textId="77777777" w:rsidR="00D262B0" w:rsidRDefault="00D262B0"/>
    <w:p w14:paraId="3B2D42FB" w14:textId="77777777" w:rsidR="00D262B0" w:rsidRDefault="00D262B0"/>
    <w:p w14:paraId="526F6F00" w14:textId="77777777" w:rsidR="00D262B0" w:rsidRDefault="00D262B0"/>
    <w:p w14:paraId="18022859" w14:textId="77777777" w:rsidR="00C47F02" w:rsidRDefault="00C47F02"/>
    <w:p w14:paraId="25D28D8A" w14:textId="77777777" w:rsidR="00C47F02" w:rsidRPr="00D262B0" w:rsidRDefault="00904F19">
      <w:pPr>
        <w:pStyle w:val="Heading2"/>
        <w:rPr>
          <w:b/>
          <w:sz w:val="24"/>
          <w:szCs w:val="24"/>
          <w:lang w:val="fr-CA"/>
        </w:rPr>
      </w:pPr>
      <w:bookmarkStart w:id="15" w:name="_Toc14382415"/>
      <w:r w:rsidRPr="00D262B0">
        <w:rPr>
          <w:b/>
          <w:sz w:val="24"/>
          <w:szCs w:val="24"/>
          <w:lang w:val="fr-CA"/>
        </w:rPr>
        <w:lastRenderedPageBreak/>
        <w:t xml:space="preserve">2.2 </w:t>
      </w:r>
      <w:proofErr w:type="spellStart"/>
      <w:r w:rsidRPr="00D262B0">
        <w:rPr>
          <w:b/>
          <w:sz w:val="24"/>
          <w:szCs w:val="24"/>
          <w:lang w:val="fr-CA"/>
        </w:rPr>
        <w:t>Facade</w:t>
      </w:r>
      <w:bookmarkEnd w:id="15"/>
      <w:proofErr w:type="spellEnd"/>
    </w:p>
    <w:p w14:paraId="198CAB3F" w14:textId="77777777" w:rsidR="00C47F02" w:rsidRPr="00D262B0" w:rsidRDefault="00904F19">
      <w:pPr>
        <w:rPr>
          <w:lang w:val="fr-CA"/>
        </w:rPr>
      </w:pPr>
      <w:r w:rsidRPr="00D262B0">
        <w:rPr>
          <w:lang w:val="fr-CA"/>
        </w:rPr>
        <w:t>Tel qu’expliqué ci-haut, pour faire la correspondance entre les objets de la base de données et les objets du domaine, nous avons créé des classes utilitaires Mapper. Or, pou</w:t>
      </w:r>
      <w:r w:rsidRPr="00D262B0">
        <w:rPr>
          <w:lang w:val="fr-CA"/>
        </w:rPr>
        <w:t xml:space="preserve">r faire correspondre un dossier médical de la base de données avec un objet du domaine de type </w:t>
      </w:r>
      <w:proofErr w:type="spellStart"/>
      <w:r w:rsidRPr="00D262B0">
        <w:rPr>
          <w:rFonts w:ascii="Courier New" w:eastAsia="Courier New" w:hAnsi="Courier New" w:cs="Courier New"/>
          <w:lang w:val="fr-CA"/>
        </w:rPr>
        <w:t>DossierMedical</w:t>
      </w:r>
      <w:proofErr w:type="spellEnd"/>
      <w:r w:rsidRPr="00D262B0">
        <w:rPr>
          <w:lang w:val="fr-CA"/>
        </w:rPr>
        <w:t>, plusieurs conversions d’objets étaient nécessaires. En effet, un dossier médical contient un patient, des antécédents médicaux et des visites méd</w:t>
      </w:r>
      <w:r w:rsidRPr="00D262B0">
        <w:rPr>
          <w:lang w:val="fr-CA"/>
        </w:rPr>
        <w:t xml:space="preserve">icales, et ces dernières contiennent à leur tour d’autres objets comme des coordonnées. Or, tous ces objets sont des tables différentes dans la base de données. Ainsi, nous avons créé une façade, intitulé </w:t>
      </w:r>
      <w:proofErr w:type="spellStart"/>
      <w:r w:rsidRPr="00D262B0">
        <w:rPr>
          <w:rFonts w:ascii="Courier New" w:eastAsia="Courier New" w:hAnsi="Courier New" w:cs="Courier New"/>
          <w:lang w:val="fr-CA"/>
        </w:rPr>
        <w:t>DossierMedicalMapper</w:t>
      </w:r>
      <w:proofErr w:type="spellEnd"/>
      <w:r w:rsidRPr="00D262B0">
        <w:rPr>
          <w:lang w:val="fr-CA"/>
        </w:rPr>
        <w:t xml:space="preserve">, qui offre une interface très </w:t>
      </w:r>
      <w:r w:rsidRPr="00D262B0">
        <w:rPr>
          <w:lang w:val="fr-CA"/>
        </w:rPr>
        <w:t xml:space="preserve">simple avec seulement deux fonctions: </w:t>
      </w:r>
      <w:proofErr w:type="spellStart"/>
      <w:proofErr w:type="gramStart"/>
      <w:r w:rsidRPr="00D262B0">
        <w:rPr>
          <w:rFonts w:ascii="Courier New" w:eastAsia="Courier New" w:hAnsi="Courier New" w:cs="Courier New"/>
          <w:lang w:val="fr-CA"/>
        </w:rPr>
        <w:t>dtoToDossier</w:t>
      </w:r>
      <w:proofErr w:type="spellEnd"/>
      <w:r w:rsidRPr="00D262B0">
        <w:rPr>
          <w:rFonts w:ascii="Courier New" w:eastAsia="Courier New" w:hAnsi="Courier New" w:cs="Courier New"/>
          <w:lang w:val="fr-CA"/>
        </w:rPr>
        <w:t>(</w:t>
      </w:r>
      <w:proofErr w:type="gramEnd"/>
      <w:r w:rsidRPr="00D262B0">
        <w:rPr>
          <w:rFonts w:ascii="Courier New" w:eastAsia="Courier New" w:hAnsi="Courier New" w:cs="Courier New"/>
          <w:lang w:val="fr-CA"/>
        </w:rPr>
        <w:t>)</w:t>
      </w:r>
      <w:r w:rsidRPr="00D262B0">
        <w:rPr>
          <w:lang w:val="fr-CA"/>
        </w:rPr>
        <w:t xml:space="preserve"> qui se charge de convertir un objet </w:t>
      </w:r>
      <w:proofErr w:type="spellStart"/>
      <w:r w:rsidRPr="00D262B0">
        <w:rPr>
          <w:rFonts w:ascii="Courier New" w:eastAsia="Courier New" w:hAnsi="Courier New" w:cs="Courier New"/>
          <w:lang w:val="fr-CA"/>
        </w:rPr>
        <w:t>DTODossierMedical</w:t>
      </w:r>
      <w:proofErr w:type="spellEnd"/>
      <w:r w:rsidRPr="00D262B0">
        <w:rPr>
          <w:lang w:val="fr-CA"/>
        </w:rPr>
        <w:t xml:space="preserve"> vers l’objet du domaine </w:t>
      </w:r>
      <w:proofErr w:type="spellStart"/>
      <w:r w:rsidRPr="00D262B0">
        <w:rPr>
          <w:rFonts w:ascii="Courier New" w:eastAsia="Courier New" w:hAnsi="Courier New" w:cs="Courier New"/>
          <w:lang w:val="fr-CA"/>
        </w:rPr>
        <w:t>DossierMedical</w:t>
      </w:r>
      <w:proofErr w:type="spellEnd"/>
      <w:r w:rsidRPr="00D262B0">
        <w:rPr>
          <w:lang w:val="fr-CA"/>
        </w:rPr>
        <w:t xml:space="preserve">, et la fonction </w:t>
      </w:r>
      <w:proofErr w:type="spellStart"/>
      <w:r w:rsidRPr="00D262B0">
        <w:rPr>
          <w:lang w:val="fr-CA"/>
        </w:rPr>
        <w:t>mapToDto</w:t>
      </w:r>
      <w:proofErr w:type="spellEnd"/>
      <w:r w:rsidRPr="00D262B0">
        <w:rPr>
          <w:lang w:val="fr-CA"/>
        </w:rPr>
        <w:t xml:space="preserve">() qui fait l’inverse, soit convertir un objet </w:t>
      </w:r>
      <w:proofErr w:type="spellStart"/>
      <w:r w:rsidRPr="00D262B0">
        <w:rPr>
          <w:rFonts w:ascii="Courier New" w:eastAsia="Courier New" w:hAnsi="Courier New" w:cs="Courier New"/>
          <w:lang w:val="fr-CA"/>
        </w:rPr>
        <w:t>DossierMedical</w:t>
      </w:r>
      <w:proofErr w:type="spellEnd"/>
      <w:r w:rsidRPr="00D262B0">
        <w:rPr>
          <w:lang w:val="fr-CA"/>
        </w:rPr>
        <w:t xml:space="preserve"> vers un  </w:t>
      </w:r>
      <w:proofErr w:type="spellStart"/>
      <w:r w:rsidRPr="00D262B0">
        <w:rPr>
          <w:rFonts w:ascii="Courier New" w:eastAsia="Courier New" w:hAnsi="Courier New" w:cs="Courier New"/>
          <w:lang w:val="fr-CA"/>
        </w:rPr>
        <w:t>DTODossierMedic</w:t>
      </w:r>
      <w:r w:rsidRPr="00D262B0">
        <w:rPr>
          <w:rFonts w:ascii="Courier New" w:eastAsia="Courier New" w:hAnsi="Courier New" w:cs="Courier New"/>
          <w:lang w:val="fr-CA"/>
        </w:rPr>
        <w:t>al</w:t>
      </w:r>
      <w:proofErr w:type="spellEnd"/>
      <w:r w:rsidRPr="00D262B0">
        <w:rPr>
          <w:lang w:val="fr-CA"/>
        </w:rPr>
        <w:t xml:space="preserve">. La façade </w:t>
      </w:r>
      <w:proofErr w:type="spellStart"/>
      <w:r w:rsidRPr="00D262B0">
        <w:rPr>
          <w:rFonts w:ascii="Courier New" w:eastAsia="Courier New" w:hAnsi="Courier New" w:cs="Courier New"/>
          <w:lang w:val="fr-CA"/>
        </w:rPr>
        <w:t>DossierMedicalMapper</w:t>
      </w:r>
      <w:proofErr w:type="spellEnd"/>
      <w:r w:rsidRPr="00D262B0">
        <w:rPr>
          <w:lang w:val="fr-CA"/>
        </w:rPr>
        <w:t xml:space="preserve"> se charge de faire appel aux autres classes utilitaires </w:t>
      </w:r>
      <w:r w:rsidRPr="00D262B0">
        <w:rPr>
          <w:i/>
          <w:lang w:val="fr-CA"/>
        </w:rPr>
        <w:t>Mapper</w:t>
      </w:r>
      <w:r w:rsidRPr="00D262B0">
        <w:rPr>
          <w:lang w:val="fr-CA"/>
        </w:rPr>
        <w:t xml:space="preserve"> afin d’effectuer les multiples opérations nécessaires pour effectuer la conversion de dossier. Le diagramme de séquence qui suit démontre l’utilisation de la </w:t>
      </w:r>
      <w:r w:rsidRPr="00D262B0">
        <w:rPr>
          <w:lang w:val="fr-CA"/>
        </w:rPr>
        <w:t xml:space="preserve">façade pour convertir un objet </w:t>
      </w:r>
      <w:proofErr w:type="spellStart"/>
      <w:r w:rsidRPr="00D262B0">
        <w:rPr>
          <w:rFonts w:ascii="Courier New" w:eastAsia="Courier New" w:hAnsi="Courier New" w:cs="Courier New"/>
          <w:lang w:val="fr-CA"/>
        </w:rPr>
        <w:t>DTODossierMedical</w:t>
      </w:r>
      <w:proofErr w:type="spellEnd"/>
      <w:r w:rsidRPr="00D262B0">
        <w:rPr>
          <w:rFonts w:ascii="Courier New" w:eastAsia="Courier New" w:hAnsi="Courier New" w:cs="Courier New"/>
          <w:lang w:val="fr-CA"/>
        </w:rPr>
        <w:t xml:space="preserve"> </w:t>
      </w:r>
      <w:r w:rsidRPr="00D262B0">
        <w:rPr>
          <w:lang w:val="fr-CA"/>
        </w:rPr>
        <w:t xml:space="preserve">vers un objet de type </w:t>
      </w:r>
      <w:proofErr w:type="spellStart"/>
      <w:r w:rsidRPr="00D262B0">
        <w:rPr>
          <w:rFonts w:ascii="Courier New" w:eastAsia="Courier New" w:hAnsi="Courier New" w:cs="Courier New"/>
          <w:lang w:val="fr-CA"/>
        </w:rPr>
        <w:t>DossierMedical</w:t>
      </w:r>
      <w:proofErr w:type="spellEnd"/>
      <w:r w:rsidRPr="00D262B0">
        <w:rPr>
          <w:rFonts w:ascii="Courier New" w:eastAsia="Courier New" w:hAnsi="Courier New" w:cs="Courier New"/>
          <w:lang w:val="fr-CA"/>
        </w:rPr>
        <w:t>.</w:t>
      </w:r>
    </w:p>
    <w:p w14:paraId="449247A2" w14:textId="77777777" w:rsidR="00C47F02" w:rsidRPr="00D262B0" w:rsidRDefault="00C47F02">
      <w:pPr>
        <w:rPr>
          <w:lang w:val="fr-CA"/>
        </w:rPr>
      </w:pPr>
    </w:p>
    <w:p w14:paraId="3AD2F116" w14:textId="77777777" w:rsidR="00C47F02" w:rsidRPr="00D262B0" w:rsidRDefault="00904F19">
      <w:pPr>
        <w:rPr>
          <w:u w:val="single"/>
          <w:lang w:val="fr-CA"/>
        </w:rPr>
      </w:pPr>
      <w:r w:rsidRPr="00D262B0">
        <w:rPr>
          <w:u w:val="single"/>
          <w:lang w:val="fr-CA"/>
        </w:rPr>
        <w:t xml:space="preserve">Diagramme de classe du patron </w:t>
      </w:r>
      <w:proofErr w:type="spellStart"/>
      <w:r w:rsidRPr="00D262B0">
        <w:rPr>
          <w:u w:val="single"/>
          <w:lang w:val="fr-CA"/>
        </w:rPr>
        <w:t>Facade</w:t>
      </w:r>
      <w:proofErr w:type="spellEnd"/>
      <w:r w:rsidRPr="00D262B0">
        <w:rPr>
          <w:u w:val="single"/>
          <w:lang w:val="fr-CA"/>
        </w:rPr>
        <w:t>:</w:t>
      </w:r>
    </w:p>
    <w:p w14:paraId="4977ADA9" w14:textId="77777777" w:rsidR="00C47F02" w:rsidRPr="00D262B0" w:rsidRDefault="00C47F02">
      <w:pPr>
        <w:rPr>
          <w:u w:val="single"/>
          <w:lang w:val="fr-CA"/>
        </w:rPr>
      </w:pPr>
    </w:p>
    <w:p w14:paraId="0F4E0FFA" w14:textId="77777777" w:rsidR="00C47F02" w:rsidRDefault="00904F19">
      <w:r>
        <w:rPr>
          <w:noProof/>
        </w:rPr>
        <w:drawing>
          <wp:inline distT="114300" distB="114300" distL="114300" distR="114300" wp14:anchorId="6671B9F5" wp14:editId="33F7DCEC">
            <wp:extent cx="5991114" cy="3529013"/>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91114" cy="3529013"/>
                    </a:xfrm>
                    <a:prstGeom prst="rect">
                      <a:avLst/>
                    </a:prstGeom>
                    <a:ln/>
                  </pic:spPr>
                </pic:pic>
              </a:graphicData>
            </a:graphic>
          </wp:inline>
        </w:drawing>
      </w:r>
    </w:p>
    <w:p w14:paraId="40C7ACA8" w14:textId="77777777" w:rsidR="00C47F02" w:rsidRDefault="00C47F02">
      <w:pPr>
        <w:rPr>
          <w:u w:val="single"/>
        </w:rPr>
      </w:pPr>
    </w:p>
    <w:p w14:paraId="473783C5" w14:textId="77777777" w:rsidR="00C47F02" w:rsidRDefault="00C47F02">
      <w:pPr>
        <w:rPr>
          <w:u w:val="single"/>
        </w:rPr>
      </w:pPr>
    </w:p>
    <w:p w14:paraId="37C6F522" w14:textId="77777777" w:rsidR="00C47F02" w:rsidRDefault="00C47F02">
      <w:pPr>
        <w:rPr>
          <w:u w:val="single"/>
        </w:rPr>
      </w:pPr>
    </w:p>
    <w:p w14:paraId="66B6E7A6" w14:textId="77777777" w:rsidR="00D262B0" w:rsidRDefault="00D262B0">
      <w:pPr>
        <w:rPr>
          <w:u w:val="single"/>
        </w:rPr>
      </w:pPr>
    </w:p>
    <w:p w14:paraId="11E1C464" w14:textId="77777777" w:rsidR="00C47F02" w:rsidRDefault="00C47F02">
      <w:pPr>
        <w:rPr>
          <w:u w:val="single"/>
        </w:rPr>
      </w:pPr>
    </w:p>
    <w:p w14:paraId="1D37F830" w14:textId="77777777" w:rsidR="00C47F02" w:rsidRPr="00D262B0" w:rsidRDefault="00904F19">
      <w:pPr>
        <w:rPr>
          <w:u w:val="single"/>
          <w:lang w:val="fr-CA"/>
        </w:rPr>
      </w:pPr>
      <w:r w:rsidRPr="00D262B0">
        <w:rPr>
          <w:u w:val="single"/>
          <w:lang w:val="fr-CA"/>
        </w:rPr>
        <w:lastRenderedPageBreak/>
        <w:t xml:space="preserve">Diagramme de séquence du patron </w:t>
      </w:r>
      <w:proofErr w:type="spellStart"/>
      <w:r w:rsidRPr="00D262B0">
        <w:rPr>
          <w:u w:val="single"/>
          <w:lang w:val="fr-CA"/>
        </w:rPr>
        <w:t>Facade</w:t>
      </w:r>
      <w:proofErr w:type="spellEnd"/>
      <w:r w:rsidRPr="00D262B0">
        <w:rPr>
          <w:u w:val="single"/>
          <w:lang w:val="fr-CA"/>
        </w:rPr>
        <w:t>:</w:t>
      </w:r>
    </w:p>
    <w:p w14:paraId="07390456" w14:textId="77777777" w:rsidR="00C47F02" w:rsidRPr="00D262B0" w:rsidRDefault="00C47F02">
      <w:pPr>
        <w:rPr>
          <w:lang w:val="fr-CA"/>
        </w:rPr>
      </w:pPr>
    </w:p>
    <w:p w14:paraId="316801E1" w14:textId="77777777" w:rsidR="00C47F02" w:rsidRDefault="00904F19">
      <w:r>
        <w:rPr>
          <w:noProof/>
        </w:rPr>
        <w:drawing>
          <wp:inline distT="114300" distB="114300" distL="114300" distR="114300" wp14:anchorId="46E3194F" wp14:editId="114EC1CC">
            <wp:extent cx="6485072" cy="2452688"/>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6485072" cy="2452688"/>
                    </a:xfrm>
                    <a:prstGeom prst="rect">
                      <a:avLst/>
                    </a:prstGeom>
                    <a:ln/>
                  </pic:spPr>
                </pic:pic>
              </a:graphicData>
            </a:graphic>
          </wp:inline>
        </w:drawing>
      </w:r>
    </w:p>
    <w:p w14:paraId="7E1CD5C6" w14:textId="77777777" w:rsidR="00C47F02" w:rsidRDefault="00C47F02"/>
    <w:p w14:paraId="3342003F" w14:textId="77777777" w:rsidR="00C47F02" w:rsidRDefault="00C47F02">
      <w:pPr>
        <w:pStyle w:val="Heading2"/>
        <w:rPr>
          <w:b/>
          <w:sz w:val="24"/>
          <w:szCs w:val="24"/>
        </w:rPr>
      </w:pPr>
      <w:bookmarkStart w:id="16" w:name="_da81y3oq4ljz" w:colFirst="0" w:colLast="0"/>
      <w:bookmarkEnd w:id="16"/>
    </w:p>
    <w:p w14:paraId="06103959" w14:textId="77777777" w:rsidR="00C47F02" w:rsidRDefault="00C47F02"/>
    <w:p w14:paraId="3774B13F" w14:textId="77777777" w:rsidR="00C47F02" w:rsidRDefault="00C47F02"/>
    <w:p w14:paraId="12C09448" w14:textId="77777777" w:rsidR="00C47F02" w:rsidRDefault="00C47F02"/>
    <w:p w14:paraId="01055232" w14:textId="77777777" w:rsidR="00C47F02" w:rsidRDefault="00C47F02"/>
    <w:p w14:paraId="442EF8F1" w14:textId="77777777" w:rsidR="00C47F02" w:rsidRDefault="00C47F02"/>
    <w:p w14:paraId="591118E8" w14:textId="77777777" w:rsidR="00C47F02" w:rsidRDefault="00C47F02"/>
    <w:p w14:paraId="7FF55C09" w14:textId="77777777" w:rsidR="00C47F02" w:rsidRDefault="00C47F02"/>
    <w:p w14:paraId="02D8CAB9" w14:textId="77777777" w:rsidR="00C47F02" w:rsidRDefault="00C47F02"/>
    <w:p w14:paraId="51E5BBA6" w14:textId="77777777" w:rsidR="00C47F02" w:rsidRDefault="00C47F02"/>
    <w:p w14:paraId="755CC218" w14:textId="77777777" w:rsidR="00C47F02" w:rsidRDefault="00C47F02"/>
    <w:p w14:paraId="028F0E0E" w14:textId="77777777" w:rsidR="00C47F02" w:rsidRDefault="00C47F02"/>
    <w:p w14:paraId="451AE1F6" w14:textId="77777777" w:rsidR="00C47F02" w:rsidRDefault="00C47F02"/>
    <w:p w14:paraId="335B8106" w14:textId="77777777" w:rsidR="00C47F02" w:rsidRDefault="00C47F02"/>
    <w:p w14:paraId="587187D0" w14:textId="77777777" w:rsidR="00C47F02" w:rsidRDefault="00C47F02"/>
    <w:p w14:paraId="16741F17" w14:textId="77777777" w:rsidR="00C47F02" w:rsidRDefault="00C47F02"/>
    <w:p w14:paraId="7FD977BD" w14:textId="77777777" w:rsidR="00C47F02" w:rsidRDefault="00C47F02"/>
    <w:p w14:paraId="54D38B50" w14:textId="77777777" w:rsidR="00C47F02" w:rsidRDefault="00C47F02"/>
    <w:p w14:paraId="52946D6E" w14:textId="77777777" w:rsidR="00C47F02" w:rsidRDefault="00C47F02"/>
    <w:p w14:paraId="2336E7FC" w14:textId="77777777" w:rsidR="00D262B0" w:rsidRDefault="00D262B0"/>
    <w:p w14:paraId="0C6E6BEB" w14:textId="77777777" w:rsidR="00C47F02" w:rsidRDefault="00C47F02"/>
    <w:p w14:paraId="032EC0C9" w14:textId="77777777" w:rsidR="00C47F02" w:rsidRDefault="00C47F02"/>
    <w:p w14:paraId="33A68B27" w14:textId="77777777" w:rsidR="00C47F02" w:rsidRPr="00D262B0" w:rsidRDefault="00904F19">
      <w:pPr>
        <w:pStyle w:val="Heading2"/>
        <w:rPr>
          <w:sz w:val="24"/>
          <w:szCs w:val="24"/>
          <w:lang w:val="fr-CA"/>
        </w:rPr>
      </w:pPr>
      <w:bookmarkStart w:id="17" w:name="_Toc14382416"/>
      <w:r w:rsidRPr="00D262B0">
        <w:rPr>
          <w:b/>
          <w:sz w:val="24"/>
          <w:szCs w:val="24"/>
          <w:lang w:val="fr-CA"/>
        </w:rPr>
        <w:lastRenderedPageBreak/>
        <w:t xml:space="preserve">2.3 </w:t>
      </w:r>
      <w:proofErr w:type="spellStart"/>
      <w:r w:rsidRPr="00D262B0">
        <w:rPr>
          <w:b/>
          <w:sz w:val="24"/>
          <w:szCs w:val="24"/>
          <w:lang w:val="fr-CA"/>
        </w:rPr>
        <w:t>Factory</w:t>
      </w:r>
      <w:proofErr w:type="spellEnd"/>
      <w:r w:rsidRPr="00D262B0">
        <w:rPr>
          <w:b/>
          <w:sz w:val="24"/>
          <w:szCs w:val="24"/>
          <w:lang w:val="fr-CA"/>
        </w:rPr>
        <w:t xml:space="preserve"> Method</w:t>
      </w:r>
      <w:bookmarkEnd w:id="17"/>
    </w:p>
    <w:p w14:paraId="1735307D" w14:textId="77777777" w:rsidR="00C47F02" w:rsidRPr="00D262B0" w:rsidRDefault="00904F19">
      <w:pPr>
        <w:rPr>
          <w:lang w:val="fr-CA"/>
        </w:rPr>
      </w:pPr>
      <w:r w:rsidRPr="00D262B0">
        <w:rPr>
          <w:lang w:val="fr-CA"/>
        </w:rPr>
        <w:t xml:space="preserve">Afin de pouvoir plus facilement créer un objet de type </w:t>
      </w:r>
      <w:proofErr w:type="spellStart"/>
      <w:r w:rsidRPr="00D262B0">
        <w:rPr>
          <w:rFonts w:ascii="Courier New" w:eastAsia="Courier New" w:hAnsi="Courier New" w:cs="Courier New"/>
          <w:lang w:val="fr-CA"/>
        </w:rPr>
        <w:t>JDBCConnectionHelper</w:t>
      </w:r>
      <w:proofErr w:type="spellEnd"/>
      <w:r w:rsidRPr="00D262B0">
        <w:rPr>
          <w:lang w:val="fr-CA"/>
        </w:rPr>
        <w:t xml:space="preserve"> qui permet de se connecter à la base de données, nous avons utilisé le patron de conception </w:t>
      </w:r>
      <w:proofErr w:type="spellStart"/>
      <w:r w:rsidRPr="00D262B0">
        <w:rPr>
          <w:i/>
          <w:lang w:val="fr-CA"/>
        </w:rPr>
        <w:t>Factory</w:t>
      </w:r>
      <w:proofErr w:type="spellEnd"/>
      <w:r w:rsidRPr="00D262B0">
        <w:rPr>
          <w:i/>
          <w:lang w:val="fr-CA"/>
        </w:rPr>
        <w:t xml:space="preserve"> Method</w:t>
      </w:r>
      <w:r w:rsidRPr="00D262B0">
        <w:rPr>
          <w:lang w:val="fr-CA"/>
        </w:rPr>
        <w:t xml:space="preserve">. Il y a donc une interface générique </w:t>
      </w:r>
      <w:proofErr w:type="spellStart"/>
      <w:r w:rsidRPr="00D262B0">
        <w:rPr>
          <w:rFonts w:ascii="Courier New" w:eastAsia="Courier New" w:hAnsi="Courier New" w:cs="Courier New"/>
          <w:lang w:val="fr-CA"/>
        </w:rPr>
        <w:t>JDBCConnectionCreator</w:t>
      </w:r>
      <w:proofErr w:type="spellEnd"/>
      <w:r w:rsidRPr="00D262B0">
        <w:rPr>
          <w:lang w:val="fr-CA"/>
        </w:rPr>
        <w:t xml:space="preserve"> qui permet de </w:t>
      </w:r>
      <w:r w:rsidRPr="00D262B0">
        <w:rPr>
          <w:lang w:val="fr-CA"/>
        </w:rPr>
        <w:t xml:space="preserve">créer un objet de type </w:t>
      </w:r>
      <w:proofErr w:type="spellStart"/>
      <w:r w:rsidRPr="00D262B0">
        <w:rPr>
          <w:rFonts w:ascii="Courier New" w:eastAsia="Courier New" w:hAnsi="Courier New" w:cs="Courier New"/>
          <w:lang w:val="fr-CA"/>
        </w:rPr>
        <w:t>JDBCConnectionHelper</w:t>
      </w:r>
      <w:proofErr w:type="spellEnd"/>
      <w:r w:rsidRPr="00D262B0">
        <w:rPr>
          <w:lang w:val="fr-CA"/>
        </w:rPr>
        <w:t xml:space="preserve">. Nous avons donc implémenté l’interface </w:t>
      </w:r>
      <w:proofErr w:type="spellStart"/>
      <w:r w:rsidRPr="00D262B0">
        <w:rPr>
          <w:rFonts w:ascii="Courier New" w:eastAsia="Courier New" w:hAnsi="Courier New" w:cs="Courier New"/>
          <w:lang w:val="fr-CA"/>
        </w:rPr>
        <w:t>JDBCConnectionCreator</w:t>
      </w:r>
      <w:proofErr w:type="spellEnd"/>
      <w:r w:rsidRPr="00D262B0">
        <w:rPr>
          <w:rFonts w:ascii="Courier New" w:eastAsia="Courier New" w:hAnsi="Courier New" w:cs="Courier New"/>
          <w:lang w:val="fr-CA"/>
        </w:rPr>
        <w:t xml:space="preserve"> </w:t>
      </w:r>
      <w:r w:rsidRPr="00D262B0">
        <w:rPr>
          <w:lang w:val="fr-CA"/>
        </w:rPr>
        <w:t xml:space="preserve">avec un objet de type </w:t>
      </w:r>
      <w:proofErr w:type="spellStart"/>
      <w:r w:rsidRPr="00D262B0">
        <w:rPr>
          <w:rFonts w:ascii="Courier New" w:eastAsia="Courier New" w:hAnsi="Courier New" w:cs="Courier New"/>
          <w:lang w:val="fr-CA"/>
        </w:rPr>
        <w:t>SqLiteConnectionCreator</w:t>
      </w:r>
      <w:proofErr w:type="spellEnd"/>
      <w:r w:rsidRPr="00D262B0">
        <w:rPr>
          <w:lang w:val="fr-CA"/>
        </w:rPr>
        <w:t xml:space="preserve"> qui permet de créer des objets de connexion pour une base de données </w:t>
      </w:r>
      <w:proofErr w:type="spellStart"/>
      <w:r w:rsidRPr="00D262B0">
        <w:rPr>
          <w:lang w:val="fr-CA"/>
        </w:rPr>
        <w:t>SQLite</w:t>
      </w:r>
      <w:proofErr w:type="spellEnd"/>
      <w:r w:rsidRPr="00D262B0">
        <w:rPr>
          <w:lang w:val="fr-CA"/>
        </w:rPr>
        <w:t xml:space="preserve">, soit un objet </w:t>
      </w:r>
      <w:proofErr w:type="spellStart"/>
      <w:r w:rsidRPr="00D262B0">
        <w:rPr>
          <w:rFonts w:ascii="Courier New" w:eastAsia="Courier New" w:hAnsi="Courier New" w:cs="Courier New"/>
          <w:lang w:val="fr-CA"/>
        </w:rPr>
        <w:t>SqLiteSingleC</w:t>
      </w:r>
      <w:r w:rsidRPr="00D262B0">
        <w:rPr>
          <w:rFonts w:ascii="Courier New" w:eastAsia="Courier New" w:hAnsi="Courier New" w:cs="Courier New"/>
          <w:lang w:val="fr-CA"/>
        </w:rPr>
        <w:t>onnection</w:t>
      </w:r>
      <w:proofErr w:type="spellEnd"/>
      <w:r w:rsidRPr="00D262B0">
        <w:rPr>
          <w:lang w:val="fr-CA"/>
        </w:rPr>
        <w:t xml:space="preserve"> ou un objet </w:t>
      </w:r>
      <w:proofErr w:type="spellStart"/>
      <w:r w:rsidRPr="00D262B0">
        <w:rPr>
          <w:rFonts w:ascii="Courier New" w:eastAsia="Courier New" w:hAnsi="Courier New" w:cs="Courier New"/>
          <w:lang w:val="fr-CA"/>
        </w:rPr>
        <w:t>SqLitePooledConnection</w:t>
      </w:r>
      <w:proofErr w:type="spellEnd"/>
      <w:r w:rsidRPr="00D262B0">
        <w:rPr>
          <w:lang w:val="fr-CA"/>
        </w:rPr>
        <w:t xml:space="preserve">. Il suffit de passer un type énumératif </w:t>
      </w:r>
      <w:proofErr w:type="spellStart"/>
      <w:r w:rsidRPr="00D262B0">
        <w:rPr>
          <w:rFonts w:ascii="Courier New" w:eastAsia="Courier New" w:hAnsi="Courier New" w:cs="Courier New"/>
          <w:lang w:val="fr-CA"/>
        </w:rPr>
        <w:t>ConnectionType</w:t>
      </w:r>
      <w:proofErr w:type="spellEnd"/>
      <w:r w:rsidRPr="00D262B0">
        <w:rPr>
          <w:lang w:val="fr-CA"/>
        </w:rPr>
        <w:t xml:space="preserve"> à la fonction </w:t>
      </w:r>
      <w:proofErr w:type="spellStart"/>
      <w:proofErr w:type="gramStart"/>
      <w:r w:rsidRPr="00D262B0">
        <w:rPr>
          <w:rFonts w:ascii="Courier New" w:eastAsia="Courier New" w:hAnsi="Courier New" w:cs="Courier New"/>
          <w:lang w:val="fr-CA"/>
        </w:rPr>
        <w:t>createConnection</w:t>
      </w:r>
      <w:proofErr w:type="spellEnd"/>
      <w:r w:rsidRPr="00D262B0">
        <w:rPr>
          <w:rFonts w:ascii="Courier New" w:eastAsia="Courier New" w:hAnsi="Courier New" w:cs="Courier New"/>
          <w:lang w:val="fr-CA"/>
        </w:rPr>
        <w:t>(</w:t>
      </w:r>
      <w:proofErr w:type="gramEnd"/>
      <w:r w:rsidRPr="00D262B0">
        <w:rPr>
          <w:rFonts w:ascii="Courier New" w:eastAsia="Courier New" w:hAnsi="Courier New" w:cs="Courier New"/>
          <w:lang w:val="fr-CA"/>
        </w:rPr>
        <w:t>)</w:t>
      </w:r>
      <w:r w:rsidRPr="00D262B0">
        <w:rPr>
          <w:lang w:val="fr-CA"/>
        </w:rPr>
        <w:t xml:space="preserve"> de la classe qui implémente l’interface </w:t>
      </w:r>
      <w:proofErr w:type="spellStart"/>
      <w:r w:rsidRPr="00D262B0">
        <w:rPr>
          <w:rFonts w:ascii="Courier New" w:eastAsia="Courier New" w:hAnsi="Courier New" w:cs="Courier New"/>
          <w:lang w:val="fr-CA"/>
        </w:rPr>
        <w:t>JDBCConnectionCreator</w:t>
      </w:r>
      <w:proofErr w:type="spellEnd"/>
      <w:r w:rsidRPr="00D262B0">
        <w:rPr>
          <w:lang w:val="fr-CA"/>
        </w:rPr>
        <w:t xml:space="preserve"> (dans notre cas c’est </w:t>
      </w:r>
      <w:proofErr w:type="spellStart"/>
      <w:r w:rsidRPr="00D262B0">
        <w:rPr>
          <w:rFonts w:ascii="Courier New" w:eastAsia="Courier New" w:hAnsi="Courier New" w:cs="Courier New"/>
          <w:lang w:val="fr-CA"/>
        </w:rPr>
        <w:t>SqLiteConnectionCreator</w:t>
      </w:r>
      <w:proofErr w:type="spellEnd"/>
      <w:r w:rsidRPr="00D262B0">
        <w:rPr>
          <w:lang w:val="fr-CA"/>
        </w:rPr>
        <w:t>) afin d’obtenir</w:t>
      </w:r>
      <w:r w:rsidRPr="00D262B0">
        <w:rPr>
          <w:lang w:val="fr-CA"/>
        </w:rPr>
        <w:t xml:space="preserve"> l’objet de connexion désiré.</w:t>
      </w:r>
    </w:p>
    <w:p w14:paraId="6E91E34E" w14:textId="77777777" w:rsidR="00C47F02" w:rsidRPr="00D262B0" w:rsidRDefault="00C47F02">
      <w:pPr>
        <w:rPr>
          <w:u w:val="single"/>
          <w:lang w:val="fr-CA"/>
        </w:rPr>
      </w:pPr>
    </w:p>
    <w:p w14:paraId="6DCA1481" w14:textId="77777777" w:rsidR="00C47F02" w:rsidRPr="00D262B0" w:rsidRDefault="00C47F02">
      <w:pPr>
        <w:rPr>
          <w:u w:val="single"/>
          <w:lang w:val="fr-CA"/>
        </w:rPr>
      </w:pPr>
    </w:p>
    <w:p w14:paraId="7C818BBA" w14:textId="77777777" w:rsidR="00C47F02" w:rsidRPr="00D262B0" w:rsidRDefault="00904F19">
      <w:pPr>
        <w:rPr>
          <w:u w:val="single"/>
          <w:lang w:val="fr-CA"/>
        </w:rPr>
      </w:pPr>
      <w:r w:rsidRPr="00D262B0">
        <w:rPr>
          <w:u w:val="single"/>
          <w:lang w:val="fr-CA"/>
        </w:rPr>
        <w:t xml:space="preserve">Diagramme de classe du patron </w:t>
      </w:r>
      <w:proofErr w:type="spellStart"/>
      <w:r w:rsidRPr="00D262B0">
        <w:rPr>
          <w:u w:val="single"/>
          <w:lang w:val="fr-CA"/>
        </w:rPr>
        <w:t>Factory</w:t>
      </w:r>
      <w:proofErr w:type="spellEnd"/>
      <w:r w:rsidRPr="00D262B0">
        <w:rPr>
          <w:u w:val="single"/>
          <w:lang w:val="fr-CA"/>
        </w:rPr>
        <w:t xml:space="preserve"> Method:</w:t>
      </w:r>
    </w:p>
    <w:p w14:paraId="10DA49F2" w14:textId="77777777" w:rsidR="00C47F02" w:rsidRPr="00D262B0" w:rsidRDefault="00C47F02">
      <w:pPr>
        <w:rPr>
          <w:u w:val="single"/>
          <w:lang w:val="fr-CA"/>
        </w:rPr>
      </w:pPr>
    </w:p>
    <w:p w14:paraId="215387A2" w14:textId="77777777" w:rsidR="00C47F02" w:rsidRDefault="00904F19">
      <w:r>
        <w:rPr>
          <w:noProof/>
        </w:rPr>
        <w:drawing>
          <wp:inline distT="114300" distB="114300" distL="114300" distR="114300" wp14:anchorId="156D5746" wp14:editId="1EB9D9B2">
            <wp:extent cx="5943600" cy="29718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2971800"/>
                    </a:xfrm>
                    <a:prstGeom prst="rect">
                      <a:avLst/>
                    </a:prstGeom>
                    <a:ln/>
                  </pic:spPr>
                </pic:pic>
              </a:graphicData>
            </a:graphic>
          </wp:inline>
        </w:drawing>
      </w:r>
    </w:p>
    <w:p w14:paraId="1C87069B" w14:textId="77777777" w:rsidR="00C47F02" w:rsidRDefault="00C47F02"/>
    <w:p w14:paraId="031516FE" w14:textId="77777777" w:rsidR="00C47F02" w:rsidRDefault="00C47F02">
      <w:pPr>
        <w:rPr>
          <w:u w:val="single"/>
        </w:rPr>
      </w:pPr>
    </w:p>
    <w:p w14:paraId="5B1FC7F8" w14:textId="77777777" w:rsidR="00C47F02" w:rsidRDefault="00C47F02">
      <w:pPr>
        <w:rPr>
          <w:u w:val="single"/>
        </w:rPr>
      </w:pPr>
    </w:p>
    <w:p w14:paraId="6D4749B0" w14:textId="77777777" w:rsidR="00C47F02" w:rsidRDefault="00C47F02">
      <w:pPr>
        <w:rPr>
          <w:u w:val="single"/>
        </w:rPr>
      </w:pPr>
    </w:p>
    <w:p w14:paraId="62E2D88D" w14:textId="77777777" w:rsidR="00D262B0" w:rsidRDefault="00D262B0">
      <w:pPr>
        <w:rPr>
          <w:u w:val="single"/>
        </w:rPr>
      </w:pPr>
    </w:p>
    <w:p w14:paraId="339A7D8D" w14:textId="77777777" w:rsidR="00D262B0" w:rsidRDefault="00D262B0">
      <w:pPr>
        <w:rPr>
          <w:u w:val="single"/>
        </w:rPr>
      </w:pPr>
    </w:p>
    <w:p w14:paraId="48CF6C61" w14:textId="77777777" w:rsidR="00C47F02" w:rsidRDefault="00C47F02">
      <w:pPr>
        <w:rPr>
          <w:u w:val="single"/>
        </w:rPr>
      </w:pPr>
    </w:p>
    <w:p w14:paraId="587D9D21" w14:textId="77777777" w:rsidR="00C47F02" w:rsidRDefault="00C47F02">
      <w:pPr>
        <w:rPr>
          <w:u w:val="single"/>
        </w:rPr>
      </w:pPr>
    </w:p>
    <w:p w14:paraId="6601D74C" w14:textId="77777777" w:rsidR="00C47F02" w:rsidRDefault="00C47F02">
      <w:pPr>
        <w:rPr>
          <w:u w:val="single"/>
        </w:rPr>
      </w:pPr>
    </w:p>
    <w:p w14:paraId="6FAD766B" w14:textId="77777777" w:rsidR="00C47F02" w:rsidRDefault="00C47F02">
      <w:pPr>
        <w:rPr>
          <w:u w:val="single"/>
        </w:rPr>
      </w:pPr>
    </w:p>
    <w:p w14:paraId="6CA4D1B7" w14:textId="77777777" w:rsidR="00C47F02" w:rsidRDefault="00C47F02">
      <w:pPr>
        <w:rPr>
          <w:u w:val="single"/>
        </w:rPr>
      </w:pPr>
    </w:p>
    <w:p w14:paraId="0A0E5A96" w14:textId="77777777" w:rsidR="00C47F02" w:rsidRDefault="00C47F02">
      <w:pPr>
        <w:rPr>
          <w:u w:val="single"/>
        </w:rPr>
      </w:pPr>
    </w:p>
    <w:p w14:paraId="63B5DEC4" w14:textId="77777777" w:rsidR="00C47F02" w:rsidRPr="00D262B0" w:rsidRDefault="00904F19">
      <w:pPr>
        <w:rPr>
          <w:u w:val="single"/>
          <w:lang w:val="fr-CA"/>
        </w:rPr>
      </w:pPr>
      <w:r w:rsidRPr="00D262B0">
        <w:rPr>
          <w:u w:val="single"/>
          <w:lang w:val="fr-CA"/>
        </w:rPr>
        <w:lastRenderedPageBreak/>
        <w:t xml:space="preserve">Diagramme de séquence du patron </w:t>
      </w:r>
      <w:proofErr w:type="spellStart"/>
      <w:r w:rsidRPr="00D262B0">
        <w:rPr>
          <w:u w:val="single"/>
          <w:lang w:val="fr-CA"/>
        </w:rPr>
        <w:t>Factory</w:t>
      </w:r>
      <w:proofErr w:type="spellEnd"/>
      <w:r w:rsidRPr="00D262B0">
        <w:rPr>
          <w:u w:val="single"/>
          <w:lang w:val="fr-CA"/>
        </w:rPr>
        <w:t xml:space="preserve"> Method:</w:t>
      </w:r>
    </w:p>
    <w:p w14:paraId="533000D5" w14:textId="77777777" w:rsidR="00C47F02" w:rsidRDefault="00904F19">
      <w:r>
        <w:rPr>
          <w:noProof/>
        </w:rPr>
        <w:drawing>
          <wp:inline distT="114300" distB="114300" distL="114300" distR="114300" wp14:anchorId="5AE13D28" wp14:editId="0DF409EA">
            <wp:extent cx="5943600" cy="28956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2895600"/>
                    </a:xfrm>
                    <a:prstGeom prst="rect">
                      <a:avLst/>
                    </a:prstGeom>
                    <a:ln/>
                  </pic:spPr>
                </pic:pic>
              </a:graphicData>
            </a:graphic>
          </wp:inline>
        </w:drawing>
      </w:r>
    </w:p>
    <w:p w14:paraId="739CE057" w14:textId="77777777" w:rsidR="00C47F02" w:rsidRDefault="00C47F02"/>
    <w:p w14:paraId="64575833" w14:textId="77777777" w:rsidR="00C47F02" w:rsidRDefault="00C47F02"/>
    <w:p w14:paraId="05DF7A44" w14:textId="77777777" w:rsidR="00C47F02" w:rsidRDefault="00C47F02"/>
    <w:p w14:paraId="69623F18" w14:textId="77777777" w:rsidR="00C47F02" w:rsidRDefault="00C47F02"/>
    <w:p w14:paraId="791B64FD" w14:textId="77777777" w:rsidR="00C47F02" w:rsidRDefault="00C47F02">
      <w:pPr>
        <w:pStyle w:val="Heading2"/>
        <w:rPr>
          <w:b/>
          <w:sz w:val="24"/>
          <w:szCs w:val="24"/>
        </w:rPr>
      </w:pPr>
      <w:bookmarkStart w:id="18" w:name="_f812tblv3bys" w:colFirst="0" w:colLast="0"/>
      <w:bookmarkEnd w:id="18"/>
    </w:p>
    <w:p w14:paraId="2AFE45FB" w14:textId="77777777" w:rsidR="00C47F02" w:rsidRDefault="00C47F02">
      <w:pPr>
        <w:pStyle w:val="Heading2"/>
        <w:rPr>
          <w:b/>
          <w:sz w:val="24"/>
          <w:szCs w:val="24"/>
        </w:rPr>
      </w:pPr>
      <w:bookmarkStart w:id="19" w:name="_kclo0nphv638" w:colFirst="0" w:colLast="0"/>
      <w:bookmarkEnd w:id="19"/>
    </w:p>
    <w:p w14:paraId="77CF82A0" w14:textId="77777777" w:rsidR="00C47F02" w:rsidRDefault="00C47F02">
      <w:pPr>
        <w:pStyle w:val="Heading2"/>
        <w:rPr>
          <w:b/>
          <w:sz w:val="24"/>
          <w:szCs w:val="24"/>
        </w:rPr>
      </w:pPr>
      <w:bookmarkStart w:id="20" w:name="_g62kblbb7inx" w:colFirst="0" w:colLast="0"/>
      <w:bookmarkEnd w:id="20"/>
    </w:p>
    <w:p w14:paraId="6ED32929" w14:textId="77777777" w:rsidR="00C47F02" w:rsidRDefault="00C47F02">
      <w:pPr>
        <w:pStyle w:val="Heading2"/>
        <w:rPr>
          <w:b/>
          <w:sz w:val="24"/>
          <w:szCs w:val="24"/>
        </w:rPr>
      </w:pPr>
      <w:bookmarkStart w:id="21" w:name="_dtukibf2sl0g" w:colFirst="0" w:colLast="0"/>
      <w:bookmarkEnd w:id="21"/>
    </w:p>
    <w:p w14:paraId="35DEFF9C" w14:textId="77777777" w:rsidR="00C47F02" w:rsidRDefault="00C47F02">
      <w:pPr>
        <w:pStyle w:val="Heading2"/>
        <w:rPr>
          <w:b/>
          <w:sz w:val="24"/>
          <w:szCs w:val="24"/>
        </w:rPr>
      </w:pPr>
      <w:bookmarkStart w:id="22" w:name="_ffmm0xbef3z4" w:colFirst="0" w:colLast="0"/>
      <w:bookmarkEnd w:id="22"/>
    </w:p>
    <w:p w14:paraId="4700C4EF" w14:textId="77777777" w:rsidR="00C47F02" w:rsidRDefault="00C47F02">
      <w:pPr>
        <w:pStyle w:val="Heading2"/>
        <w:rPr>
          <w:b/>
          <w:sz w:val="24"/>
          <w:szCs w:val="24"/>
        </w:rPr>
      </w:pPr>
      <w:bookmarkStart w:id="23" w:name="_j9ygmf4w1190" w:colFirst="0" w:colLast="0"/>
      <w:bookmarkEnd w:id="23"/>
    </w:p>
    <w:p w14:paraId="038FE6AF" w14:textId="77777777" w:rsidR="00C47F02" w:rsidRDefault="00C47F02">
      <w:pPr>
        <w:pStyle w:val="Heading2"/>
        <w:rPr>
          <w:b/>
          <w:sz w:val="24"/>
          <w:szCs w:val="24"/>
        </w:rPr>
      </w:pPr>
      <w:bookmarkStart w:id="24" w:name="_6ivqfu35w04m" w:colFirst="0" w:colLast="0"/>
      <w:bookmarkEnd w:id="24"/>
    </w:p>
    <w:p w14:paraId="42918398" w14:textId="77777777" w:rsidR="00C47F02" w:rsidRDefault="00C47F02"/>
    <w:p w14:paraId="637224A6" w14:textId="77777777" w:rsidR="00C47F02" w:rsidRDefault="00C47F02"/>
    <w:p w14:paraId="2CF4EA9E" w14:textId="77777777" w:rsidR="00C47F02" w:rsidRDefault="00C47F02"/>
    <w:p w14:paraId="4AD981F8" w14:textId="77777777" w:rsidR="00C47F02" w:rsidRPr="00D262B0" w:rsidRDefault="00904F19">
      <w:pPr>
        <w:pStyle w:val="Heading2"/>
        <w:rPr>
          <w:sz w:val="24"/>
          <w:szCs w:val="24"/>
          <w:lang w:val="fr-CA"/>
        </w:rPr>
      </w:pPr>
      <w:bookmarkStart w:id="25" w:name="_Toc14382417"/>
      <w:r w:rsidRPr="00D262B0">
        <w:rPr>
          <w:b/>
          <w:sz w:val="24"/>
          <w:szCs w:val="24"/>
          <w:lang w:val="fr-CA"/>
        </w:rPr>
        <w:lastRenderedPageBreak/>
        <w:t>2.4 Prototype</w:t>
      </w:r>
      <w:bookmarkEnd w:id="25"/>
    </w:p>
    <w:p w14:paraId="155BE761" w14:textId="77777777" w:rsidR="00C47F02" w:rsidRPr="00D262B0" w:rsidRDefault="00904F19">
      <w:pPr>
        <w:rPr>
          <w:lang w:val="fr-CA"/>
        </w:rPr>
      </w:pPr>
      <w:r w:rsidRPr="00D262B0">
        <w:rPr>
          <w:lang w:val="fr-CA"/>
        </w:rPr>
        <w:t xml:space="preserve">Un des problèmes que nous avons rencontrés dans la réalisation est que lorsqu’une visite médicale est créée, elle doit toujours être liée à l’établissement de santé dans laquelle elle a été créée. En effet, un médecin ne peut pas créer une visite médicale </w:t>
      </w:r>
      <w:r w:rsidRPr="00D262B0">
        <w:rPr>
          <w:lang w:val="fr-CA"/>
        </w:rPr>
        <w:t xml:space="preserve">dans un établissement de santé en particulier, mais indiqué que cette visite a eu lieu ailleurs. Pour nous assurer de cela, nous avons utilisé le patron Prototype. La classe </w:t>
      </w:r>
      <w:proofErr w:type="spellStart"/>
      <w:r w:rsidRPr="00D262B0">
        <w:rPr>
          <w:i/>
          <w:lang w:val="fr-CA"/>
        </w:rPr>
        <w:t>GestionnaireDossierActif</w:t>
      </w:r>
      <w:proofErr w:type="spellEnd"/>
      <w:r w:rsidRPr="00D262B0">
        <w:rPr>
          <w:lang w:val="fr-CA"/>
        </w:rPr>
        <w:t>, lorsqu’elle est initialisée, va chercher le nom de l’éta</w:t>
      </w:r>
      <w:r w:rsidRPr="00D262B0">
        <w:rPr>
          <w:lang w:val="fr-CA"/>
        </w:rPr>
        <w:t xml:space="preserve">blissement de santé dans la configuration de l’application et créer un objet </w:t>
      </w:r>
      <w:proofErr w:type="spellStart"/>
      <w:r w:rsidRPr="00D262B0">
        <w:rPr>
          <w:i/>
          <w:lang w:val="fr-CA"/>
        </w:rPr>
        <w:t>VisitePrototype</w:t>
      </w:r>
      <w:proofErr w:type="spellEnd"/>
      <w:r w:rsidRPr="00D262B0">
        <w:rPr>
          <w:lang w:val="fr-CA"/>
        </w:rPr>
        <w:t xml:space="preserve"> avec toutes les données de l’établissement de santé déjà enregistrée. Ainsi, pour créer une nouvelle visite, il suffit de cloner le prototype d’une visite médicale</w:t>
      </w:r>
      <w:r w:rsidRPr="00D262B0">
        <w:rPr>
          <w:lang w:val="fr-CA"/>
        </w:rPr>
        <w:t>, et cette visite contiendra les informations relatives à l’établissement de santé où se trouve le médecin.</w:t>
      </w:r>
    </w:p>
    <w:p w14:paraId="01C83761" w14:textId="77777777" w:rsidR="00C47F02" w:rsidRPr="00D262B0" w:rsidRDefault="00C47F02">
      <w:pPr>
        <w:rPr>
          <w:lang w:val="fr-CA"/>
        </w:rPr>
      </w:pPr>
    </w:p>
    <w:p w14:paraId="79012E1F" w14:textId="77777777" w:rsidR="00C47F02" w:rsidRPr="00D262B0" w:rsidRDefault="00904F19">
      <w:pPr>
        <w:rPr>
          <w:u w:val="single"/>
          <w:lang w:val="fr-CA"/>
        </w:rPr>
      </w:pPr>
      <w:r w:rsidRPr="00D262B0">
        <w:rPr>
          <w:u w:val="single"/>
          <w:lang w:val="fr-CA"/>
        </w:rPr>
        <w:t>Diagramme de classe du patron Prototype:</w:t>
      </w:r>
    </w:p>
    <w:p w14:paraId="3D5349B5" w14:textId="77777777" w:rsidR="00C47F02" w:rsidRDefault="00904F19">
      <w:r>
        <w:rPr>
          <w:noProof/>
        </w:rPr>
        <w:drawing>
          <wp:inline distT="114300" distB="114300" distL="114300" distR="114300" wp14:anchorId="662D1C70" wp14:editId="6BA8EAFF">
            <wp:extent cx="4481513" cy="279376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481513" cy="2793763"/>
                    </a:xfrm>
                    <a:prstGeom prst="rect">
                      <a:avLst/>
                    </a:prstGeom>
                    <a:ln/>
                  </pic:spPr>
                </pic:pic>
              </a:graphicData>
            </a:graphic>
          </wp:inline>
        </w:drawing>
      </w:r>
    </w:p>
    <w:p w14:paraId="3F3F8BA1" w14:textId="77777777" w:rsidR="00C47F02" w:rsidRPr="00D262B0" w:rsidRDefault="00904F19">
      <w:pPr>
        <w:rPr>
          <w:u w:val="single"/>
          <w:lang w:val="fr-CA"/>
        </w:rPr>
      </w:pPr>
      <w:r w:rsidRPr="00D262B0">
        <w:rPr>
          <w:u w:val="single"/>
          <w:lang w:val="fr-CA"/>
        </w:rPr>
        <w:t>Diagramme de séquence du patron Prototype:</w:t>
      </w:r>
    </w:p>
    <w:p w14:paraId="03DC8864" w14:textId="77777777" w:rsidR="00C47F02" w:rsidRPr="00D262B0" w:rsidRDefault="00C47F02">
      <w:pPr>
        <w:rPr>
          <w:u w:val="single"/>
          <w:lang w:val="fr-CA"/>
        </w:rPr>
      </w:pPr>
    </w:p>
    <w:p w14:paraId="3E692332" w14:textId="77777777" w:rsidR="00C47F02" w:rsidRDefault="00904F19">
      <w:pPr>
        <w:rPr>
          <w:u w:val="single"/>
        </w:rPr>
      </w:pPr>
      <w:r>
        <w:rPr>
          <w:noProof/>
        </w:rPr>
        <w:drawing>
          <wp:inline distT="114300" distB="114300" distL="114300" distR="114300" wp14:anchorId="4A4C3192" wp14:editId="68168E78">
            <wp:extent cx="5943600" cy="20193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3600" cy="2019300"/>
                    </a:xfrm>
                    <a:prstGeom prst="rect">
                      <a:avLst/>
                    </a:prstGeom>
                    <a:ln/>
                  </pic:spPr>
                </pic:pic>
              </a:graphicData>
            </a:graphic>
          </wp:inline>
        </w:drawing>
      </w:r>
    </w:p>
    <w:p w14:paraId="6277F7D9" w14:textId="77777777" w:rsidR="00C47F02" w:rsidRPr="00291BE8" w:rsidRDefault="00904F19">
      <w:pPr>
        <w:pStyle w:val="Heading1"/>
        <w:rPr>
          <w:b/>
          <w:sz w:val="28"/>
          <w:szCs w:val="28"/>
          <w:u w:val="single"/>
          <w:lang w:val="fr-CA"/>
        </w:rPr>
      </w:pPr>
      <w:bookmarkStart w:id="26" w:name="_Toc14382418"/>
      <w:r w:rsidRPr="00291BE8">
        <w:rPr>
          <w:b/>
          <w:sz w:val="28"/>
          <w:szCs w:val="28"/>
          <w:u w:val="single"/>
          <w:lang w:val="fr-CA"/>
        </w:rPr>
        <w:lastRenderedPageBreak/>
        <w:t>3. Instruction pour utiliser l’application</w:t>
      </w:r>
      <w:bookmarkEnd w:id="26"/>
    </w:p>
    <w:p w14:paraId="2F6C3300" w14:textId="77777777" w:rsidR="00C47F02" w:rsidRPr="00D262B0" w:rsidRDefault="00904F19">
      <w:pPr>
        <w:rPr>
          <w:lang w:val="fr-CA"/>
        </w:rPr>
      </w:pPr>
      <w:r w:rsidRPr="00D262B0">
        <w:rPr>
          <w:lang w:val="fr-CA"/>
        </w:rPr>
        <w:t>Pour savoir com</w:t>
      </w:r>
      <w:r w:rsidRPr="00D262B0">
        <w:rPr>
          <w:lang w:val="fr-CA"/>
        </w:rPr>
        <w:t xml:space="preserve">ment démarrer l’application, référez-vous au fichier README.md inclus avec le code source. Pour se connecter à l’application, utilisez le formulaire de connexion suivant et entrez les informations suivantes et cliquez sur le bouton « Se connecter »: </w:t>
      </w:r>
    </w:p>
    <w:p w14:paraId="64ED4171" w14:textId="77777777" w:rsidR="00C47F02" w:rsidRDefault="00904F19">
      <w:pPr>
        <w:numPr>
          <w:ilvl w:val="0"/>
          <w:numId w:val="1"/>
        </w:numPr>
      </w:pPr>
      <w:r>
        <w:t>usern</w:t>
      </w:r>
      <w:r>
        <w:t>ame: medecin1</w:t>
      </w:r>
    </w:p>
    <w:p w14:paraId="7CF47FF6" w14:textId="77777777" w:rsidR="00C47F02" w:rsidRDefault="00904F19">
      <w:pPr>
        <w:numPr>
          <w:ilvl w:val="0"/>
          <w:numId w:val="1"/>
        </w:numPr>
      </w:pPr>
      <w:r>
        <w:t xml:space="preserve">mot de </w:t>
      </w:r>
      <w:proofErr w:type="spellStart"/>
      <w:r>
        <w:t>passe</w:t>
      </w:r>
      <w:proofErr w:type="spellEnd"/>
      <w:r>
        <w:t>: admin.</w:t>
      </w:r>
    </w:p>
    <w:p w14:paraId="4ADE007F" w14:textId="77777777" w:rsidR="00C47F02" w:rsidRDefault="00C47F02"/>
    <w:p w14:paraId="41C5D2FE" w14:textId="77777777" w:rsidR="00C47F02" w:rsidRDefault="00904F19">
      <w:r>
        <w:rPr>
          <w:noProof/>
        </w:rPr>
        <w:drawing>
          <wp:inline distT="114300" distB="114300" distL="114300" distR="114300" wp14:anchorId="44648908" wp14:editId="5FE9BFE9">
            <wp:extent cx="1700213" cy="1118039"/>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1700213" cy="1118039"/>
                    </a:xfrm>
                    <a:prstGeom prst="rect">
                      <a:avLst/>
                    </a:prstGeom>
                    <a:ln/>
                  </pic:spPr>
                </pic:pic>
              </a:graphicData>
            </a:graphic>
          </wp:inline>
        </w:drawing>
      </w:r>
    </w:p>
    <w:p w14:paraId="5D3C1F5B" w14:textId="77777777" w:rsidR="00C47F02" w:rsidRDefault="00C47F02"/>
    <w:p w14:paraId="668BD207" w14:textId="77777777" w:rsidR="00C47F02" w:rsidRDefault="00904F19">
      <w:r w:rsidRPr="00D262B0">
        <w:rPr>
          <w:lang w:val="fr-CA"/>
        </w:rPr>
        <w:t xml:space="preserve">Ensuite, il faut entrer le numéro d’un dossier dans la barre de recherche suivante et cliquer sur le bouton « Charger le dossier ». </w:t>
      </w:r>
      <w:r>
        <w:t xml:space="preserve">Les </w:t>
      </w:r>
      <w:proofErr w:type="spellStart"/>
      <w:r>
        <w:t>numéros</w:t>
      </w:r>
      <w:proofErr w:type="spellEnd"/>
      <w:r>
        <w:t xml:space="preserve"> </w:t>
      </w:r>
      <w:proofErr w:type="spellStart"/>
      <w:r>
        <w:t>disponibles</w:t>
      </w:r>
      <w:proofErr w:type="spellEnd"/>
      <w:r>
        <w:t xml:space="preserve"> </w:t>
      </w:r>
      <w:proofErr w:type="spellStart"/>
      <w:r>
        <w:t>sont</w:t>
      </w:r>
      <w:proofErr w:type="spellEnd"/>
      <w:r>
        <w:t xml:space="preserve"> </w:t>
      </w:r>
      <w:proofErr w:type="spellStart"/>
      <w:r>
        <w:t>dans</w:t>
      </w:r>
      <w:proofErr w:type="spellEnd"/>
      <w:r>
        <w:t xml:space="preserve"> le </w:t>
      </w:r>
      <w:proofErr w:type="spellStart"/>
      <w:r>
        <w:t>fichier</w:t>
      </w:r>
      <w:proofErr w:type="spellEnd"/>
      <w:r>
        <w:t xml:space="preserve"> README.md.</w:t>
      </w:r>
    </w:p>
    <w:p w14:paraId="52A7B238" w14:textId="77777777" w:rsidR="009A74B0" w:rsidRDefault="009A74B0"/>
    <w:p w14:paraId="1D054CEF" w14:textId="77777777" w:rsidR="00C47F02" w:rsidRDefault="00904F19">
      <w:r>
        <w:rPr>
          <w:noProof/>
        </w:rPr>
        <w:drawing>
          <wp:inline distT="114300" distB="114300" distL="114300" distR="114300" wp14:anchorId="25743CD7" wp14:editId="774ECCDC">
            <wp:extent cx="4176713" cy="321286"/>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4176713" cy="321286"/>
                    </a:xfrm>
                    <a:prstGeom prst="rect">
                      <a:avLst/>
                    </a:prstGeom>
                    <a:ln/>
                  </pic:spPr>
                </pic:pic>
              </a:graphicData>
            </a:graphic>
          </wp:inline>
        </w:drawing>
      </w:r>
    </w:p>
    <w:p w14:paraId="6F651FFF" w14:textId="77777777" w:rsidR="00C47F02" w:rsidRDefault="00C47F02"/>
    <w:p w14:paraId="15897C2A" w14:textId="77777777" w:rsidR="00C47F02" w:rsidRDefault="00904F19">
      <w:r w:rsidRPr="00D262B0">
        <w:rPr>
          <w:lang w:val="fr-CA"/>
        </w:rPr>
        <w:t>Ensuite, lorsque le dossier est chargé, il suffit de le consulter et de le modifier avec l’interface suivante. Pour afficher les données d’une visite médicale, il suffit de cliquer sur une visite dans la liste des visites. Chaque champ de texte de la visit</w:t>
      </w:r>
      <w:r w:rsidRPr="00D262B0">
        <w:rPr>
          <w:lang w:val="fr-CA"/>
        </w:rPr>
        <w:t xml:space="preserve">e est modifiable et les modifications sont enregistrées automatiquement. </w:t>
      </w:r>
      <w:r>
        <w:t xml:space="preserve">Idem pour les </w:t>
      </w:r>
      <w:proofErr w:type="spellStart"/>
      <w:r>
        <w:t>antécédents</w:t>
      </w:r>
      <w:proofErr w:type="spellEnd"/>
      <w:r>
        <w:t xml:space="preserve"> </w:t>
      </w:r>
      <w:proofErr w:type="spellStart"/>
      <w:r>
        <w:t>médicaux</w:t>
      </w:r>
      <w:proofErr w:type="spellEnd"/>
      <w:r>
        <w:t xml:space="preserve">. </w:t>
      </w:r>
    </w:p>
    <w:p w14:paraId="566D1AEB" w14:textId="77777777" w:rsidR="00C47F02" w:rsidRDefault="00C47F02"/>
    <w:p w14:paraId="32AE8409" w14:textId="77777777" w:rsidR="00C47F02" w:rsidRDefault="00904F19">
      <w:r>
        <w:rPr>
          <w:noProof/>
        </w:rPr>
        <w:drawing>
          <wp:inline distT="114300" distB="114300" distL="114300" distR="114300" wp14:anchorId="2515FC13" wp14:editId="57742AF6">
            <wp:extent cx="5348946" cy="2928938"/>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348946" cy="2928938"/>
                    </a:xfrm>
                    <a:prstGeom prst="rect">
                      <a:avLst/>
                    </a:prstGeom>
                    <a:ln/>
                  </pic:spPr>
                </pic:pic>
              </a:graphicData>
            </a:graphic>
          </wp:inline>
        </w:drawing>
      </w:r>
    </w:p>
    <w:p w14:paraId="6C0C1EDD" w14:textId="77777777" w:rsidR="00C47F02" w:rsidRDefault="00C47F02"/>
    <w:sectPr w:rsidR="00C47F02" w:rsidSect="00017CD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FF5280" w14:textId="77777777" w:rsidR="00904F19" w:rsidRDefault="00904F19">
      <w:pPr>
        <w:spacing w:line="240" w:lineRule="auto"/>
      </w:pPr>
      <w:r>
        <w:separator/>
      </w:r>
    </w:p>
  </w:endnote>
  <w:endnote w:type="continuationSeparator" w:id="0">
    <w:p w14:paraId="3A20CA09" w14:textId="77777777" w:rsidR="00904F19" w:rsidRDefault="00904F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7A6AE2" w14:textId="77777777" w:rsidR="00017CD4" w:rsidRDefault="00017CD4" w:rsidP="00017CD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FED30EA" w14:textId="77777777" w:rsidR="00017CD4" w:rsidRDefault="00017CD4" w:rsidP="00017CD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9199E" w14:textId="77777777" w:rsidR="00017CD4" w:rsidRDefault="00017CD4" w:rsidP="00017CD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61D9D1F9" w14:textId="77777777" w:rsidR="00017CD4" w:rsidRDefault="00017CD4" w:rsidP="00017CD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954148" w14:textId="77777777" w:rsidR="00904F19" w:rsidRDefault="00904F19">
      <w:pPr>
        <w:spacing w:line="240" w:lineRule="auto"/>
      </w:pPr>
      <w:r>
        <w:separator/>
      </w:r>
    </w:p>
  </w:footnote>
  <w:footnote w:type="continuationSeparator" w:id="0">
    <w:p w14:paraId="00D20C31" w14:textId="77777777" w:rsidR="00904F19" w:rsidRDefault="00904F19">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B60E1" w14:textId="77777777" w:rsidR="00C47F02" w:rsidRDefault="00C47F02"/>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DB1A5F"/>
    <w:multiLevelType w:val="multilevel"/>
    <w:tmpl w:val="BFD6F9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F02"/>
    <w:rsid w:val="00017CD4"/>
    <w:rsid w:val="00291BE8"/>
    <w:rsid w:val="00904F19"/>
    <w:rsid w:val="009A74B0"/>
    <w:rsid w:val="00C47F02"/>
    <w:rsid w:val="00D262B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C4B430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TOC1">
    <w:name w:val="toc 1"/>
    <w:basedOn w:val="Normal"/>
    <w:next w:val="Normal"/>
    <w:autoRedefine/>
    <w:uiPriority w:val="39"/>
    <w:unhideWhenUsed/>
    <w:rsid w:val="00291BE8"/>
    <w:pPr>
      <w:spacing w:after="100"/>
    </w:pPr>
  </w:style>
  <w:style w:type="paragraph" w:styleId="TOC2">
    <w:name w:val="toc 2"/>
    <w:basedOn w:val="Normal"/>
    <w:next w:val="Normal"/>
    <w:autoRedefine/>
    <w:uiPriority w:val="39"/>
    <w:unhideWhenUsed/>
    <w:rsid w:val="00291BE8"/>
    <w:pPr>
      <w:spacing w:after="100"/>
      <w:ind w:left="220"/>
    </w:pPr>
  </w:style>
  <w:style w:type="character" w:styleId="Hyperlink">
    <w:name w:val="Hyperlink"/>
    <w:basedOn w:val="DefaultParagraphFont"/>
    <w:uiPriority w:val="99"/>
    <w:unhideWhenUsed/>
    <w:rsid w:val="00291BE8"/>
    <w:rPr>
      <w:color w:val="0000FF" w:themeColor="hyperlink"/>
      <w:u w:val="single"/>
    </w:rPr>
  </w:style>
  <w:style w:type="paragraph" w:styleId="Footer">
    <w:name w:val="footer"/>
    <w:basedOn w:val="Normal"/>
    <w:link w:val="FooterChar"/>
    <w:uiPriority w:val="99"/>
    <w:unhideWhenUsed/>
    <w:rsid w:val="00017CD4"/>
    <w:pPr>
      <w:tabs>
        <w:tab w:val="center" w:pos="4680"/>
        <w:tab w:val="right" w:pos="9360"/>
      </w:tabs>
      <w:spacing w:line="240" w:lineRule="auto"/>
    </w:pPr>
  </w:style>
  <w:style w:type="character" w:customStyle="1" w:styleId="FooterChar">
    <w:name w:val="Footer Char"/>
    <w:basedOn w:val="DefaultParagraphFont"/>
    <w:link w:val="Footer"/>
    <w:uiPriority w:val="99"/>
    <w:rsid w:val="00017CD4"/>
  </w:style>
  <w:style w:type="character" w:styleId="PageNumber">
    <w:name w:val="page number"/>
    <w:basedOn w:val="DefaultParagraphFont"/>
    <w:uiPriority w:val="99"/>
    <w:semiHidden/>
    <w:unhideWhenUsed/>
    <w:rsid w:val="00017CD4"/>
  </w:style>
  <w:style w:type="paragraph" w:styleId="NoSpacing">
    <w:name w:val="No Spacing"/>
    <w:uiPriority w:val="1"/>
    <w:qFormat/>
    <w:rsid w:val="00017CD4"/>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11.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1730</Words>
  <Characters>9867</Characters>
  <Application>Microsoft Macintosh Word</Application>
  <DocSecurity>0</DocSecurity>
  <Lines>82</Lines>
  <Paragraphs>23</Paragraphs>
  <ScaleCrop>false</ScaleCrop>
  <LinksUpToDate>false</LinksUpToDate>
  <CharactersWithSpaces>11574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Olivier Campeau</cp:lastModifiedBy>
  <cp:revision>5</cp:revision>
  <dcterms:created xsi:type="dcterms:W3CDTF">2019-07-19T02:43:00Z</dcterms:created>
  <dcterms:modified xsi:type="dcterms:W3CDTF">2019-07-19T02:46:00Z</dcterms:modified>
</cp:coreProperties>
</file>