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DBIM Annexure A.3 Audit Report</w:t>
      </w:r>
    </w:p>
    <w:p>
      <w:r>
        <w:t>Structured CMS tagging and discoverability compliance audit.</w:t>
      </w:r>
    </w:p>
    <w:p>
      <w:pPr>
        <w:pStyle w:val="Heading2"/>
      </w:pPr>
      <w:r>
        <w:t>A.3.1 Information-Type Tagging</w:t>
      </w:r>
    </w:p>
    <w:p>
      <w:r>
        <w:rPr>
          <w:b/>
        </w:rPr>
        <w:t>STATUS: NON-COMPLIANT</w:t>
        <w:br/>
        <w:br/>
      </w:r>
      <w:r>
        <w:br/>
        <w:t>RULE: Information-Type Tagging</w:t>
        <w:br/>
        <w:br/>
        <w:t>STATUS: NON-COMPLIANT</w:t>
        <w:br/>
        <w:br/>
        <w:t>Reason:</w:t>
        <w:br/>
        <w:t>No structured CMS category labels,</w:t>
        <w:br/>
        <w:t>chips, badges, or metadata tags</w:t>
        <w:br/>
        <w:t>representing information types</w:t>
        <w:br/>
        <w:t>were detected.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7239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39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A.3.2 Persona-Based Tagging</w:t>
      </w:r>
    </w:p>
    <w:p>
      <w:r>
        <w:rPr>
          <w:b/>
        </w:rPr>
        <w:t>STATUS: NON-COMPLIANT</w:t>
        <w:br/>
        <w:br/>
      </w:r>
      <w:r>
        <w:br/>
        <w:t>RULE: Persona-Based Tagging</w:t>
        <w:br/>
        <w:br/>
        <w:t>STATUS: NON-COMPLIANT</w:t>
        <w:br/>
        <w:br/>
        <w:t>Reason:</w:t>
        <w:br/>
        <w:t>No persona-oriented navigation,</w:t>
        <w:br/>
        <w:t>cards, or structured user-group</w:t>
        <w:br/>
        <w:t>sections were detected.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7239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39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Search Discoverability</w:t>
      </w:r>
    </w:p>
    <w:p>
      <w:r>
        <w:rPr>
          <w:b/>
        </w:rPr>
        <w:t>STATUS: COMPLIANT</w:t>
        <w:br/>
        <w:br/>
      </w:r>
      <w:r>
        <w:br/>
        <w:t>RULE: Search Discoverability</w:t>
        <w:br/>
        <w:br/>
        <w:t>STATUS: COMPLIANT</w:t>
        <w:br/>
        <w:br/>
        <w:t>Reason:</w:t>
        <w:br/>
        <w:t>Search functionality supporting</w:t>
        <w:br/>
        <w:t>content discoverability was</w:t>
        <w:br/>
        <w:t>detected.</w:t>
        <w:br/>
        <w:br/>
        <w:t>Evidence:</w:t>
        <w:br/>
        <w:t>Search input detected with</w:t>
        <w:br/>
        <w:t>placeholder:</w:t>
        <w:br/>
        <w:t>'खोज ..........'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7239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det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39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Breadcrumb Navigation</w:t>
      </w:r>
    </w:p>
    <w:p>
      <w:r>
        <w:rPr>
          <w:b/>
        </w:rPr>
        <w:t>STATUS: NON-COMPLIANT</w:t>
        <w:br/>
        <w:br/>
      </w:r>
      <w:r>
        <w:br/>
        <w:t>RULE: Breadcrumb Navigation</w:t>
        <w:br/>
        <w:br/>
        <w:t>STATUS: NON-COMPLIANT</w:t>
        <w:br/>
        <w:br/>
        <w:t>Reason:</w:t>
        <w:br/>
        <w:t>No breadcrumb navigation</w:t>
        <w:br/>
        <w:t>structures were detected.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7239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39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