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SECTION 6.1: IMAGERY SYSTEM ANALYSIS REPORT</w:t>
      </w:r>
    </w:p>
    <w:p>
      <w:r>
        <w:t>Official layout audit ledger verifying visual graphic compliance against individual brand rules.</w:t>
      </w:r>
    </w:p>
    <w:p>
      <w:pPr>
        <w:pStyle w:val="Heading2"/>
      </w:pPr>
      <w:r>
        <w:t>Asset Matrix Profile Record #0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15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d_asset_nod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Asset Matrix Profile Record #1 (THUMBNAIL)</w:t>
      </w:r>
    </w:p>
    <w:p>
      <w:r>
        <w:rPr>
          <w:b/>
          <w:color w:val="B40000"/>
        </w:rPr>
        <w:t>GLOBAL COMPLIANCE STATUS: NON-COMPLIANT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B40000"/>
              </w:rPr>
              <w:t>FAILED</w:t>
            </w:r>
          </w:p>
        </w:tc>
        <w:tc>
          <w:tcPr>
            <w:tcW w:type="dxa" w:w="2880"/>
          </w:tcPr>
          <w:p>
            <w:r>
              <w:t>Image resource weight size computed at 225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029200" cy="15505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ed_asset_nod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50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Asset Matrix Profile Record #2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15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029200" cy="2364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d_asset_nod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Asset Matrix Profile Record #3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22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029200" cy="205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d_asset_nod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Asset Matrix Profile Record #4 (HIGH_RESOLUTION)</w:t>
      </w:r>
    </w:p>
    <w:p>
      <w:r>
        <w:rPr>
          <w:b/>
          <w:color w:val="B40000"/>
        </w:rPr>
        <w:t>GLOBAL COMPLIANCE STATUS: NON-COMPLIANT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RULE_33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99 KB against official maximum boundary limits (5 MB).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[PNG].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B40000"/>
              </w:rPr>
              <w:t>FAILED</w:t>
            </w:r>
          </w:p>
        </w:tc>
        <w:tc>
          <w:tcPr>
            <w:tcW w:type="dxa" w:w="2880"/>
          </w:tcPr>
          <w:p>
            <w:r>
              <w:t>Violation: High-resolution canvas asset lacks alternative optimized thumbnail file paths.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029200" cy="14249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ed_asset_nod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24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Asset Matrix Profile Record #5 (HIGH_RESOLUTION)</w:t>
      </w:r>
    </w:p>
    <w:p>
      <w:r>
        <w:rPr>
          <w:b/>
          <w:color w:val="B40000"/>
        </w:rPr>
        <w:t>GLOBAL COMPLIANCE STATUS: NON-COMPLIANT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RULE_33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68 KB against official maximum boundary limits (5 MB).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B40000"/>
              </w:rPr>
              <w:t>FAILED</w:t>
            </w:r>
          </w:p>
        </w:tc>
        <w:tc>
          <w:tcPr>
            <w:tcW w:type="dxa" w:w="2880"/>
          </w:tcPr>
          <w:p>
            <w:r>
              <w:t>Banned Extension Alert: File format extension variant [UNKNOWN] is prohibited.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Responsive source arrays or linkage mappings are active for resolution optimization down-scaling.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029200" cy="1424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ed_asset_nod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24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Asset Matrix Profile Record #6 (HIGH_RESOLUTION)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RULE_33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80 KB against official maximum boundary limits (5 MB).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Responsive source arrays or linkage mappings are active for resolution optimization down-scaling.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029200" cy="62362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d_asset_nod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36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Asset Matrix Profile Record #7 (HIGH_RESOLUTION)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RULE_33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181 KB against official maximum boundary limits (5 MB).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Responsive source arrays or linkage mappings are active for resolution optimization down-scaling.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#8 (HIGH_RESOLUTION)</w:t>
      </w:r>
    </w:p>
    <w:p>
      <w:r>
        <w:rPr>
          <w:b/>
          <w:color w:val="B40000"/>
        </w:rPr>
        <w:t>GLOBAL COMPLIANCE STATUS: NON-COMPLIANT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RULE_33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268 KB against official maximum boundary limits (5 MB).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B40000"/>
              </w:rPr>
              <w:t>FAILED</w:t>
            </w:r>
          </w:p>
        </w:tc>
        <w:tc>
          <w:tcPr>
            <w:tcW w:type="dxa" w:w="2880"/>
          </w:tcPr>
          <w:p>
            <w:r>
              <w:t>Violation: High-resolution canvas asset lacks alternative optimized thumbnail file paths.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#9 (HIGH_RESOLUTION)</w:t>
      </w:r>
    </w:p>
    <w:p>
      <w:r>
        <w:rPr>
          <w:b/>
          <w:color w:val="B40000"/>
        </w:rPr>
        <w:t>GLOBAL COMPLIANCE STATUS: NON-COMPLIANT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RULE_33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130 KB against official maximum boundary limits (5 MB).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[PNG].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B40000"/>
              </w:rPr>
              <w:t>FAILED</w:t>
            </w:r>
          </w:p>
        </w:tc>
        <w:tc>
          <w:tcPr>
            <w:tcW w:type="dxa" w:w="2880"/>
          </w:tcPr>
          <w:p>
            <w:r>
              <w:t>Violation: High-resolution canvas asset lacks alternative optimized thumbnail file paths.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#10 (HIGH_RESOLUTION)</w:t>
      </w:r>
    </w:p>
    <w:p>
      <w:r>
        <w:rPr>
          <w:b/>
          <w:color w:val="B40000"/>
        </w:rPr>
        <w:t>GLOBAL COMPLIANCE STATUS: NON-COMPLIANT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RULE_33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99 KB against official maximum boundary limits (5 MB).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[PNG].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B40000"/>
              </w:rPr>
              <w:t>FAILED</w:t>
            </w:r>
          </w:p>
        </w:tc>
        <w:tc>
          <w:tcPr>
            <w:tcW w:type="dxa" w:w="2880"/>
          </w:tcPr>
          <w:p>
            <w:r>
              <w:t>Violation: High-resolution canvas asset lacks alternative optimized thumbnail file paths.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#11 (HIGH_RESOLUTION)</w:t>
      </w:r>
    </w:p>
    <w:p>
      <w:r>
        <w:rPr>
          <w:b/>
          <w:color w:val="B40000"/>
        </w:rPr>
        <w:t>GLOBAL COMPLIANCE STATUS: NON-COMPLIANT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RULE_33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68 KB against official maximum boundary limits (5 MB).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B40000"/>
              </w:rPr>
              <w:t>FAILED</w:t>
            </w:r>
          </w:p>
        </w:tc>
        <w:tc>
          <w:tcPr>
            <w:tcW w:type="dxa" w:w="2880"/>
          </w:tcPr>
          <w:p>
            <w:r>
              <w:t>Banned Extension Alert: File format extension variant [UNKNOWN] is prohibited.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B40000"/>
              </w:rPr>
              <w:t>FAILED</w:t>
            </w:r>
          </w:p>
        </w:tc>
        <w:tc>
          <w:tcPr>
            <w:tcW w:type="dxa" w:w="2880"/>
          </w:tcPr>
          <w:p>
            <w:r>
              <w:t>Violation: High-resolution canvas asset lacks alternative optimized thumbnail file paths.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#12 (HEADSHOT)</w:t>
      </w:r>
    </w:p>
    <w:p>
      <w:r>
        <w:rPr>
          <w:b/>
          <w:color w:val="B40000"/>
        </w:rPr>
        <w:t>GLOBAL COMPLIANCE STATUS: NON-COMPLIANT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6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B40000"/>
              </w:rPr>
              <w:t>FAILED</w:t>
            </w:r>
          </w:p>
        </w:tc>
        <w:tc>
          <w:tcPr>
            <w:tcW w:type="dxa" w:w="2880"/>
          </w:tcPr>
          <w:p>
            <w:r>
              <w:t>Violation: Bio aspect ratio is distorted (1.58). Standard framing must be near square/portrait rules.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029200" cy="32464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ed_asset_node_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6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Asset Matrix Profile Record #13 (HEADSHOT)</w:t>
      </w:r>
    </w:p>
    <w:p>
      <w:r>
        <w:rPr>
          <w:b/>
          <w:color w:val="B40000"/>
        </w:rPr>
        <w:t>GLOBAL COMPLIANCE STATUS: NON-COMPLIANT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28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B40000"/>
              </w:rPr>
              <w:t>FAILED</w:t>
            </w:r>
          </w:p>
        </w:tc>
        <w:tc>
          <w:tcPr>
            <w:tcW w:type="dxa" w:w="2880"/>
          </w:tcPr>
          <w:p>
            <w:r>
              <w:t>Violation: Bio aspect ratio is distorted (1.58). Standard framing must be near square/portrait rules.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029200" cy="2627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ed_asset_node_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Asset Matrix Profile Record #14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171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#15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101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#16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91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#17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45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#18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167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#19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128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#20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186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#21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40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#22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35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#23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138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#24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228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#25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37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#26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35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#27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42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#28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32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#29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46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#30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38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#31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37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#32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29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#33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35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[JPG].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#34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101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#35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630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#36 (CONTENT_IMAGE)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RULE_30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165 KB against official maximum boundary limits (500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#37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100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#38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31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#39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47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#40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26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#41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11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#42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22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#43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66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#44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71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#45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58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#46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32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#47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44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#48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33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#49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8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#50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22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#51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0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#52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8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#53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10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#54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19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#55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20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#56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38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#57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6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#58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71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#59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5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#60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40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#61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32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#62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30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#63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40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#64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30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#65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25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#66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33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#67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71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#68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47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#69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4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#70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7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#71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6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#72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46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#73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7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#74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9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#75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6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#76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40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#77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4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#78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65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#79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#80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22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#81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13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#82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12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#83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6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#84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31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#85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46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#86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74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#87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10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#88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18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#89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30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#90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39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#91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12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#92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23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#93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34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#94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51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#95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32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#96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7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#97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31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#98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45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#99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19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#100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41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#101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39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#102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[PNG].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#103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[PNG].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#104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[PNG].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#105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22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#106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13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#107 (THUMBNAIL)</w:t>
      </w:r>
    </w:p>
    <w:p>
      <w:r>
        <w:rPr>
          <w:b/>
          <w:color w:val="B40000"/>
        </w:rPr>
        <w:t>GLOBAL COMPLIANCE STATUS: NON-COMPLIANT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B40000"/>
              </w:rPr>
              <w:t>FAILED</w:t>
            </w:r>
          </w:p>
        </w:tc>
        <w:tc>
          <w:tcPr>
            <w:tcW w:type="dxa" w:w="2880"/>
          </w:tcPr>
          <w:p>
            <w:r>
              <w:t>Image resource weight size computed at 244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#108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27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#109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11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#110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68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#111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23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#112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8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p>
      <w:pPr>
        <w:pStyle w:val="Heading2"/>
      </w:pPr>
      <w:r>
        <w:t>Asset Matrix Profile Record #113 (THUMBNAIL)</w:t>
      </w:r>
    </w:p>
    <w:p>
      <w:r>
        <w:rPr>
          <w:b/>
          <w:color w:val="008000"/>
        </w:rPr>
        <w:t>GLOBAL COMPLIANCE STATUS: COMPLIANT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Rule ID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Evaluation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Granular Diagnostic Finding Reason</w:t>
            </w:r>
          </w:p>
        </w:tc>
      </w:tr>
      <w:tr>
        <w:tc>
          <w:tcPr>
            <w:tcW w:type="dxa" w:w="2880"/>
          </w:tcPr>
          <w:p>
            <w:r>
              <w:t>RULE_32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resource weight size computed at 20 KB against official maximum boundary limits (100 KB).</w:t>
            </w:r>
          </w:p>
        </w:tc>
      </w:tr>
      <w:tr>
        <w:tc>
          <w:tcPr>
            <w:tcW w:type="dxa" w:w="2880"/>
          </w:tcPr>
          <w:p>
            <w:r>
              <w:t>RULE_34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Image compression format verified: [SVG]. Conforms to DBIM.</w:t>
            </w:r>
          </w:p>
        </w:tc>
      </w:tr>
      <w:tr>
        <w:tc>
          <w:tcPr>
            <w:tcW w:type="dxa" w:w="2880"/>
          </w:tcPr>
          <w:p>
            <w:r>
              <w:t>RULE_35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context does not process as high-resolution.</w:t>
            </w:r>
          </w:p>
        </w:tc>
      </w:tr>
      <w:tr>
        <w:tc>
          <w:tcPr>
            <w:tcW w:type="dxa" w:w="2880"/>
          </w:tcPr>
          <w:p>
            <w:r>
              <w:t>RULE_36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Clear Layout: Automated frequency analysis found zero third-party copyright watermark stamps.</w:t>
            </w:r>
          </w:p>
        </w:tc>
      </w:tr>
      <w:tr>
        <w:tc>
          <w:tcPr>
            <w:tcW w:type="dxa" w:w="2880"/>
          </w:tcPr>
          <w:p>
            <w:r>
              <w:t>RULE_37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PASSED</w:t>
            </w:r>
          </w:p>
        </w:tc>
        <w:tc>
          <w:tcPr>
            <w:tcW w:type="dxa" w:w="2880"/>
          </w:tcPr>
          <w:p>
            <w:r>
              <w:t>Not Applicable: Component layout does not represent a bio headshot profile.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