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SNAPN SPORTS V2 — EARTHUS CONTEXT INTEGRATION SPEC</w:t>
      </w:r>
    </w:p>
    <w:p>
      <w:r/>
      <w:r>
        <w:rPr>
          <w:b/>
        </w:rPr>
        <w:t>v1.3 | E35 | SnapN does not duplicate public-data collection</w:t>
      </w:r>
      <w:r/>
    </w:p>
    <w:p>
      <w:pPr>
        <w:pStyle w:val="Heading1"/>
      </w:pPr>
      <w:r>
        <w:t>1. Decision</w:t>
      </w:r>
    </w:p>
    <w:p>
      <w:r>
        <w:t xml:space="preserve">날씨, 폭염/한파, 대기질, 장소 기반 환경 Context는 SnapN Sports가 원천 공공 API를 직접 중복 연동하지 않고 </w:t>
      </w:r>
      <w:r>
        <w:rPr>
          <w:b/>
        </w:rPr>
        <w:t>Earthus에서 공급받는다.</w:t>
      </w:r>
      <w:r/>
    </w:p>
    <w:p>
      <w:r>
        <w:t>SnapN의 책임은 축구 이벤트에 Context를 붙이는 것이고, Earthus의 책임은 지구/기상/환경 데이터를 수집·검증·가공하는 것이다.</w:t>
      </w:r>
    </w:p>
    <w:p>
      <w:pPr>
        <w:pStyle w:val="Heading1"/>
      </w:pPr>
      <w:r>
        <w:t>2. Boundary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EARTHUS</w:t>
        <w:br/>
      </w:r>
      <w:r>
        <w:rPr>
          <w:rFonts w:ascii="Courier New" w:hAnsi="Courier New"/>
          <w:color w:val="1E293B"/>
          <w:sz w:val="15"/>
        </w:rPr>
        <w:t xml:space="preserve">  weather / heat-cold / air quality / place context</w:t>
        <w:br/>
      </w:r>
      <w:r>
        <w:rPr>
          <w:rFonts w:ascii="Courier New" w:hAnsi="Courier New"/>
          <w:color w:val="1E293B"/>
          <w:sz w:val="15"/>
        </w:rPr>
        <w:t xml:space="preserve">        ↓</w:t>
        <w:br/>
      </w:r>
      <w:r>
        <w:rPr>
          <w:rFonts w:ascii="Courier New" w:hAnsi="Courier New"/>
          <w:color w:val="1E293B"/>
          <w:sz w:val="15"/>
        </w:rPr>
        <w:t>Earthus Context API</w:t>
        <w:br/>
      </w:r>
      <w:r>
        <w:rPr>
          <w:rFonts w:ascii="Courier New" w:hAnsi="Courier New"/>
          <w:color w:val="1E293B"/>
          <w:sz w:val="15"/>
        </w:rPr>
        <w:t xml:space="preserve">        ↓</w:t>
        <w:br/>
      </w:r>
      <w:r>
        <w:rPr>
          <w:rFonts w:ascii="Courier New" w:hAnsi="Courier New"/>
          <w:color w:val="1E293B"/>
          <w:sz w:val="15"/>
        </w:rPr>
        <w:t>E35 Earthus Context Adapter</w:t>
        <w:br/>
      </w:r>
      <w:r>
        <w:rPr>
          <w:rFonts w:ascii="Courier New" w:hAnsi="Courier New"/>
          <w:color w:val="1E293B"/>
          <w:sz w:val="15"/>
        </w:rPr>
        <w:t xml:space="preserve">        ↓</w:t>
        <w:br/>
      </w:r>
      <w:r>
        <w:rPr>
          <w:rFonts w:ascii="Courier New" w:hAnsi="Courier New"/>
          <w:color w:val="1E293B"/>
          <w:sz w:val="15"/>
        </w:rPr>
        <w:t>SnapN EventContext</w:t>
        <w:br/>
      </w:r>
      <w:r>
        <w:rPr>
          <w:rFonts w:ascii="Courier New" w:hAnsi="Courier New"/>
          <w:color w:val="1E293B"/>
          <w:sz w:val="15"/>
        </w:rPr>
        <w:t xml:space="preserve">        ↓</w:t>
        <w:br/>
      </w:r>
      <w:r>
        <w:rPr>
          <w:rFonts w:ascii="Courier New" w:hAnsi="Courier New"/>
          <w:color w:val="1E293B"/>
          <w:sz w:val="15"/>
        </w:rPr>
        <w:t>Training / Match / Venue UI</w:t>
      </w:r>
    </w:p>
    <w:p>
      <w:pPr>
        <w:pStyle w:val="Heading1"/>
      </w:pPr>
      <w:r>
        <w:t>3. Non-goals</w:t>
      </w:r>
    </w:p>
    <w:p>
      <w:pPr>
        <w:pStyle w:val="ListBullet"/>
      </w:pPr>
      <w:r>
        <w:t>SnapN에서 KMA/AirKorea API 재구현.</w:t>
      </w:r>
    </w:p>
    <w:p>
      <w:pPr>
        <w:pStyle w:val="ListBullet"/>
      </w:pPr>
      <w:r>
        <w:t>날씨만으로 자동 훈련 취소.</w:t>
      </w:r>
    </w:p>
    <w:p>
      <w:pPr>
        <w:pStyle w:val="ListBullet"/>
      </w:pPr>
      <w:r>
        <w:t>환경 데이터를 선수 부상위험/능력평가로 자동 변환.</w:t>
      </w:r>
    </w:p>
    <w:p>
      <w:pPr>
        <w:pStyle w:val="ListBullet"/>
      </w:pPr>
      <w:r>
        <w:t>Earthus 장애를 SnapN core 장애로 전파.</w:t>
      </w:r>
    </w:p>
    <w:p>
      <w:pPr>
        <w:pStyle w:val="Heading1"/>
      </w:pPr>
      <w:r>
        <w:t>4. Minimal Provider Interface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get_context(location, event_time, locale) -&gt; {</w:t>
        <w:br/>
      </w:r>
      <w:r>
        <w:rPr>
          <w:rFonts w:ascii="Courier New" w:hAnsi="Courier New"/>
          <w:color w:val="1E293B"/>
          <w:sz w:val="15"/>
        </w:rPr>
        <w:t xml:space="preserve">  weather,</w:t>
        <w:br/>
      </w:r>
      <w:r>
        <w:rPr>
          <w:rFonts w:ascii="Courier New" w:hAnsi="Courier New"/>
          <w:color w:val="1E293B"/>
          <w:sz w:val="15"/>
        </w:rPr>
        <w:t xml:space="preserve">  temperature,</w:t>
        <w:br/>
      </w:r>
      <w:r>
        <w:rPr>
          <w:rFonts w:ascii="Courier New" w:hAnsi="Courier New"/>
          <w:color w:val="1E293B"/>
          <w:sz w:val="15"/>
        </w:rPr>
        <w:t xml:space="preserve">  feels_like,</w:t>
        <w:br/>
      </w:r>
      <w:r>
        <w:rPr>
          <w:rFonts w:ascii="Courier New" w:hAnsi="Courier New"/>
          <w:color w:val="1E293B"/>
          <w:sz w:val="15"/>
        </w:rPr>
        <w:t xml:space="preserve">  precipitation,</w:t>
        <w:br/>
      </w:r>
      <w:r>
        <w:rPr>
          <w:rFonts w:ascii="Courier New" w:hAnsi="Courier New"/>
          <w:color w:val="1E293B"/>
          <w:sz w:val="15"/>
        </w:rPr>
        <w:t xml:space="preserve">  wind,</w:t>
        <w:br/>
      </w:r>
      <w:r>
        <w:rPr>
          <w:rFonts w:ascii="Courier New" w:hAnsi="Courier New"/>
          <w:color w:val="1E293B"/>
          <w:sz w:val="15"/>
        </w:rPr>
        <w:t xml:space="preserve">  humidity,</w:t>
        <w:br/>
      </w:r>
      <w:r>
        <w:rPr>
          <w:rFonts w:ascii="Courier New" w:hAnsi="Courier New"/>
          <w:color w:val="1E293B"/>
          <w:sz w:val="15"/>
        </w:rPr>
        <w:t xml:space="preserve">  heat_risk,</w:t>
        <w:br/>
      </w:r>
      <w:r>
        <w:rPr>
          <w:rFonts w:ascii="Courier New" w:hAnsi="Courier New"/>
          <w:color w:val="1E293B"/>
          <w:sz w:val="15"/>
        </w:rPr>
        <w:t xml:space="preserve">  cold_risk,</w:t>
        <w:br/>
      </w:r>
      <w:r>
        <w:rPr>
          <w:rFonts w:ascii="Courier New" w:hAnsi="Courier New"/>
          <w:color w:val="1E293B"/>
          <w:sz w:val="15"/>
        </w:rPr>
        <w:t xml:space="preserve">  air_quality,</w:t>
        <w:br/>
      </w:r>
      <w:r>
        <w:rPr>
          <w:rFonts w:ascii="Courier New" w:hAnsi="Courier New"/>
          <w:color w:val="1E293B"/>
          <w:sz w:val="15"/>
        </w:rPr>
        <w:t xml:space="preserve">  pm10,</w:t>
        <w:br/>
      </w:r>
      <w:r>
        <w:rPr>
          <w:rFonts w:ascii="Courier New" w:hAnsi="Courier New"/>
          <w:color w:val="1E293B"/>
          <w:sz w:val="15"/>
        </w:rPr>
        <w:t xml:space="preserve">  pm25,</w:t>
        <w:br/>
      </w:r>
      <w:r>
        <w:rPr>
          <w:rFonts w:ascii="Courier New" w:hAnsi="Courier New"/>
          <w:color w:val="1E293B"/>
          <w:sz w:val="15"/>
        </w:rPr>
        <w:t xml:space="preserve">  ozone,</w:t>
        <w:br/>
      </w:r>
      <w:r>
        <w:rPr>
          <w:rFonts w:ascii="Courier New" w:hAnsi="Courier New"/>
          <w:color w:val="1E293B"/>
          <w:sz w:val="15"/>
        </w:rPr>
        <w:t xml:space="preserve">  place_context,</w:t>
        <w:br/>
      </w:r>
      <w:r>
        <w:rPr>
          <w:rFonts w:ascii="Courier New" w:hAnsi="Courier New"/>
          <w:color w:val="1E293B"/>
          <w:sz w:val="15"/>
        </w:rPr>
        <w:t xml:space="preserve">  issued_at,</w:t>
        <w:br/>
      </w:r>
      <w:r>
        <w:rPr>
          <w:rFonts w:ascii="Courier New" w:hAnsi="Courier New"/>
          <w:color w:val="1E293B"/>
          <w:sz w:val="15"/>
        </w:rPr>
        <w:t xml:space="preserve">  fetched_at,</w:t>
        <w:br/>
      </w:r>
      <w:r>
        <w:rPr>
          <w:rFonts w:ascii="Courier New" w:hAnsi="Courier New"/>
          <w:color w:val="1E293B"/>
          <w:sz w:val="15"/>
        </w:rPr>
        <w:t xml:space="preserve">  freshness,</w:t>
        <w:br/>
      </w:r>
      <w:r>
        <w:rPr>
          <w:rFonts w:ascii="Courier New" w:hAnsi="Courier New"/>
          <w:color w:val="1E293B"/>
          <w:sz w:val="15"/>
        </w:rPr>
        <w:t xml:space="preserve">  source_summary,</w:t>
        <w:br/>
      </w:r>
      <w:r>
        <w:rPr>
          <w:rFonts w:ascii="Courier New" w:hAnsi="Courier New"/>
          <w:color w:val="1E293B"/>
          <w:sz w:val="15"/>
        </w:rPr>
        <w:t xml:space="preserve">  schema_version</w:t>
        <w:br/>
      </w:r>
      <w:r>
        <w:rPr>
          <w:rFonts w:ascii="Courier New" w:hAnsi="Courier New"/>
          <w:color w:val="1E293B"/>
          <w:sz w:val="15"/>
        </w:rPr>
        <w:t>}</w:t>
      </w:r>
    </w:p>
    <w:p>
      <w:r>
        <w:t>실제 Earthus API field naming은 Earthus contract 확정 후 Adapter 내부에서 매핑한다. SnapN public API가 Earthus 내부 스키마에 직접 종속되지 않게 한다.</w:t>
      </w:r>
    </w:p>
    <w:p>
      <w:pPr>
        <w:pStyle w:val="Heading1"/>
      </w:pPr>
      <w:r>
        <w:t>5. Failure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Earthus state</w:t>
            </w:r>
          </w:p>
        </w:tc>
        <w:tc>
          <w:tcPr>
            <w:tcW w:type="dxa" w:w="5227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SnapN behavior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Fresh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최신 Context 표시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Partial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존재하는 항목만 표시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Timeout + valid cache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마지막 Context + stale 표시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usable data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환경정보 영역 축소/숨김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Schema mismatch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Adapter error 기록, core route 정상</w:t>
            </w:r>
          </w:p>
        </w:tc>
      </w:tr>
    </w:tbl>
    <w:p>
      <w:pPr>
        <w:spacing w:after="20"/>
      </w:pPr>
    </w:p>
    <w:p>
      <w:pPr>
        <w:pStyle w:val="Heading1"/>
      </w:pPr>
      <w:r>
        <w:t>6. Caching</w:t>
      </w:r>
    </w:p>
    <w:p>
      <w:pPr>
        <w:pStyle w:val="ListBullet"/>
      </w:pPr>
      <w:r>
        <w:t>Cache key: rounded location + event time window + Earthus schema version.</w:t>
      </w:r>
    </w:p>
    <w:p>
      <w:pPr>
        <w:pStyle w:val="ListBullet"/>
      </w:pPr>
      <w:r>
        <w:t>Event venue/time 변경 시 이전 key invalidation.</w:t>
      </w:r>
    </w:p>
    <w:p>
      <w:pPr>
        <w:pStyle w:val="ListBullet"/>
      </w:pPr>
      <w:r>
        <w:t>freshness는 Earthus metadata를 우선하며 SnapN은 임의 최신값을 생성하지 않는다.</w:t>
      </w:r>
    </w:p>
    <w:p>
      <w:pPr>
        <w:pStyle w:val="Heading1"/>
      </w:pPr>
      <w:r>
        <w:t>7. Security / Privacy</w:t>
      </w:r>
    </w:p>
    <w:p>
      <w:pPr>
        <w:pStyle w:val="ListBullet"/>
      </w:pPr>
      <w:r>
        <w:t>Earthus 요청은 Venue/Event location Context 수준으로 제한한다.</w:t>
      </w:r>
    </w:p>
    <w:p>
      <w:pPr>
        <w:pStyle w:val="ListBullet"/>
      </w:pPr>
      <w:r>
        <w:t>선수 개인 health/identity 데이터를 Earthus에 전달하지 않는다.</w:t>
      </w:r>
    </w:p>
    <w:p>
      <w:pPr>
        <w:pStyle w:val="ListBullet"/>
      </w:pPr>
      <w:r>
        <w:t>Earthus Context와 athlete performance store를 자동 결합하지 않는다.</w:t>
      </w:r>
    </w:p>
    <w:p>
      <w:pPr>
        <w:pStyle w:val="Heading1"/>
      </w:pPr>
      <w:r>
        <w:t>8. Acceptance</w:t>
      </w:r>
    </w:p>
    <w:p>
      <w:pPr>
        <w:pStyle w:val="ListBullet"/>
      </w:pPr>
      <w:r>
        <w:t>Earthus disabled 상태에서도 Training/Match/Schedule E2E 정상.</w:t>
      </w:r>
    </w:p>
    <w:p>
      <w:pPr>
        <w:pStyle w:val="ListBullet"/>
      </w:pPr>
      <w:r>
        <w:t>provider timeout이 앱 primary CTA를 지연시키지 않음.</w:t>
      </w:r>
    </w:p>
    <w:p>
      <w:pPr>
        <w:pStyle w:val="ListBullet"/>
      </w:pPr>
      <w:r>
        <w:t>stale 표시 없이 오래된 데이터를 최신처럼 표시하지 않음.</w:t>
      </w:r>
    </w:p>
    <w:p>
      <w:pPr>
        <w:pStyle w:val="ListBullet"/>
      </w:pPr>
      <w:r>
        <w:t>SnapN repository에 중복 KMA/AirKorea secret/config가 신규 추가되지 않음.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Development Package v1.3  | 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4"/>
      </w:rPr>
      <w:t>SNAPN SPORTS V2  ·  SNAPN SPORTS V2 EARTHUS CONTEXT INTEGRATION SPEC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4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F766E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0F172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