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left"/>
      </w:pPr>
      <w:r>
        <w:rPr>
          <w:rFonts w:ascii="Noto Sans CJK KR" w:hAnsi="Noto Sans CJK KR" w:eastAsia="Noto Sans CJK KR"/>
          <w:b/>
          <w:color w:val="19C675"/>
          <w:sz w:val="26"/>
        </w:rPr>
        <w:t>SNAPN SPORTS V2</w:t>
      </w:r>
    </w:p>
    <w:p>
      <w:pPr>
        <w:spacing w:after="160"/>
      </w:pPr>
      <w:r>
        <w:rPr>
          <w:rFonts w:ascii="Noto Sans CJK KR" w:hAnsi="Noto Sans CJK KR" w:eastAsia="Noto Sans CJK KR"/>
          <w:b/>
          <w:color w:val="071016"/>
          <w:sz w:val="56"/>
        </w:rPr>
        <w:t>CODEX FRONTEND EXECUTION DIRECTIVE</w:t>
      </w:r>
    </w:p>
    <w:p>
      <w:r>
        <w:rPr>
          <w:rFonts w:ascii="Noto Sans CJK KR" w:hAnsi="Noto Sans CJK KR" w:eastAsia="Noto Sans CJK KR"/>
          <w:color w:val="4A5B68"/>
          <w:sz w:val="22"/>
        </w:rPr>
        <w:t>v1.6 · READ-ONLY Audit → Stack Binding → Phased Frontend Implementation</w:t>
      </w:r>
    </w:p>
    <w:p>
      <w:pPr>
        <w:spacing w:before="600"/>
      </w:pPr>
      <w:r>
        <w:rPr>
          <w:rFonts w:ascii="Noto Sans CJK KR" w:hAnsi="Noto Sans CJK KR" w:eastAsia="Noto Sans CJK KR"/>
          <w:b/>
          <w:color w:val="0E6B4A"/>
          <w:sz w:val="18"/>
        </w:rPr>
        <w:t>Implementation Lock · Mobile-first · 3D-first but not 3D-only · 2026-08-27</w:t>
      </w:r>
    </w:p>
    <w:p>
      <w:pPr>
        <w:spacing w:before="3000"/>
      </w:pPr>
      <w:r>
        <w:rPr>
          <w:rFonts w:ascii="Noto Sans CJK KR" w:hAnsi="Noto Sans CJK KR" w:eastAsia="Noto Sans CJK KR"/>
          <w:color w:val="5A6670"/>
          <w:sz w:val="17"/>
        </w:rPr>
        <w:t>This document locks logical frontend architecture. Actual framework/library binding is decided only after READ-ONLY audit of the current repository.</w:t>
      </w:r>
    </w:p>
    <w:p>
      <w:r>
        <w:br w:type="page"/>
      </w:r>
    </w:p>
    <w:p>
      <w:pPr>
        <w:pStyle w:val="Heading1"/>
      </w:pPr>
      <w:r>
        <w:t>0. Mission</w:t>
      </w:r>
    </w:p>
    <w:p>
      <w:pPr>
        <w:spacing w:after="80"/>
      </w:pPr>
      <w:r>
        <w:rPr>
          <w:rFonts w:ascii="Noto Sans CJK KR" w:hAnsi="Noto Sans CJK KR" w:eastAsia="Noto Sans CJK KR"/>
        </w:rPr>
        <w:t>승인된 V2 계약을 기준으로 실제 Frontend를 구현하되 Legacy behavior, future sensor metrics, role authority를 임의 생성하지 않는다.</w:t>
      </w:r>
    </w:p>
    <w:p>
      <w:pPr>
        <w:pStyle w:val="Heading1"/>
      </w:pPr>
      <w:r>
        <w:t>1. Step 0 — READ-ONLY First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Application code 수정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Framework/version, router, auth/session, state/query, local persistence, offline, media upload, 3D runtime, design system, test/build를 inventory.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아래 7개 Audit 산출물 작성 후 승인 전까지 대규모 refactor/migration 금지.</w:t>
      </w:r>
    </w:p>
    <w:p>
      <w:pPr>
        <w:spacing w:before="60" w:after="120"/>
        <w:ind w:left="173" w:right="173"/>
        <w:shd w:fill="0E1821"/>
      </w:pPr>
      <w:r>
        <w:rPr>
          <w:rFonts w:ascii="NanumGothicCoding" w:hAnsi="NanumGothicCoding" w:eastAsia="NanumGothicCoding"/>
          <w:color w:val="EBF2F6"/>
          <w:sz w:val="15"/>
        </w:rPr>
        <w:t>FRONTEND_STACK_INVENTORY.md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>FRONTEND_ROUTE_INVENTORY.md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>FRONTEND_STATE_DATA_FLOW.md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>FRONTEND_3D_ASSET_AUDIT.md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>FRONTEND_COMMUNITY_PARITY_AUDIT.md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>FRONTEND_GAP_ANALYSIS_v1.6.md</w:t>
      </w:r>
      <w:r>
        <w:br/>
      </w:r>
      <w:r>
        <w:rPr>
          <w:rFonts w:ascii="NanumGothicCoding" w:hAnsi="NanumGothicCoding" w:eastAsia="NanumGothicCoding"/>
          <w:color w:val="EBF2F6"/>
          <w:sz w:val="15"/>
        </w:rPr>
        <w:t>FRONTEND_STACK_BINDING_v1.6.md</w:t>
      </w:r>
    </w:p>
    <w:p>
      <w:pPr>
        <w:pStyle w:val="Heading1"/>
      </w:pPr>
      <w:r>
        <w:t>2. Hard Rules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Public signup = PLAYER / MANAGER only. Guardian = invite-only.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Role preference never grants privileged workspace.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Player nav = HOME / TRAINING / COMMUNITY / VIDEO / MORE.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Community = Legacy parity first; Feed Intelligence OFF.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EPTS / Camera AI / Sports AI = NOT_RENDERED before release approval.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Fake ratings/GPS/heart-rate/recovery/AI confidence/injury probability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No 3D-only core task; Static/2D equivalent mandatory.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Existing framework/router/state library를 reference scaffold 때문에 교체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Acceptance evidence 없이 phase 완료 선언 금지.</w:t>
      </w:r>
    </w:p>
    <w:p>
      <w:pPr>
        <w:pStyle w:val="Heading1"/>
      </w:pPr>
      <w:r>
        <w:t>3. Phase F1 — Shell / Identity / Role Projection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Session restore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GET /v2/me + /v2/features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PLAYER/MANAGER signup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Guardian invite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Role preference/verification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Verified role switcher</w:t>
      </w:r>
    </w:p>
    <w:p>
      <w:pPr>
        <w:pStyle w:val="Heading1"/>
      </w:pPr>
      <w:r>
        <w:t>4. Phase F2 — Community Parity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Legacy feed/order/pagination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post/comment/reaction/media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visibility/report/block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Feed Intelligence remains OFF</w:t>
      </w:r>
    </w:p>
    <w:p>
      <w:pPr>
        <w:pStyle w:val="Heading1"/>
      </w:pPr>
      <w:r>
        <w:t>5. Phase F3 — My Football World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FULL/FAST/LIGHT/STATIC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Asset loader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Pitch/My Position/Formation/Scoreboard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Semantic bridge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Server formation snapshot only</w:t>
      </w:r>
    </w:p>
    <w:p>
      <w:pPr>
        <w:pStyle w:val="Heading1"/>
      </w:pPr>
      <w:r>
        <w:t>6. Phase F4 — Stadium Builder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Guided stepper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Compatibility/forbidden alternatives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Draft preservation on version conflict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No prohibited real-stadium assets</w:t>
      </w:r>
    </w:p>
    <w:p>
      <w:pPr>
        <w:pStyle w:val="Heading1"/>
      </w:pPr>
      <w:r>
        <w:t>7. Phase F5 — Training / Match Field UX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Coach Session offline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Referee Match Center offline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sync/batch recovery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No future device panels</w:t>
      </w:r>
    </w:p>
    <w:p>
      <w:pPr>
        <w:pStyle w:val="Heading1"/>
      </w:pPr>
      <w:r>
        <w:t>8. Phase F6 — Manager Workspaces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Coach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Team Manager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Club Director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Referee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Agent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Analyst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Deep link guard parity</w:t>
      </w:r>
    </w:p>
    <w:p>
      <w:pPr>
        <w:pStyle w:val="Heading1"/>
      </w:pPr>
      <w:r>
        <w:t>9. Phase F7 — Football Life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Career Passport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Opportunity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Communication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Safeguarding projection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Mediated contact for blocked minor direct contact</w:t>
      </w:r>
    </w:p>
    <w:p>
      <w:pPr>
        <w:pStyle w:val="Heading1"/>
      </w:pPr>
      <w:r>
        <w:t>10. Phase F8 — Hardening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Accessibility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Dynamic type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Reduce motion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Responsive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Error registry coverage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Golden tests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Performance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Analytics privacy</w:t>
      </w:r>
    </w:p>
    <w:p>
      <w:pPr>
        <w:pStyle w:val="Heading1"/>
      </w:pPr>
      <w:r>
        <w:t>11. Completion Evidence Required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Changed files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Routes/screens implemented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API operationIds bound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Automated tests/results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Screenshots/golden diff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Performance numbers where applicable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Known gaps/deferred items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Proof hard-disabled future features are absent</w:t>
      </w:r>
    </w:p>
    <w:p>
      <w:pPr>
        <w:pStyle w:val="Heading1"/>
      </w:pPr>
      <w:r>
        <w:t>12. Stop Conditions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Legacy community behavior unknown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Repository stack conflicts with proposed scaffold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OpenAPI lacks required operation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Role/consent/safeguarding capability ambiguous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3D asset licensing/source unclear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Implementation would require synthetic EPTS/AI data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78828A"/>
        <w:sz w:val="15"/>
      </w:rPr>
      <w:t>SNAPN SPORTS V2 · FRONTEND IMPLEMENTATION LOCK v1.6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E6B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C17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E6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7101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4A5B6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