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SNAPN SPORTS V2 ENGINE DEPENDENCY &amp; RELEASE MAP</w:t>
      </w:r>
    </w:p>
    <w:p>
      <w:r/>
      <w:r>
        <w:rPr>
          <w:b/>
        </w:rPr>
        <w:t>v1.3 | 2026-08-27 | Football Life + Safeguarding expansion</w:t>
      </w:r>
      <w:r/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Identity / Primary Experience (E01)</w:t>
        <w:br/>
      </w:r>
      <w:r>
        <w:rPr>
          <w:rFonts w:ascii="Courier New" w:hAnsi="Courier New"/>
          <w:color w:val="1E293B"/>
          <w:sz w:val="15"/>
        </w:rPr>
        <w:t xml:space="preserve"> ├─ Manager Role Experience (E02)</w:t>
        <w:br/>
      </w:r>
      <w:r>
        <w:rPr>
          <w:rFonts w:ascii="Courier New" w:hAnsi="Courier New"/>
          <w:color w:val="1E293B"/>
          <w:sz w:val="15"/>
        </w:rPr>
        <w:t xml:space="preserve"> │   └─ Role Verification (E26)</w:t>
        <w:br/>
      </w:r>
      <w:r>
        <w:rPr>
          <w:rFonts w:ascii="Courier New" w:hAnsi="Courier New"/>
          <w:color w:val="1E293B"/>
          <w:sz w:val="15"/>
        </w:rPr>
        <w:t xml:space="preserve"> │       └─ Authorization / Data Scope (E03)</w:t>
        <w:br/>
      </w:r>
      <w:r>
        <w:rPr>
          <w:rFonts w:ascii="Courier New" w:hAnsi="Courier New"/>
          <w:color w:val="1E293B"/>
          <w:sz w:val="15"/>
        </w:rPr>
        <w:t xml:space="preserve"> │            └─ Safeguarding &amp; Trust (E40) [interaction hard gate]</w:t>
        <w:br/>
      </w:r>
      <w:r>
        <w:rPr>
          <w:rFonts w:ascii="Courier New" w:hAnsi="Courier New"/>
          <w:color w:val="1E293B"/>
          <w:sz w:val="15"/>
        </w:rPr>
        <w:t xml:space="preserve"> ├─ Guardian &amp; Consent (E04) ───────────────┘</w:t>
        <w:br/>
      </w:r>
      <w:r>
        <w:rPr>
          <w:rFonts w:ascii="Courier New" w:hAnsi="Courier New"/>
          <w:color w:val="1E293B"/>
          <w:sz w:val="15"/>
        </w:rPr>
        <w:t xml:space="preserve"> └─ Organization / Team / Season (E05)</w:t>
        <w:br/>
      </w:r>
      <w:r>
        <w:rPr>
          <w:rFonts w:ascii="Courier New" w:hAnsi="Courier New"/>
          <w:color w:val="1E293B"/>
          <w:sz w:val="15"/>
        </w:rPr>
        <w:t xml:space="preserve">      ├─ Match &amp; Competition (E27)</w:t>
        <w:br/>
      </w:r>
      <w:r>
        <w:rPr>
          <w:rFonts w:ascii="Courier New" w:hAnsi="Courier New"/>
          <w:color w:val="1E293B"/>
          <w:sz w:val="15"/>
        </w:rPr>
        <w:t xml:space="preserve">      │    ├─ Referee Workspace</w:t>
        <w:br/>
      </w:r>
      <w:r>
        <w:rPr>
          <w:rFonts w:ascii="Courier New" w:hAnsi="Courier New"/>
          <w:color w:val="1E293B"/>
          <w:sz w:val="15"/>
        </w:rPr>
        <w:t xml:space="preserve">      │    ├─ Home State / Notification</w:t>
        <w:br/>
      </w:r>
      <w:r>
        <w:rPr>
          <w:rFonts w:ascii="Courier New" w:hAnsi="Courier New"/>
          <w:color w:val="1E293B"/>
          <w:sz w:val="15"/>
        </w:rPr>
        <w:t xml:space="preserve">      │    └─ Earthus Context Adapter (E35) [OPTIONAL, SOFT]</w:t>
        <w:br/>
      </w:r>
      <w:r>
        <w:rPr>
          <w:rFonts w:ascii="Courier New" w:hAnsi="Courier New"/>
          <w:color w:val="1E293B"/>
          <w:sz w:val="15"/>
        </w:rPr>
        <w:t xml:space="preserve">      ├─ Training / Schedule / Attendance (E13)</w:t>
        <w:br/>
      </w:r>
      <w:r>
        <w:rPr>
          <w:rFonts w:ascii="Courier New" w:hAnsi="Courier New"/>
          <w:color w:val="1E293B"/>
          <w:sz w:val="15"/>
        </w:rPr>
        <w:t xml:space="preserve">      ├─ Formation &amp; Position (E09) → My Football World (E08)</w:t>
        <w:br/>
      </w:r>
      <w:r>
        <w:rPr>
          <w:rFonts w:ascii="Courier New" w:hAnsi="Courier New"/>
          <w:color w:val="1E293B"/>
          <w:sz w:val="15"/>
        </w:rPr>
        <w:t xml:space="preserve">      ├─ Tactical Board (E14)</w:t>
        <w:br/>
      </w:r>
      <w:r>
        <w:rPr>
          <w:rFonts w:ascii="Courier New" w:hAnsi="Courier New"/>
          <w:color w:val="1E293B"/>
          <w:sz w:val="15"/>
        </w:rPr>
        <w:t xml:space="preserve">      └─ Football Career Passport (E36)</w:t>
        <w:br/>
      </w:r>
      <w:r>
        <w:rPr>
          <w:rFonts w:ascii="Courier New" w:hAnsi="Courier New"/>
          <w:color w:val="1E293B"/>
          <w:sz w:val="15"/>
        </w:rPr>
        <w:t xml:space="preserve">            ├─ Growth / Football Career presentation (E18)</w:t>
        <w:br/>
      </w:r>
      <w:r>
        <w:rPr>
          <w:rFonts w:ascii="Courier New" w:hAnsi="Courier New"/>
          <w:color w:val="1E293B"/>
          <w:sz w:val="15"/>
        </w:rPr>
        <w:t xml:space="preserve">            ├─ Stadium Legacy Wall presentation</w:t>
        <w:br/>
      </w:r>
      <w:r>
        <w:rPr>
          <w:rFonts w:ascii="Courier New" w:hAnsi="Courier New"/>
          <w:color w:val="1E293B"/>
          <w:sz w:val="15"/>
        </w:rPr>
        <w:t xml:space="preserve">            ├─ Media/Highlight (E17)</w:t>
        <w:br/>
      </w:r>
      <w:r>
        <w:rPr>
          <w:rFonts w:ascii="Courier New" w:hAnsi="Courier New"/>
          <w:color w:val="1E293B"/>
          <w:sz w:val="15"/>
        </w:rPr>
        <w:t xml:space="preserve">            └─ Scouting Consent &amp; Opportunity (E37)</w:t>
        <w:br/>
      </w:r>
      <w:r>
        <w:rPr>
          <w:rFonts w:ascii="Courier New" w:hAnsi="Courier New"/>
          <w:color w:val="1E293B"/>
          <w:sz w:val="15"/>
        </w:rPr>
        <w:t xml:space="preserve">                   └─ Agent Portfolio Workspace (E28)</w:t>
        <w:br/>
      </w:r>
      <w:r>
        <w:rPr>
          <w:rFonts w:ascii="Courier New" w:hAnsi="Courier New"/>
          <w:color w:val="1E293B"/>
          <w:sz w:val="15"/>
        </w:rPr>
        <w:br/>
      </w:r>
      <w:r>
        <w:rPr>
          <w:rFonts w:ascii="Courier New" w:hAnsi="Courier New"/>
          <w:color w:val="1E293B"/>
          <w:sz w:val="15"/>
        </w:rPr>
        <w:t>Legacy Adapter (E06) → Community Compatibility (E15) → Community Safety (E16)</w:t>
        <w:br/>
      </w:r>
      <w:r>
        <w:rPr>
          <w:rFonts w:ascii="Courier New" w:hAnsi="Courier New"/>
          <w:color w:val="1E293B"/>
          <w:sz w:val="15"/>
        </w:rPr>
        <w:t xml:space="preserve">                                      └─ Feed Intelligence (E33) [OFF V2.0]</w:t>
        <w:br/>
      </w:r>
      <w:r>
        <w:rPr>
          <w:rFonts w:ascii="Courier New" w:hAnsi="Courier New"/>
          <w:color w:val="1E293B"/>
          <w:sz w:val="15"/>
        </w:rPr>
        <w:br/>
      </w:r>
      <w:r>
        <w:rPr>
          <w:rFonts w:ascii="Courier New" w:hAnsi="Courier New"/>
          <w:color w:val="1E293B"/>
          <w:sz w:val="15"/>
        </w:rPr>
        <w:t>Team Communication (E39)</w:t>
        <w:br/>
      </w:r>
      <w:r>
        <w:rPr>
          <w:rFonts w:ascii="Courier New" w:hAnsi="Courier New"/>
          <w:color w:val="1E293B"/>
          <w:sz w:val="15"/>
        </w:rPr>
        <w:t xml:space="preserve"> ├─ Organization/Team membership</w:t>
        <w:br/>
      </w:r>
      <w:r>
        <w:rPr>
          <w:rFonts w:ascii="Courier New" w:hAnsi="Courier New"/>
          <w:color w:val="1E293B"/>
          <w:sz w:val="15"/>
        </w:rPr>
        <w:t xml:space="preserve"> ├─ Guardian relationships</w:t>
        <w:br/>
      </w:r>
      <w:r>
        <w:rPr>
          <w:rFonts w:ascii="Courier New" w:hAnsi="Courier New"/>
          <w:color w:val="1E293B"/>
          <w:sz w:val="15"/>
        </w:rPr>
        <w:t xml:space="preserve"> ├─ Match/Training/Schedule context</w:t>
        <w:br/>
      </w:r>
      <w:r>
        <w:rPr>
          <w:rFonts w:ascii="Courier New" w:hAnsi="Courier New"/>
          <w:color w:val="1E293B"/>
          <w:sz w:val="15"/>
        </w:rPr>
        <w:t xml:space="preserve"> ├─ Notification delivery (E19)</w:t>
        <w:br/>
      </w:r>
      <w:r>
        <w:rPr>
          <w:rFonts w:ascii="Courier New" w:hAnsi="Courier New"/>
          <w:color w:val="1E293B"/>
          <w:sz w:val="15"/>
        </w:rPr>
        <w:t xml:space="preserve"> └─ Safeguarding hard gate (E40)</w:t>
        <w:br/>
      </w:r>
      <w:r>
        <w:rPr>
          <w:rFonts w:ascii="Courier New" w:hAnsi="Courier New"/>
          <w:color w:val="1E293B"/>
          <w:sz w:val="15"/>
        </w:rPr>
        <w:br/>
      </w:r>
      <w:r>
        <w:rPr>
          <w:rFonts w:ascii="Courier New" w:hAnsi="Courier New"/>
          <w:color w:val="1E293B"/>
          <w:sz w:val="15"/>
        </w:rPr>
        <w:t>Permission-aware Search (E32)</w:t>
        <w:br/>
      </w:r>
      <w:r>
        <w:rPr>
          <w:rFonts w:ascii="Courier New" w:hAnsi="Courier New"/>
          <w:color w:val="1E293B"/>
          <w:sz w:val="15"/>
        </w:rPr>
        <w:t xml:space="preserve"> ├─ Community</w:t>
        <w:br/>
      </w:r>
      <w:r>
        <w:rPr>
          <w:rFonts w:ascii="Courier New" w:hAnsi="Courier New"/>
          <w:color w:val="1E293B"/>
          <w:sz w:val="15"/>
        </w:rPr>
        <w:t xml:space="preserve"> ├─ Team/Match/Video</w:t>
        <w:br/>
      </w:r>
      <w:r>
        <w:rPr>
          <w:rFonts w:ascii="Courier New" w:hAnsi="Courier New"/>
          <w:color w:val="1E293B"/>
          <w:sz w:val="15"/>
        </w:rPr>
        <w:t xml:space="preserve"> └─ Approved Career/Scouting projection only</w:t>
        <w:br/>
      </w:r>
      <w:r>
        <w:rPr>
          <w:rFonts w:ascii="Courier New" w:hAnsi="Courier New"/>
          <w:color w:val="1E293B"/>
          <w:sz w:val="15"/>
        </w:rPr>
        <w:br/>
      </w:r>
      <w:r>
        <w:rPr>
          <w:rFonts w:ascii="Courier New" w:hAnsi="Courier New"/>
          <w:color w:val="1E293B"/>
          <w:sz w:val="15"/>
        </w:rPr>
        <w:t>Offline Sync (E29) → Training / Attendance / Match Event / Coach Note / Communication draft-send</w:t>
        <w:br/>
      </w:r>
      <w:r>
        <w:rPr>
          <w:rFonts w:ascii="Courier New" w:hAnsi="Courier New"/>
          <w:color w:val="1E293B"/>
          <w:sz w:val="15"/>
        </w:rPr>
        <w:t>Data Lifecycle (E30) → Consent / Media / Search / Analytics / Career / Scouting / Safety retention</w:t>
        <w:br/>
      </w:r>
      <w:r>
        <w:rPr>
          <w:rFonts w:ascii="Courier New" w:hAnsi="Courier New"/>
          <w:color w:val="1E293B"/>
          <w:sz w:val="15"/>
        </w:rPr>
        <w:t>Product Analytics (E31) observes UX only; Safety/Scouting/Player performance data are not ranking features.</w:t>
        <w:br/>
      </w:r>
      <w:r>
        <w:rPr>
          <w:rFonts w:ascii="Courier New" w:hAnsi="Courier New"/>
          <w:color w:val="1E293B"/>
          <w:sz w:val="15"/>
        </w:rPr>
        <w:br/>
      </w:r>
      <w:r>
        <w:rPr>
          <w:rFonts w:ascii="Courier New" w:hAnsi="Courier New"/>
          <w:color w:val="1E293B"/>
          <w:sz w:val="15"/>
        </w:rPr>
        <w:t>Stadium Experience (E08)</w:t>
        <w:br/>
      </w:r>
      <w:r>
        <w:rPr>
          <w:rFonts w:ascii="Courier New" w:hAnsi="Courier New"/>
          <w:color w:val="1E293B"/>
          <w:sz w:val="15"/>
        </w:rPr>
        <w:t xml:space="preserve"> ├─ Formation (E09)</w:t>
        <w:br/>
      </w:r>
      <w:r>
        <w:rPr>
          <w:rFonts w:ascii="Courier New" w:hAnsi="Courier New"/>
          <w:color w:val="1E293B"/>
          <w:sz w:val="15"/>
        </w:rPr>
        <w:t xml:space="preserve"> ├─ Home State (E10)</w:t>
        <w:br/>
      </w:r>
      <w:r>
        <w:rPr>
          <w:rFonts w:ascii="Courier New" w:hAnsi="Courier New"/>
          <w:color w:val="1E293B"/>
          <w:sz w:val="15"/>
        </w:rPr>
        <w:t xml:space="preserve"> ├─ Stadium Composition (E11)</w:t>
        <w:br/>
      </w:r>
      <w:r>
        <w:rPr>
          <w:rFonts w:ascii="Courier New" w:hAnsi="Courier New"/>
          <w:color w:val="1E293B"/>
          <w:sz w:val="15"/>
        </w:rPr>
        <w:t xml:space="preserve"> ├─ Spatial Navigation (E12)</w:t>
        <w:br/>
      </w:r>
      <w:r>
        <w:rPr>
          <w:rFonts w:ascii="Courier New" w:hAnsi="Courier New"/>
          <w:color w:val="1E293B"/>
          <w:sz w:val="15"/>
        </w:rPr>
        <w:t xml:space="preserve"> └─ 3D Asset Delivery &amp; Cache (E34)</w:t>
        <w:br/>
      </w:r>
      <w:r>
        <w:rPr>
          <w:rFonts w:ascii="Courier New" w:hAnsi="Courier New"/>
          <w:color w:val="1E293B"/>
          <w:sz w:val="15"/>
        </w:rPr>
        <w:br/>
      </w:r>
      <w:r>
        <w:rPr>
          <w:rFonts w:ascii="Courier New" w:hAnsi="Courier New"/>
          <w:color w:val="1E293B"/>
          <w:sz w:val="15"/>
        </w:rPr>
        <w:t>Feature Flag (E07)</w:t>
        <w:br/>
      </w:r>
      <w:r>
        <w:rPr>
          <w:rFonts w:ascii="Courier New" w:hAnsi="Courier New"/>
          <w:color w:val="1E293B"/>
          <w:sz w:val="15"/>
        </w:rPr>
        <w:t xml:space="preserve"> ├─ Feed Intelligence experiment</w:t>
        <w:br/>
      </w:r>
      <w:r>
        <w:rPr>
          <w:rFonts w:ascii="Courier New" w:hAnsi="Courier New"/>
          <w:color w:val="1E293B"/>
          <w:sz w:val="15"/>
        </w:rPr>
        <w:t xml:space="preserve"> ├─ Search experiment</w:t>
        <w:br/>
      </w:r>
      <w:r>
        <w:rPr>
          <w:rFonts w:ascii="Courier New" w:hAnsi="Courier New"/>
          <w:color w:val="1E293B"/>
          <w:sz w:val="15"/>
        </w:rPr>
        <w:t xml:space="preserve"> ├─ Earthus Context adapter optional</w:t>
        <w:br/>
      </w:r>
      <w:r>
        <w:rPr>
          <w:rFonts w:ascii="Courier New" w:hAnsi="Courier New"/>
          <w:color w:val="1E293B"/>
          <w:sz w:val="15"/>
        </w:rPr>
        <w:t xml:space="preserve"> ├─ Stadium Audio</w:t>
        <w:br/>
      </w:r>
      <w:r>
        <w:rPr>
          <w:rFonts w:ascii="Courier New" w:hAnsi="Courier New"/>
          <w:color w:val="1E293B"/>
          <w:sz w:val="15"/>
        </w:rPr>
        <w:t xml:space="preserve"> ├─ EPTS [HARD OFF]</w:t>
        <w:br/>
      </w:r>
      <w:r>
        <w:rPr>
          <w:rFonts w:ascii="Courier New" w:hAnsi="Courier New"/>
          <w:color w:val="1E293B"/>
          <w:sz w:val="15"/>
        </w:rPr>
        <w:t xml:space="preserve"> ├─ Camera/Vision [PILOT]</w:t>
        <w:br/>
      </w:r>
      <w:r>
        <w:rPr>
          <w:rFonts w:ascii="Courier New" w:hAnsi="Courier New"/>
          <w:color w:val="1E293B"/>
          <w:sz w:val="15"/>
        </w:rPr>
        <w:t xml:space="preserve"> └─ Evidence Sports AI [EVIDENCE GATE]</w:t>
      </w:r>
    </w:p>
    <w:p>
      <w:pPr>
        <w:pStyle w:val="Heading1"/>
      </w:pPr>
      <w:r>
        <w:t>Release grouping</w:t>
      </w:r>
    </w:p>
    <w:p>
      <w:pPr>
        <w:pStyle w:val="ListBullet"/>
      </w:pPr>
      <w:r>
        <w:t>**V2.0 P0:** Identity/Permission/Guardian/Legacy/Community/Safety/Communication base/Offline/Privacy/Analytics/My Football World/Training core.</w:t>
      </w:r>
    </w:p>
    <w:p>
      <w:pPr>
        <w:pStyle w:val="ListBullet"/>
      </w:pPr>
      <w:r>
        <w:t>**V2.0/P1:** Match &amp; Competition, Tactical, advanced Media, Career Passport, Stadium DIY.</w:t>
      </w:r>
    </w:p>
    <w:p>
      <w:pPr>
        <w:pStyle w:val="ListBullet"/>
      </w:pPr>
      <w:r>
        <w:t>**V2.1:** Scouting/Opportunity, Agent advanced workspace, Search, Feed experiment, Earthus Context, advanced asset delivery.</w:t>
      </w:r>
    </w:p>
    <w:p>
      <w:pPr>
        <w:pStyle w:val="ListBullet"/>
      </w:pPr>
      <w:r>
        <w:t>**Future gated:** EPTS, Camera/Vision, Evidence Sports AI.</w:t>
      </w:r>
    </w:p>
    <w:p>
      <w:pPr>
        <w:pStyle w:val="ListBullet"/>
      </w:pPr>
      <w:r>
        <w:t>**Reserved:** E38 Tournament &amp; League Extension. Not active in v1.3.</w:t>
      </w:r>
    </w:p>
    <w:p>
      <w:pPr>
        <w:pStyle w:val="Heading1"/>
      </w:pPr>
      <w:r>
        <w:t>Earthus dependency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Earthus Context API</w:t>
        <w:br/>
      </w:r>
      <w:r>
        <w:rPr>
          <w:rFonts w:ascii="Courier New" w:hAnsi="Courier New"/>
          <w:color w:val="1E293B"/>
          <w:sz w:val="15"/>
        </w:rPr>
        <w:t xml:space="preserve">       ↓</w:t>
        <w:br/>
      </w:r>
      <w:r>
        <w:rPr>
          <w:rFonts w:ascii="Courier New" w:hAnsi="Courier New"/>
          <w:color w:val="1E293B"/>
          <w:sz w:val="15"/>
        </w:rPr>
        <w:t>E35 Earthus Context Adapter</w:t>
        <w:br/>
      </w:r>
      <w:r>
        <w:rPr>
          <w:rFonts w:ascii="Courier New" w:hAnsi="Courier New"/>
          <w:color w:val="1E293B"/>
          <w:sz w:val="15"/>
        </w:rPr>
        <w:t xml:space="preserve">       ↓</w:t>
        <w:br/>
      </w:r>
      <w:r>
        <w:rPr>
          <w:rFonts w:ascii="Courier New" w:hAnsi="Courier New"/>
          <w:color w:val="1E293B"/>
          <w:sz w:val="15"/>
        </w:rPr>
        <w:t>Training / Match / Venue projections</w:t>
      </w:r>
    </w:p>
    <w:p>
      <w:r>
        <w:t>E35 timeout, stale data, or provider outage MUST NOT block the core SnapN workflow.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Development Package v1.3  | 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4"/>
      </w:rPr>
      <w:t>SNAPN SPORTS V2  ·  SNAPN SPORTS V2 ENGINE DEPENDENCY MAP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4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F766E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0F172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