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7月6日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媒介平台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空媒体配车数据一定都是运营车数据，不含机动、班车、包车等</w:t>
      </w:r>
      <w:r>
        <w:rPr>
          <w:rFonts w:hint="eastAsia"/>
          <w:b/>
          <w:color w:val="FF0000"/>
        </w:rPr>
        <w:t>（已解决）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上刊发布统计，调刊后，刊期未变还是调刊之前的刊期</w:t>
      </w:r>
      <w:r>
        <w:rPr>
          <w:rFonts w:hint="eastAsia"/>
          <w:b/>
          <w:color w:val="FF0000"/>
        </w:rPr>
        <w:t>（已解决）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第一个陈经理给您发的问题：应该是一条线路，上刊的同一个合同号，但是，上刊的日期不一样，所以，“上刊发布统计”的时候，应该显示是两个上刊的日期，一条记录显示一部车和一个上刊的日期，另外一条记录显示另一部车和另一部车的上刊日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第二个我给您发的问题：应该是这样的，我给1部车做调刊，这部车的刊期和“上刊发布统计”的刊期肯定不一样，但是，当我给这部车做完调刊处理后，再次查询“上刊发布统计”，调刊后的这部车在“上刊发布统计”中显示的刊期还是我做调刊之前的刊期，发布的车号和上下刊日期应该和库里显示是一致的</w:t>
      </w:r>
      <w:r>
        <w:rPr>
          <w:rFonts w:hint="eastAsia"/>
          <w:b/>
          <w:color w:val="FF0000"/>
        </w:rPr>
        <w:t>（已解决）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一辆车广告的最后一个信息为上刊发布信息</w:t>
      </w:r>
      <w:r>
        <w:rPr>
          <w:rFonts w:hint="eastAsia"/>
          <w:b/>
          <w:color w:val="FF0000"/>
        </w:rPr>
        <w:t>（已解决）</w:t>
      </w:r>
    </w:p>
    <w:p>
      <w:pPr>
        <w:pStyle w:val="7"/>
        <w:numPr>
          <w:numId w:val="0"/>
        </w:numPr>
        <w:ind w:leftChars="0"/>
      </w:pPr>
    </w:p>
    <w:p>
      <w:pPr>
        <w:pStyle w:val="7"/>
        <w:ind w:left="360" w:firstLine="0"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管理员</w:t>
      </w:r>
    </w:p>
    <w:p>
      <w:pPr>
        <w:rPr>
          <w:color w:val="FF0000"/>
        </w:rPr>
      </w:pPr>
      <w:r>
        <w:rPr>
          <w:rFonts w:hint="eastAsia"/>
        </w:rPr>
        <w:t>1、“车身用户列表”中点“编辑”修改保存后，返回的界面“类型”是“移动电视”，显示的是移动电视的用户，不是车身广告的用户，需要在点一遍“车身用户列表“才能正常。</w:t>
      </w:r>
      <w:r>
        <w:rPr>
          <w:rFonts w:hint="eastAsia"/>
          <w:b/>
          <w:color w:val="FF0000"/>
        </w:rPr>
        <w:t>（已解决）</w:t>
      </w:r>
    </w:p>
    <w:p>
      <w:pPr>
        <w:pStyle w:val="7"/>
        <w:ind w:left="360" w:firstLine="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7月11号</w:t>
      </w:r>
    </w:p>
    <w:p>
      <w:pPr>
        <w:pStyle w:val="7"/>
        <w:ind w:left="360" w:firstLine="0"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媒介资源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  <w:color w:val="800040"/>
        </w:rPr>
      </w:pPr>
      <w:r>
        <w:rPr>
          <w:rFonts w:hint="eastAsia"/>
        </w:rPr>
        <w:t>在车辆管理 自编号查询 能否做模糊查询例如3011302 可以查到3011302 1-9的车</w:t>
      </w:r>
      <w:r>
        <w:rPr>
          <w:rFonts w:hint="eastAsia"/>
          <w:b/>
          <w:color w:val="FF0000"/>
        </w:rPr>
        <w:t>（已解决）</w:t>
      </w:r>
    </w:p>
    <w:p>
      <w:pPr>
        <w:ind w:left="360"/>
      </w:pPr>
      <w:r>
        <w:rPr>
          <w:rFonts w:hint="eastAsia"/>
        </w:rPr>
        <w:t>2、划线部分改为旧自编号</w:t>
      </w:r>
      <w:r>
        <w:rPr>
          <w:rFonts w:hint="eastAsia"/>
          <w:b/>
          <w:color w:val="FF0000"/>
        </w:rPr>
        <w:t>（已解决）</w:t>
      </w:r>
    </w:p>
    <w:p>
      <w:pPr>
        <w:ind w:left="360"/>
      </w:pPr>
      <w:r>
        <w:drawing>
          <wp:inline distT="0" distB="0" distL="0" distR="0">
            <wp:extent cx="5274310" cy="1014095"/>
            <wp:effectExtent l="0" t="0" r="2540" b="0"/>
            <wp:docPr id="1" name="图片 1" descr="C:\Users\peng\Documents\Tencent Files\215511727\Image\Group\T1%2T)5O(]0S[L)J0TY6B}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eng\Documents\Tencent Files\215511727\Image\Group\T1%2T)5O(]0S[L)J0TY6B}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7月12号</w:t>
      </w:r>
    </w:p>
    <w:p>
      <w:pPr>
        <w:pStyle w:val="7"/>
        <w:ind w:left="360" w:firstLine="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媒介平台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1、但是现在同一个刊期 上刊类型都为正常上刊  还是同一条线路里的 只是不同的车号   这样的情况  您那边得弄在同一行里  </w:t>
      </w:r>
      <w:r>
        <w:rPr>
          <w:rFonts w:hint="eastAsia"/>
          <w:b/>
          <w:color w:val="FF0000"/>
        </w:rPr>
        <w:t>（已解决）</w:t>
      </w:r>
    </w:p>
    <w:p>
      <w:pPr>
        <w:pStyle w:val="7"/>
        <w:ind w:left="360" w:firstLine="0" w:firstLineChars="0"/>
      </w:pPr>
      <w:r>
        <w:rPr>
          <w:rFonts w:hint="eastAsia"/>
        </w:rPr>
        <w:t>2、七彩这边 还是刊期一样 线路一样 上刊类型一样 同一条线路里面车号都合并在一行里，得加个数量那列    其它情况  就分行  </w:t>
      </w:r>
      <w:r>
        <w:rPr>
          <w:rFonts w:hint="eastAsia"/>
          <w:b/>
          <w:color w:val="FF0000"/>
        </w:rPr>
        <w:t>（已解决）</w:t>
      </w:r>
      <w:r>
        <w:rPr>
          <w:rFonts w:hint="eastAsia"/>
        </w:rPr>
        <w:t> </w:t>
      </w:r>
    </w:p>
    <w:p>
      <w:pPr>
        <w:pStyle w:val="7"/>
        <w:ind w:left="360" w:firstLine="0"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7月</w:t>
      </w:r>
      <w:r>
        <w:rPr>
          <w:rFonts w:hint="eastAsia"/>
          <w:b/>
          <w:sz w:val="30"/>
          <w:szCs w:val="30"/>
        </w:rPr>
        <w:t>13日</w:t>
      </w:r>
    </w:p>
    <w:p>
      <w:pPr>
        <w:pStyle w:val="7"/>
        <w:ind w:left="360" w:firstLine="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媒介平台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1、</w:t>
      </w:r>
      <w:r>
        <w:t>上刊发布单显示格式</w:t>
      </w:r>
      <w:r>
        <w:rPr>
          <w:rFonts w:hint="eastAsia"/>
        </w:rPr>
        <w:t xml:space="preserve">  发布单上，如果线路和刊期是一致的，车号就在同一行，如果有差别就分行显示</w:t>
      </w:r>
      <w:r>
        <w:rPr>
          <w:rFonts w:hint="eastAsia"/>
          <w:b/>
          <w:color w:val="FF0000"/>
        </w:rPr>
        <w:t>（已解决）</w:t>
      </w:r>
    </w:p>
    <w:p>
      <w:pPr>
        <w:pStyle w:val="7"/>
        <w:ind w:left="360" w:firstLine="0" w:firstLineChars="0"/>
      </w:pPr>
    </w:p>
    <w:p>
      <w:pPr>
        <w:ind w:left="360"/>
      </w:pPr>
      <w:r>
        <w:drawing>
          <wp:inline distT="0" distB="0" distL="0" distR="0">
            <wp:extent cx="5274310" cy="1501775"/>
            <wp:effectExtent l="0" t="0" r="2540" b="3175"/>
            <wp:docPr id="2" name="图片 2" descr="C:\Users\peng\Documents\Tencent Files\215511727\Image\Group\{)O69JMW45D58UX`X}8Z%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peng\Documents\Tencent Files\215511727\Image\Group\{)O69JMW45D58UX`X}8Z%Y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媒介资源</w:t>
      </w:r>
    </w:p>
    <w:p>
      <w:pPr>
        <w:ind w:left="360"/>
      </w:pPr>
      <w:r>
        <w:rPr>
          <w:rFonts w:hint="eastAsia"/>
        </w:rPr>
        <w:t>1、</w:t>
      </w:r>
      <w:r>
        <w:t>原八方达删除</w:t>
      </w:r>
      <w:r>
        <w:rPr>
          <w:rFonts w:hint="eastAsia"/>
          <w:b/>
          <w:color w:val="FF0000"/>
        </w:rPr>
        <w:t>（已解决）</w:t>
      </w:r>
    </w:p>
    <w:p>
      <w:pPr>
        <w:ind w:left="360"/>
      </w:pPr>
      <w:r>
        <w:drawing>
          <wp:inline distT="0" distB="0" distL="0" distR="0">
            <wp:extent cx="5274310" cy="468630"/>
            <wp:effectExtent l="0" t="0" r="2540" b="7620"/>
            <wp:docPr id="3" name="图片 3" descr="C:\Users\peng\Documents\Tencent Files\215511727\Image\Group\WA$J[~{WC40_XIANJNYD[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peng\Documents\Tencent Files\215511727\Image\Group\WA$J[~{WC40_XIANJNYD[W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7月14号</w:t>
      </w:r>
    </w:p>
    <w:p>
      <w:pPr>
        <w:ind w:left="36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媒介平台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“上刊发布统计”中“刊期”和“线路”栏中增加一列“上刊车数”统计一下，在一个上刊日期下这条线路一共上了多少辆车 </w:t>
      </w:r>
    </w:p>
    <w:p>
      <w:pPr>
        <w:pStyle w:val="7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color w:val="FF0000"/>
        </w:rPr>
        <w:t>（已解决）</w:t>
      </w:r>
      <w:r>
        <w:drawing>
          <wp:inline distT="0" distB="0" distL="0" distR="0">
            <wp:extent cx="5619750" cy="2915285"/>
            <wp:effectExtent l="0" t="0" r="0" b="0"/>
            <wp:docPr id="4" name="图片 4" descr="C:\Users\peng\AppData\Roaming\Tencent\QQ\Temp\D9BD3A9DA2D546EB90356006681E78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peng\AppData\Roaming\Tencent\QQ\Temp\D9BD3A9DA2D546EB90356006681E78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100" cy="292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kern w:val="0"/>
          <w:sz w:val="32"/>
          <w:szCs w:val="32"/>
        </w:rPr>
        <w:t>7月</w:t>
      </w:r>
      <w:r>
        <w:rPr>
          <w:rFonts w:hint="eastAsia" w:ascii="宋体" w:hAnsi="宋体" w:eastAsia="宋体" w:cs="宋体"/>
          <w:b/>
          <w:kern w:val="0"/>
          <w:sz w:val="32"/>
          <w:szCs w:val="32"/>
        </w:rPr>
        <w:t>15日</w:t>
      </w:r>
    </w:p>
    <w:p>
      <w:pPr>
        <w:pStyle w:val="7"/>
        <w:widowControl/>
        <w:ind w:left="360" w:firstLine="0" w:firstLineChars="0"/>
        <w:jc w:val="left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b/>
          <w:sz w:val="30"/>
          <w:szCs w:val="30"/>
        </w:rPr>
        <w:t>媒介资源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</w:pPr>
      <w:r>
        <w:t>调车统计里面</w:t>
      </w:r>
      <w:r>
        <w:rPr>
          <w:rFonts w:hint="eastAsia"/>
        </w:rPr>
        <w:t>，</w:t>
      </w:r>
      <w:r>
        <w:t>第一个车辆状态改为车辆类别</w:t>
      </w:r>
      <w:r>
        <w:rPr>
          <w:rFonts w:hint="eastAsia"/>
        </w:rPr>
        <w:t>——</w:t>
      </w:r>
      <w:r>
        <w:t>运营车</w:t>
      </w:r>
      <w:r>
        <w:rPr>
          <w:rFonts w:hint="eastAsia"/>
        </w:rPr>
        <w:t>，</w:t>
      </w:r>
      <w:r>
        <w:t>机动车属于类别</w:t>
      </w:r>
      <w:r>
        <w:rPr>
          <w:rFonts w:hint="eastAsia"/>
          <w:b/>
          <w:color w:val="FF0000"/>
        </w:rPr>
        <w:t>（已解决）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7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表头做排序</w:t>
      </w:r>
      <w:r>
        <w:rPr>
          <w:rFonts w:hint="eastAsia"/>
          <w:b/>
          <w:color w:val="FF0000"/>
        </w:rPr>
        <w:t>（已解决）</w:t>
      </w:r>
      <w:r>
        <w:drawing>
          <wp:inline distT="0" distB="0" distL="0" distR="0">
            <wp:extent cx="5274310" cy="1962150"/>
            <wp:effectExtent l="0" t="0" r="2540" b="0"/>
            <wp:docPr id="5" name="图片 5" descr="C:\Users\peng\Documents\Tencent Files\215511727\Image\Group\`{0{VA2OG$Q_J`452TN0@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peng\Documents\Tencent Files\215511727\Image\Group\`{0{VA2OG$Q_J`452TN0@U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ind w:left="360" w:firstLine="0" w:firstLineChars="0"/>
        <w:jc w:val="left"/>
      </w:pPr>
      <w:r>
        <w:drawing>
          <wp:inline distT="0" distB="0" distL="0" distR="0">
            <wp:extent cx="5274310" cy="1569085"/>
            <wp:effectExtent l="0" t="0" r="2540" b="0"/>
            <wp:docPr id="6" name="图片 6" descr="C:\Users\peng\Documents\Tencent Files\215511727\Image\Group\SZBDWDT{9LR}FT5_]FRO4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peng\Documents\Tencent Files\215511727\Image\Group\SZBDWDT{9LR}FT5_]FRO4U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ilvl w:val="0"/>
          <w:numId w:val="4"/>
        </w:numPr>
        <w:ind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t>线路查询里面运营时间没有链接上</w:t>
      </w:r>
      <w:r>
        <w:rPr>
          <w:rFonts w:hint="eastAsia"/>
          <w:b/>
          <w:color w:val="FF0000"/>
        </w:rPr>
        <w:t>（已解决）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882900" cy="311785"/>
            <wp:effectExtent l="0" t="0" r="0" b="0"/>
            <wp:docPr id="7" name="图片 7" descr="C:\Users\peng\Documents\Tencent Files\215511727\Image\Group\T0W`{{%AV{XHK%$I3$V]M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peng\Documents\Tencent Files\215511727\Image\Group\T0W`{{%AV{XHK%$I3$V]M3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/>
          <w:b/>
          <w:color w:val="FF0000"/>
        </w:rPr>
        <w:t>（已解决）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 w:asciiTheme="minorEastAsia" w:hAnsiTheme="minorEastAsia"/>
          <w:szCs w:val="21"/>
        </w:rPr>
        <w:t>线路变更历史表头 加 运营时间 单双层 并且加筛选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/>
          <w:b/>
          <w:color w:val="FF0000"/>
        </w:rPr>
        <w:t>（已解决）</w:t>
      </w:r>
    </w:p>
    <w:p>
      <w:pPr>
        <w:pStyle w:val="7"/>
        <w:widowControl/>
        <w:numPr>
          <w:numId w:val="0"/>
        </w:numPr>
        <w:ind w:leftChars="0"/>
        <w:jc w:val="left"/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4472C4" w:themeColor="accent5"/>
          <w:kern w:val="0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 w:cs="宋体" w:asciiTheme="minorEastAsia" w:hAnsiTheme="minorEastAsia"/>
          <w:kern w:val="0"/>
          <w:szCs w:val="21"/>
        </w:rPr>
        <w:t>5、</w:t>
      </w:r>
      <w:r>
        <w:rPr>
          <w:rFonts w:cs="宋体" w:asciiTheme="minorEastAsia" w:hAnsiTheme="minorEastAsia"/>
          <w:kern w:val="0"/>
          <w:szCs w:val="21"/>
        </w:rPr>
        <w:t>资源管理的表头都要加筛选功能</w:t>
      </w: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 xml:space="preserve">  </w:t>
      </w:r>
      <w:r>
        <w:rPr>
          <w:rFonts w:hint="eastAsia" w:cs="宋体" w:asciiTheme="minorEastAsia" w:hAnsiTheme="minorEastAsia"/>
          <w:color w:val="0070C0"/>
          <w:kern w:val="0"/>
          <w:szCs w:val="21"/>
          <w:lang w:val="en-US" w:eastAsia="zh-CN"/>
        </w:rPr>
        <w:t>还有两个相关菜单车辆变更历史和</w:t>
      </w:r>
      <w:bookmarkStart w:id="0" w:name="_GoBack"/>
      <w:bookmarkEnd w:id="0"/>
      <w:r>
        <w:rPr>
          <w:rFonts w:hint="eastAsia" w:cs="宋体" w:asciiTheme="minorEastAsia" w:hAnsiTheme="minorEastAsia"/>
          <w:color w:val="0070C0"/>
          <w:kern w:val="0"/>
          <w:szCs w:val="21"/>
          <w:lang w:val="en-US" w:eastAsia="zh-CN"/>
        </w:rPr>
        <w:t>线路变更历史没改， 数据量大不适合排序</w:t>
      </w:r>
    </w:p>
    <w:p>
      <w:pPr>
        <w:pStyle w:val="7"/>
        <w:widowControl/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828040" cy="365760"/>
            <wp:effectExtent l="0" t="0" r="0" b="0"/>
            <wp:docPr id="8" name="图片 8" descr="C:\Users\peng\AppData\Roaming\Tencent\QQ\Temp\612D5508C022448E8B4285BBA20407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peng\AppData\Roaming\Tencent\QQ\Temp\612D5508C022448E8B4285BBA20407A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6F88"/>
    <w:multiLevelType w:val="multilevel"/>
    <w:tmpl w:val="12306F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A7FAC"/>
    <w:multiLevelType w:val="multilevel"/>
    <w:tmpl w:val="13FA7FA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E7A13"/>
    <w:multiLevelType w:val="multilevel"/>
    <w:tmpl w:val="218E7A13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 w:asciiTheme="minorHAnsi" w:hAnsiTheme="minorHAnsi" w:eastAsiaTheme="minorEastAsia"/>
        <w:color w:val="auto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104ACE"/>
    <w:multiLevelType w:val="multilevel"/>
    <w:tmpl w:val="57104AC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EE"/>
    <w:rsid w:val="00064047"/>
    <w:rsid w:val="00064E2B"/>
    <w:rsid w:val="000C3E9B"/>
    <w:rsid w:val="001101FC"/>
    <w:rsid w:val="001A0FEC"/>
    <w:rsid w:val="001C207B"/>
    <w:rsid w:val="001E6328"/>
    <w:rsid w:val="00204CFA"/>
    <w:rsid w:val="00294FE3"/>
    <w:rsid w:val="00296FE9"/>
    <w:rsid w:val="003C2C87"/>
    <w:rsid w:val="003E6A1B"/>
    <w:rsid w:val="00421B3F"/>
    <w:rsid w:val="004B0502"/>
    <w:rsid w:val="004B10EB"/>
    <w:rsid w:val="004C5EA0"/>
    <w:rsid w:val="004C76C3"/>
    <w:rsid w:val="00553049"/>
    <w:rsid w:val="005C25FC"/>
    <w:rsid w:val="00615FBB"/>
    <w:rsid w:val="00621AB1"/>
    <w:rsid w:val="006D0968"/>
    <w:rsid w:val="007C06D5"/>
    <w:rsid w:val="00804208"/>
    <w:rsid w:val="009247B1"/>
    <w:rsid w:val="009411A2"/>
    <w:rsid w:val="00950EB3"/>
    <w:rsid w:val="00950FEE"/>
    <w:rsid w:val="00983922"/>
    <w:rsid w:val="00A034CF"/>
    <w:rsid w:val="00A71B94"/>
    <w:rsid w:val="00A80949"/>
    <w:rsid w:val="00AA37C6"/>
    <w:rsid w:val="00AC7930"/>
    <w:rsid w:val="00B22793"/>
    <w:rsid w:val="00BA0E16"/>
    <w:rsid w:val="00C128EB"/>
    <w:rsid w:val="00CE0D89"/>
    <w:rsid w:val="00D200A8"/>
    <w:rsid w:val="00F078B5"/>
    <w:rsid w:val="00F8144D"/>
    <w:rsid w:val="00FD7DF0"/>
    <w:rsid w:val="00FE39A2"/>
    <w:rsid w:val="1D580EEB"/>
    <w:rsid w:val="242A74FB"/>
    <w:rsid w:val="3CAB56B4"/>
    <w:rsid w:val="45864097"/>
    <w:rsid w:val="4B01280E"/>
    <w:rsid w:val="608C41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Char"/>
    <w:basedOn w:val="5"/>
    <w:link w:val="2"/>
    <w:semiHidden/>
    <w:uiPriority w:val="99"/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142</Words>
  <Characters>814</Characters>
  <Lines>6</Lines>
  <Paragraphs>1</Paragraphs>
  <TotalTime>0</TotalTime>
  <ScaleCrop>false</ScaleCrop>
  <LinksUpToDate>false</LinksUpToDate>
  <CharactersWithSpaces>955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2016-07-29T05:53:00Z</dcterms:created>
  <dc:creator>peng li</dc:creator>
  <cp:lastModifiedBy>ljy</cp:lastModifiedBy>
  <dcterms:modified xsi:type="dcterms:W3CDTF">2016-08-05T08:48:52Z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