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648" w:rsidRPr="00754DB1" w:rsidRDefault="001D0648" w:rsidP="001D0648">
      <w:pPr>
        <w:rPr>
          <w:rFonts w:ascii="Times New Roman" w:hAnsi="Times New Roman" w:cs="Times New Roman" w:hint="eastAsia"/>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jc w:val="center"/>
        <w:rPr>
          <w:rFonts w:ascii="Times New Roman" w:hAnsi="Times New Roman" w:cs="Times New Roman"/>
          <w:b/>
          <w:sz w:val="52"/>
          <w:szCs w:val="52"/>
        </w:rPr>
      </w:pPr>
      <w:r w:rsidRPr="00754DB1">
        <w:rPr>
          <w:rFonts w:ascii="Times New Roman" w:hAnsi="Times New Roman" w:cs="Times New Roman"/>
          <w:b/>
          <w:sz w:val="52"/>
          <w:szCs w:val="52"/>
        </w:rPr>
        <w:t>MEEN 673</w:t>
      </w:r>
    </w:p>
    <w:p w:rsidR="001D0648" w:rsidRPr="00754DB1" w:rsidRDefault="001D0648" w:rsidP="001D0648">
      <w:pPr>
        <w:jc w:val="center"/>
        <w:rPr>
          <w:rFonts w:ascii="Times New Roman" w:hAnsi="Times New Roman" w:cs="Times New Roman"/>
          <w:b/>
          <w:sz w:val="52"/>
          <w:szCs w:val="52"/>
        </w:rPr>
      </w:pPr>
    </w:p>
    <w:p w:rsidR="001D0648" w:rsidRPr="00754DB1" w:rsidRDefault="001D0648" w:rsidP="001D0648">
      <w:pPr>
        <w:jc w:val="center"/>
        <w:rPr>
          <w:rFonts w:ascii="Times New Roman" w:hAnsi="Times New Roman" w:cs="Times New Roman"/>
          <w:b/>
          <w:sz w:val="52"/>
          <w:szCs w:val="52"/>
        </w:rPr>
      </w:pPr>
      <w:r>
        <w:rPr>
          <w:rFonts w:ascii="Times New Roman" w:hAnsi="Times New Roman" w:cs="Times New Roman" w:hint="eastAsia"/>
          <w:b/>
          <w:sz w:val="52"/>
          <w:szCs w:val="52"/>
        </w:rPr>
        <w:t>Term p</w:t>
      </w:r>
      <w:r>
        <w:rPr>
          <w:rFonts w:ascii="Times New Roman" w:hAnsi="Times New Roman" w:cs="Times New Roman"/>
          <w:b/>
          <w:sz w:val="52"/>
          <w:szCs w:val="52"/>
        </w:rPr>
        <w:t>roject</w:t>
      </w:r>
    </w:p>
    <w:p w:rsidR="001D0648" w:rsidRDefault="001D0648" w:rsidP="001D0648">
      <w:pPr>
        <w:jc w:val="center"/>
        <w:rPr>
          <w:rFonts w:ascii="Times New Roman" w:hAnsi="Times New Roman" w:cs="Times New Roman"/>
          <w:b/>
        </w:rPr>
      </w:pPr>
    </w:p>
    <w:p w:rsidR="0013099A" w:rsidRDefault="0013099A" w:rsidP="001D0648">
      <w:pPr>
        <w:jc w:val="center"/>
        <w:rPr>
          <w:rFonts w:ascii="Times New Roman" w:hAnsi="Times New Roman" w:cs="Times New Roman"/>
          <w:b/>
        </w:rPr>
      </w:pPr>
    </w:p>
    <w:p w:rsidR="0013099A" w:rsidRPr="0069488A" w:rsidRDefault="00434661" w:rsidP="001D0648">
      <w:pPr>
        <w:jc w:val="center"/>
        <w:rPr>
          <w:rFonts w:ascii="Times New Roman" w:hAnsi="Times New Roman" w:cs="Times New Roman"/>
          <w:b/>
          <w:sz w:val="48"/>
          <w:szCs w:val="48"/>
        </w:rPr>
      </w:pPr>
      <w:r>
        <w:rPr>
          <w:rFonts w:ascii="Times New Roman" w:hAnsi="Times New Roman" w:cs="Times New Roman"/>
          <w:b/>
          <w:sz w:val="48"/>
          <w:szCs w:val="48"/>
        </w:rPr>
        <w:t>Buoyancy-Driven</w:t>
      </w:r>
      <w:r w:rsidR="0008281F">
        <w:rPr>
          <w:rFonts w:ascii="Times New Roman" w:hAnsi="Times New Roman" w:cs="Times New Roman"/>
          <w:b/>
          <w:sz w:val="48"/>
          <w:szCs w:val="48"/>
        </w:rPr>
        <w:t xml:space="preserve"> Flow in a Cavity </w:t>
      </w:r>
      <w:r w:rsidR="009E4ABD">
        <w:rPr>
          <w:rFonts w:ascii="Times New Roman" w:hAnsi="Times New Roman" w:cs="Times New Roman"/>
          <w:b/>
          <w:sz w:val="48"/>
          <w:szCs w:val="48"/>
        </w:rPr>
        <w:t>w</w:t>
      </w:r>
      <w:r w:rsidR="0008281F">
        <w:rPr>
          <w:rFonts w:ascii="Times New Roman" w:hAnsi="Times New Roman" w:cs="Times New Roman"/>
          <w:b/>
          <w:sz w:val="48"/>
          <w:szCs w:val="48"/>
        </w:rPr>
        <w:t>ith Partial Heating</w:t>
      </w:r>
    </w:p>
    <w:p w:rsidR="001D0648" w:rsidRPr="00C476D7" w:rsidRDefault="001D0648" w:rsidP="001D0648">
      <w:pPr>
        <w:jc w:val="center"/>
        <w:rPr>
          <w:rFonts w:ascii="Times New Roman" w:hAnsi="Times New Roman" w:cs="Times New Roman"/>
          <w:b/>
        </w:rPr>
      </w:pPr>
    </w:p>
    <w:p w:rsidR="001D0648" w:rsidRPr="00754DB1" w:rsidRDefault="001D0648" w:rsidP="001D0648">
      <w:pPr>
        <w:jc w:val="center"/>
        <w:rPr>
          <w:rFonts w:ascii="Times New Roman" w:hAnsi="Times New Roman" w:cs="Times New Roman"/>
          <w:b/>
          <w:sz w:val="36"/>
          <w:szCs w:val="36"/>
        </w:rPr>
      </w:pPr>
      <w:r w:rsidRPr="00754DB1">
        <w:rPr>
          <w:rFonts w:ascii="Times New Roman" w:hAnsi="Times New Roman" w:cs="Times New Roman"/>
          <w:b/>
          <w:sz w:val="36"/>
          <w:szCs w:val="36"/>
        </w:rPr>
        <w:t>Jicheng Lu</w:t>
      </w:r>
    </w:p>
    <w:p w:rsidR="001D0648" w:rsidRPr="00754DB1" w:rsidRDefault="001D0648" w:rsidP="001D0648">
      <w:pPr>
        <w:jc w:val="center"/>
        <w:rPr>
          <w:rFonts w:ascii="Times New Roman" w:hAnsi="Times New Roman" w:cs="Times New Roman"/>
          <w:b/>
          <w:sz w:val="36"/>
          <w:szCs w:val="36"/>
        </w:rPr>
      </w:pPr>
      <w:r w:rsidRPr="00754DB1">
        <w:rPr>
          <w:rFonts w:ascii="Times New Roman" w:hAnsi="Times New Roman" w:cs="Times New Roman"/>
          <w:b/>
          <w:sz w:val="36"/>
          <w:szCs w:val="36"/>
        </w:rPr>
        <w:t>525004048</w:t>
      </w: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754DB1" w:rsidRDefault="001D0648" w:rsidP="001D0648">
      <w:pPr>
        <w:rPr>
          <w:rFonts w:ascii="Times New Roman" w:hAnsi="Times New Roman" w:cs="Times New Roman"/>
        </w:rPr>
      </w:pPr>
    </w:p>
    <w:p w:rsidR="001D0648" w:rsidRPr="00F32204" w:rsidRDefault="003636E2" w:rsidP="00F32204">
      <w:pPr>
        <w:pStyle w:val="2"/>
        <w:rPr>
          <w:rFonts w:ascii="Times New Roman" w:hAnsi="Times New Roman" w:cs="Times New Roman"/>
        </w:rPr>
      </w:pPr>
      <w:r>
        <w:rPr>
          <w:rFonts w:ascii="Times New Roman" w:hAnsi="Times New Roman" w:cs="Times New Roman"/>
        </w:rPr>
        <w:lastRenderedPageBreak/>
        <w:t xml:space="preserve">1. </w:t>
      </w:r>
      <w:r w:rsidR="00D73627">
        <w:rPr>
          <w:rFonts w:ascii="Times New Roman" w:hAnsi="Times New Roman" w:cs="Times New Roman"/>
        </w:rPr>
        <w:t>Introduction</w:t>
      </w:r>
    </w:p>
    <w:p w:rsidR="00F32204" w:rsidRDefault="00F6212D" w:rsidP="0007720E">
      <w:pPr>
        <w:ind w:firstLine="420"/>
        <w:rPr>
          <w:rFonts w:ascii="Times New Roman" w:hAnsi="Times New Roman" w:cs="Times New Roman"/>
        </w:rPr>
      </w:pPr>
      <w:r>
        <w:rPr>
          <w:rFonts w:ascii="Times New Roman" w:hAnsi="Times New Roman" w:cs="Times New Roman" w:hint="eastAsia"/>
        </w:rPr>
        <w:t xml:space="preserve">Thermal-induced </w:t>
      </w:r>
      <w:r>
        <w:rPr>
          <w:rFonts w:ascii="Times New Roman" w:hAnsi="Times New Roman" w:cs="Times New Roman"/>
        </w:rPr>
        <w:t xml:space="preserve">buoyancy force for the fluid motion and transport process generated in an enclosure is getting </w:t>
      </w:r>
      <w:r w:rsidR="0007720E">
        <w:rPr>
          <w:rFonts w:ascii="Times New Roman" w:hAnsi="Times New Roman" w:cs="Times New Roman"/>
        </w:rPr>
        <w:t xml:space="preserve">much attention because of its practical significance in science and technology. </w:t>
      </w:r>
      <w:r w:rsidR="008A2562">
        <w:rPr>
          <w:rFonts w:ascii="Times New Roman" w:hAnsi="Times New Roman" w:cs="Times New Roman"/>
        </w:rPr>
        <w:t>All electronic devices generate heat when they are used. Surrounding temperature of the electronic components has a direct impact on the performance of the device. Thus, the temperature field</w:t>
      </w:r>
      <w:r w:rsidR="002C1F5F">
        <w:rPr>
          <w:rFonts w:ascii="Times New Roman" w:hAnsi="Times New Roman" w:cs="Times New Roman"/>
        </w:rPr>
        <w:t xml:space="preserve"> and flow condition</w:t>
      </w:r>
      <w:r w:rsidR="008A2562">
        <w:rPr>
          <w:rFonts w:ascii="Times New Roman" w:hAnsi="Times New Roman" w:cs="Times New Roman"/>
        </w:rPr>
        <w:t xml:space="preserve"> around the </w:t>
      </w:r>
      <w:r w:rsidR="002C1F5F">
        <w:rPr>
          <w:rFonts w:ascii="Times New Roman" w:hAnsi="Times New Roman" w:cs="Times New Roman"/>
        </w:rPr>
        <w:t>electronic device needs to be well studi</w:t>
      </w:r>
      <w:r w:rsidR="00635ECB">
        <w:rPr>
          <w:rFonts w:ascii="Times New Roman" w:hAnsi="Times New Roman" w:cs="Times New Roman"/>
        </w:rPr>
        <w:t>ed for its optimal performance [1].</w:t>
      </w:r>
    </w:p>
    <w:p w:rsidR="00FC2971" w:rsidRDefault="00FC2971" w:rsidP="0007720E">
      <w:pPr>
        <w:ind w:firstLine="420"/>
        <w:rPr>
          <w:rFonts w:ascii="Times New Roman" w:hAnsi="Times New Roman" w:cs="Times New Roman"/>
        </w:rPr>
      </w:pPr>
      <w:r>
        <w:rPr>
          <w:rFonts w:ascii="Times New Roman" w:hAnsi="Times New Roman" w:cs="Times New Roman"/>
        </w:rPr>
        <w:t>In this report, the buoyancy-driven natural convection flow is studied due to its complex coupling effect between the flow velocity and thermal fields.</w:t>
      </w:r>
      <w:r w:rsidR="009D7870">
        <w:rPr>
          <w:rFonts w:ascii="Times New Roman" w:hAnsi="Times New Roman" w:cs="Times New Roman"/>
        </w:rPr>
        <w:t xml:space="preserve"> We consider a two-dimensional, steady flow of viscous and incompressible fluid in the cavity where the buoyant flow develops because of the thermal-induced density gradient.</w:t>
      </w:r>
    </w:p>
    <w:p w:rsidR="00C869CF" w:rsidRDefault="00C869CF" w:rsidP="0007720E">
      <w:pPr>
        <w:ind w:firstLine="420"/>
        <w:rPr>
          <w:rFonts w:ascii="Times New Roman" w:hAnsi="Times New Roman" w:cs="Times New Roman"/>
        </w:rPr>
      </w:pPr>
      <w:r>
        <w:rPr>
          <w:rFonts w:ascii="Times New Roman" w:hAnsi="Times New Roman" w:cs="Times New Roman"/>
        </w:rPr>
        <w:t xml:space="preserve">Two cases are </w:t>
      </w:r>
      <w:r w:rsidR="003C53F8">
        <w:rPr>
          <w:rFonts w:ascii="Times New Roman" w:hAnsi="Times New Roman" w:cs="Times New Roman"/>
        </w:rPr>
        <w:t>investigated</w:t>
      </w:r>
      <w:r>
        <w:rPr>
          <w:rFonts w:ascii="Times New Roman" w:hAnsi="Times New Roman" w:cs="Times New Roman"/>
        </w:rPr>
        <w:t xml:space="preserve"> in this report. The </w:t>
      </w:r>
      <w:r w:rsidR="00B92BCE">
        <w:rPr>
          <w:rFonts w:ascii="Times New Roman" w:hAnsi="Times New Roman" w:cs="Times New Roman"/>
        </w:rPr>
        <w:t>first one is the benchmark case, where</w:t>
      </w:r>
      <w:r>
        <w:rPr>
          <w:rFonts w:ascii="Times New Roman" w:hAnsi="Times New Roman" w:cs="Times New Roman"/>
        </w:rPr>
        <w:t xml:space="preserve"> </w:t>
      </w:r>
      <w:r w:rsidR="00B92BCE">
        <w:rPr>
          <w:rFonts w:ascii="Times New Roman" w:hAnsi="Times New Roman" w:cs="Times New Roman"/>
        </w:rPr>
        <w:t>t</w:t>
      </w:r>
      <w:r w:rsidR="00613CC5">
        <w:rPr>
          <w:rFonts w:ascii="Times New Roman" w:hAnsi="Times New Roman" w:cs="Times New Roman"/>
        </w:rPr>
        <w:t>he top and bottom surfaces of the</w:t>
      </w:r>
      <w:r w:rsidR="00AC1E94">
        <w:rPr>
          <w:rFonts w:ascii="Times New Roman" w:hAnsi="Times New Roman" w:cs="Times New Roman"/>
        </w:rPr>
        <w:t xml:space="preserve"> square</w:t>
      </w:r>
      <w:r w:rsidR="00613CC5">
        <w:rPr>
          <w:rFonts w:ascii="Times New Roman" w:hAnsi="Times New Roman" w:cs="Times New Roman"/>
        </w:rPr>
        <w:t xml:space="preserve"> cavity are assumed to be insulated while the two vertical walls are subjected to different temperature</w:t>
      </w:r>
      <w:r w:rsidR="004479CA">
        <w:rPr>
          <w:rFonts w:ascii="Times New Roman" w:hAnsi="Times New Roman" w:cs="Times New Roman"/>
        </w:rPr>
        <w:t>s</w:t>
      </w:r>
      <w:r w:rsidR="00AC1E94">
        <w:rPr>
          <w:rFonts w:ascii="Times New Roman" w:hAnsi="Times New Roman" w:cs="Times New Roman"/>
        </w:rPr>
        <w:t xml:space="preserve"> (Fig. 1.1)</w:t>
      </w:r>
      <w:r w:rsidR="00613CC5">
        <w:rPr>
          <w:rFonts w:ascii="Times New Roman" w:hAnsi="Times New Roman" w:cs="Times New Roman"/>
        </w:rPr>
        <w:t xml:space="preserve">. The second </w:t>
      </w:r>
      <w:r w:rsidR="00AC1E94">
        <w:rPr>
          <w:rFonts w:ascii="Times New Roman" w:hAnsi="Times New Roman" w:cs="Times New Roman"/>
        </w:rPr>
        <w:t xml:space="preserve">case considers </w:t>
      </w:r>
      <w:r w:rsidR="00204926">
        <w:rPr>
          <w:rFonts w:ascii="Times New Roman" w:hAnsi="Times New Roman" w:cs="Times New Roman"/>
        </w:rPr>
        <w:t>a square cavity with two heating sources on the bottom surface (Fig. 1.2). The heat sources are assumed to be isothermally heated at a constant temperature T</w:t>
      </w:r>
      <w:r w:rsidR="00204926">
        <w:rPr>
          <w:rFonts w:ascii="Times New Roman" w:hAnsi="Times New Roman" w:cs="Times New Roman"/>
          <w:vertAlign w:val="subscript"/>
        </w:rPr>
        <w:t>H</w:t>
      </w:r>
      <w:r w:rsidR="00204926">
        <w:rPr>
          <w:rFonts w:ascii="Times New Roman" w:hAnsi="Times New Roman" w:cs="Times New Roman"/>
        </w:rPr>
        <w:t>, while two side walls are cooled at a lower constant temperature T</w:t>
      </w:r>
      <w:r w:rsidR="00204926">
        <w:rPr>
          <w:rFonts w:ascii="Times New Roman" w:hAnsi="Times New Roman" w:cs="Times New Roman"/>
          <w:vertAlign w:val="subscript"/>
        </w:rPr>
        <w:t>C</w:t>
      </w:r>
      <w:r w:rsidR="00204926">
        <w:rPr>
          <w:rFonts w:ascii="Times New Roman" w:hAnsi="Times New Roman" w:cs="Times New Roman"/>
        </w:rPr>
        <w:t xml:space="preserve">. The </w:t>
      </w:r>
      <w:r w:rsidR="003770BA">
        <w:rPr>
          <w:rFonts w:ascii="Times New Roman" w:hAnsi="Times New Roman" w:cs="Times New Roman"/>
        </w:rPr>
        <w:t>bottom surface, except the heated part, and the top surface are considered to be insulated.</w:t>
      </w:r>
    </w:p>
    <w:p w:rsidR="00527E5A" w:rsidRDefault="004F3108" w:rsidP="004F3108">
      <w:pPr>
        <w:jc w:val="center"/>
        <w:rPr>
          <w:rFonts w:ascii="Times New Roman" w:hAnsi="Times New Roman" w:cs="Times New Roman"/>
        </w:rPr>
      </w:pPr>
      <w:r>
        <w:rPr>
          <w:noProof/>
        </w:rPr>
        <w:drawing>
          <wp:inline distT="0" distB="0" distL="0" distR="0" wp14:anchorId="0220A59E" wp14:editId="009213B6">
            <wp:extent cx="2860294" cy="187437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65293" cy="1877654"/>
                    </a:xfrm>
                    <a:prstGeom prst="rect">
                      <a:avLst/>
                    </a:prstGeom>
                  </pic:spPr>
                </pic:pic>
              </a:graphicData>
            </a:graphic>
          </wp:inline>
        </w:drawing>
      </w:r>
    </w:p>
    <w:p w:rsidR="004F3108" w:rsidRDefault="004F3108" w:rsidP="004F3108">
      <w:pPr>
        <w:jc w:val="center"/>
        <w:rPr>
          <w:rFonts w:ascii="Times New Roman" w:hAnsi="Times New Roman" w:cs="Times New Roman"/>
          <w:sz w:val="20"/>
        </w:rPr>
      </w:pPr>
      <w:r w:rsidRPr="004F3108">
        <w:rPr>
          <w:rFonts w:ascii="Times New Roman" w:hAnsi="Times New Roman" w:cs="Times New Roman" w:hint="eastAsia"/>
          <w:sz w:val="20"/>
        </w:rPr>
        <w:t>Figure 1.1</w:t>
      </w:r>
      <w:r w:rsidRPr="004F3108">
        <w:rPr>
          <w:rFonts w:ascii="Times New Roman" w:hAnsi="Times New Roman" w:cs="Times New Roman"/>
          <w:sz w:val="20"/>
        </w:rPr>
        <w:t>. Geometry and boundary condition</w:t>
      </w:r>
      <w:r w:rsidR="00521560">
        <w:rPr>
          <w:rFonts w:ascii="Times New Roman" w:hAnsi="Times New Roman" w:cs="Times New Roman"/>
          <w:sz w:val="20"/>
        </w:rPr>
        <w:t>s</w:t>
      </w:r>
      <w:r w:rsidRPr="004F3108">
        <w:rPr>
          <w:rFonts w:ascii="Times New Roman" w:hAnsi="Times New Roman" w:cs="Times New Roman"/>
          <w:sz w:val="20"/>
        </w:rPr>
        <w:t xml:space="preserve"> of the heated cavity (benchmark case).</w:t>
      </w:r>
    </w:p>
    <w:p w:rsidR="004F3108" w:rsidRDefault="00521560" w:rsidP="004F3108">
      <w:pPr>
        <w:jc w:val="center"/>
        <w:rPr>
          <w:rFonts w:ascii="Times New Roman" w:hAnsi="Times New Roman" w:cs="Times New Roman"/>
          <w:sz w:val="20"/>
        </w:rPr>
      </w:pPr>
      <w:r>
        <w:rPr>
          <w:noProof/>
        </w:rPr>
        <w:drawing>
          <wp:inline distT="0" distB="0" distL="0" distR="0" wp14:anchorId="66355C36" wp14:editId="1D440E64">
            <wp:extent cx="3028493" cy="184823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7671" cy="1853835"/>
                    </a:xfrm>
                    <a:prstGeom prst="rect">
                      <a:avLst/>
                    </a:prstGeom>
                  </pic:spPr>
                </pic:pic>
              </a:graphicData>
            </a:graphic>
          </wp:inline>
        </w:drawing>
      </w:r>
    </w:p>
    <w:p w:rsidR="004F3108" w:rsidRPr="004F3108" w:rsidRDefault="004F3108" w:rsidP="004F3108">
      <w:pPr>
        <w:jc w:val="center"/>
        <w:rPr>
          <w:rFonts w:ascii="Times New Roman" w:hAnsi="Times New Roman" w:cs="Times New Roman"/>
          <w:sz w:val="20"/>
        </w:rPr>
      </w:pPr>
      <w:r w:rsidRPr="004F3108">
        <w:rPr>
          <w:rFonts w:ascii="Times New Roman" w:hAnsi="Times New Roman" w:cs="Times New Roman" w:hint="eastAsia"/>
          <w:sz w:val="20"/>
        </w:rPr>
        <w:t>Figure 1.</w:t>
      </w:r>
      <w:r>
        <w:rPr>
          <w:rFonts w:ascii="Times New Roman" w:hAnsi="Times New Roman" w:cs="Times New Roman"/>
          <w:sz w:val="20"/>
        </w:rPr>
        <w:t>2</w:t>
      </w:r>
      <w:r w:rsidRPr="004F3108">
        <w:rPr>
          <w:rFonts w:ascii="Times New Roman" w:hAnsi="Times New Roman" w:cs="Times New Roman"/>
          <w:sz w:val="20"/>
        </w:rPr>
        <w:t>. Geometry and boundary condition</w:t>
      </w:r>
      <w:r w:rsidR="00521560">
        <w:rPr>
          <w:rFonts w:ascii="Times New Roman" w:hAnsi="Times New Roman" w:cs="Times New Roman"/>
          <w:sz w:val="20"/>
        </w:rPr>
        <w:t>s</w:t>
      </w:r>
      <w:r w:rsidRPr="004F3108">
        <w:rPr>
          <w:rFonts w:ascii="Times New Roman" w:hAnsi="Times New Roman" w:cs="Times New Roman"/>
          <w:sz w:val="20"/>
        </w:rPr>
        <w:t xml:space="preserve"> of the heated cavity (</w:t>
      </w:r>
      <w:r w:rsidR="00526F32">
        <w:rPr>
          <w:rFonts w:ascii="Times New Roman" w:hAnsi="Times New Roman" w:cs="Times New Roman"/>
          <w:sz w:val="20"/>
        </w:rPr>
        <w:t>partial heating</w:t>
      </w:r>
      <w:r w:rsidRPr="004F3108">
        <w:rPr>
          <w:rFonts w:ascii="Times New Roman" w:hAnsi="Times New Roman" w:cs="Times New Roman"/>
          <w:sz w:val="20"/>
        </w:rPr>
        <w:t xml:space="preserve"> case).</w:t>
      </w:r>
    </w:p>
    <w:p w:rsidR="00527E5A" w:rsidRDefault="00527E5A" w:rsidP="00527E5A">
      <w:pPr>
        <w:rPr>
          <w:rFonts w:ascii="Times New Roman" w:hAnsi="Times New Roman" w:cs="Times New Roman"/>
        </w:rPr>
      </w:pPr>
    </w:p>
    <w:p w:rsidR="00527E5A" w:rsidRDefault="00527E5A" w:rsidP="00527E5A">
      <w:pPr>
        <w:rPr>
          <w:rFonts w:ascii="Times New Roman" w:hAnsi="Times New Roman" w:cs="Times New Roman"/>
        </w:rPr>
      </w:pPr>
      <w:r>
        <w:rPr>
          <w:rFonts w:ascii="Times New Roman" w:hAnsi="Times New Roman" w:cs="Times New Roman"/>
        </w:rPr>
        <w:tab/>
        <w:t>We investigate the flow and heat transfer characteristics in a square cavity</w:t>
      </w:r>
      <w:r w:rsidR="00307569">
        <w:rPr>
          <w:rFonts w:ascii="Times New Roman" w:hAnsi="Times New Roman" w:cs="Times New Roman"/>
        </w:rPr>
        <w:t xml:space="preserve"> using the non-dimensional Navier-Stokes and energy equations. The penalty finite element model is developed and the Direct Iteration method is applied to solve the problem.</w:t>
      </w:r>
    </w:p>
    <w:p w:rsidR="005B74E5" w:rsidRDefault="005B74E5" w:rsidP="001D0648">
      <w:pPr>
        <w:rPr>
          <w:rFonts w:ascii="Times New Roman" w:hAnsi="Times New Roman" w:cs="Times New Roman"/>
        </w:rPr>
      </w:pPr>
    </w:p>
    <w:p w:rsidR="00F32204" w:rsidRDefault="003636E2" w:rsidP="00F32204">
      <w:pPr>
        <w:pStyle w:val="2"/>
        <w:rPr>
          <w:rFonts w:ascii="Times New Roman" w:hAnsi="Times New Roman" w:cs="Times New Roman"/>
        </w:rPr>
      </w:pPr>
      <w:r>
        <w:rPr>
          <w:rFonts w:ascii="Times New Roman" w:hAnsi="Times New Roman" w:cs="Times New Roman"/>
        </w:rPr>
        <w:lastRenderedPageBreak/>
        <w:t xml:space="preserve">2. </w:t>
      </w:r>
      <w:r w:rsidR="00B3405C">
        <w:rPr>
          <w:rFonts w:ascii="Times New Roman" w:hAnsi="Times New Roman" w:cs="Times New Roman"/>
        </w:rPr>
        <w:t>Technical description</w:t>
      </w:r>
    </w:p>
    <w:p w:rsidR="000D571B" w:rsidRPr="000D571B" w:rsidRDefault="000D571B" w:rsidP="000D571B">
      <w:pPr>
        <w:pStyle w:val="3"/>
        <w:rPr>
          <w:rFonts w:ascii="Times New Roman" w:hAnsi="Times New Roman" w:cs="Times New Roman"/>
          <w:szCs w:val="24"/>
        </w:rPr>
      </w:pPr>
      <w:r>
        <w:rPr>
          <w:rFonts w:ascii="Times New Roman" w:hAnsi="Times New Roman" w:cs="Times New Roman"/>
          <w:szCs w:val="24"/>
        </w:rPr>
        <w:t>2.1</w:t>
      </w:r>
      <w:r w:rsidRPr="000D571B">
        <w:rPr>
          <w:rFonts w:ascii="Times New Roman" w:hAnsi="Times New Roman" w:cs="Times New Roman"/>
          <w:szCs w:val="24"/>
        </w:rPr>
        <w:t xml:space="preserve"> </w:t>
      </w:r>
      <w:r>
        <w:rPr>
          <w:rFonts w:ascii="Times New Roman" w:hAnsi="Times New Roman" w:cs="Times New Roman"/>
          <w:szCs w:val="24"/>
        </w:rPr>
        <w:t>Literature review</w:t>
      </w:r>
    </w:p>
    <w:p w:rsidR="000D571B" w:rsidRDefault="00AA0B2B" w:rsidP="000D571B">
      <w:pPr>
        <w:rPr>
          <w:rFonts w:ascii="Times New Roman" w:hAnsi="Times New Roman" w:cs="Times New Roman"/>
        </w:rPr>
      </w:pPr>
      <w:r>
        <w:rPr>
          <w:rFonts w:ascii="Times New Roman" w:hAnsi="Times New Roman" w:cs="Times New Roman"/>
        </w:rPr>
        <w:tab/>
      </w:r>
      <w:r w:rsidR="00630F83">
        <w:rPr>
          <w:rFonts w:ascii="Times New Roman" w:hAnsi="Times New Roman" w:cs="Times New Roman"/>
        </w:rPr>
        <w:t xml:space="preserve">Some of the most challenging areas in the computational mechanics lie in the analysis of coupled physical phenomena. Typical problems in this area include fluid/structure interaction and coupled thermal/structure analysis. </w:t>
      </w:r>
      <w:r w:rsidR="00442C19">
        <w:rPr>
          <w:rFonts w:ascii="Times New Roman" w:hAnsi="Times New Roman" w:cs="Times New Roman"/>
        </w:rPr>
        <w:t>The problems studied in this report is convective heat transfer flow, which involves the coupling of fluid and thermal process.</w:t>
      </w:r>
    </w:p>
    <w:p w:rsidR="00442C19" w:rsidRDefault="00374F6A" w:rsidP="000D571B">
      <w:pPr>
        <w:rPr>
          <w:rFonts w:ascii="Times New Roman" w:hAnsi="Times New Roman" w:cs="Times New Roman"/>
        </w:rPr>
      </w:pPr>
      <w:r>
        <w:rPr>
          <w:rFonts w:ascii="Times New Roman" w:hAnsi="Times New Roman" w:cs="Times New Roman"/>
        </w:rPr>
        <w:tab/>
      </w:r>
      <w:r w:rsidR="00637929">
        <w:rPr>
          <w:rFonts w:ascii="Times New Roman" w:hAnsi="Times New Roman" w:cs="Times New Roman"/>
        </w:rPr>
        <w:t xml:space="preserve">Depending on the forces for the fluid motion, the convection problems are usually divided into two categories: </w:t>
      </w:r>
      <w:r w:rsidR="007B71E9">
        <w:rPr>
          <w:rFonts w:ascii="Times New Roman" w:hAnsi="Times New Roman" w:cs="Times New Roman"/>
        </w:rPr>
        <w:t xml:space="preserve">forced convection and natural convection. </w:t>
      </w:r>
      <w:r w:rsidR="005C711C">
        <w:rPr>
          <w:rFonts w:ascii="Times New Roman" w:hAnsi="Times New Roman" w:cs="Times New Roman"/>
        </w:rPr>
        <w:t>Forced convection is due to the pressure or viscous forces on the fluid boundary, which drive the fluid to move forward. Natural convection problems are distinguished by the fluid motion that is generated by the temperature-induced buoyancy forces.</w:t>
      </w:r>
      <w:r w:rsidR="009612C6">
        <w:rPr>
          <w:rFonts w:ascii="Times New Roman" w:hAnsi="Times New Roman" w:cs="Times New Roman"/>
        </w:rPr>
        <w:t xml:space="preserve"> In reality, the two types of convection may occur simultaneously, because the two types of driving forces may appear in combinations with varying degrees.</w:t>
      </w:r>
    </w:p>
    <w:p w:rsidR="00B15345" w:rsidRDefault="008075BF" w:rsidP="000D571B">
      <w:pPr>
        <w:rPr>
          <w:rFonts w:ascii="Times New Roman" w:hAnsi="Times New Roman" w:cs="Times New Roman"/>
        </w:rPr>
      </w:pPr>
      <w:r>
        <w:rPr>
          <w:rFonts w:ascii="Times New Roman" w:hAnsi="Times New Roman" w:cs="Times New Roman"/>
        </w:rPr>
        <w:tab/>
      </w:r>
      <w:r w:rsidR="00C962C4">
        <w:rPr>
          <w:rFonts w:ascii="Times New Roman" w:hAnsi="Times New Roman" w:cs="Times New Roman"/>
        </w:rPr>
        <w:t xml:space="preserve">In natural convection area, the most typical problem involves the heat transfer occurring in an enclosure due to the temperature difference across the wall boundaries. In 1970s, </w:t>
      </w:r>
      <w:r w:rsidR="006B3048">
        <w:rPr>
          <w:rFonts w:ascii="Times New Roman" w:hAnsi="Times New Roman" w:cs="Times New Roman"/>
        </w:rPr>
        <w:t xml:space="preserve">Gartling [2] studied both forced and natural convection problems using finite element method. The numerical applications involve the use of temperature-dependent material properties and the inclusion of solid body conduction effects. </w:t>
      </w:r>
      <w:r w:rsidR="00326FFB">
        <w:rPr>
          <w:rFonts w:ascii="Times New Roman" w:hAnsi="Times New Roman" w:cs="Times New Roman"/>
        </w:rPr>
        <w:t xml:space="preserve">From that moment </w:t>
      </w:r>
      <w:r w:rsidR="00932DD3">
        <w:rPr>
          <w:rFonts w:ascii="Times New Roman" w:hAnsi="Times New Roman" w:cs="Times New Roman"/>
        </w:rPr>
        <w:t xml:space="preserve">on, </w:t>
      </w:r>
      <w:r w:rsidR="005D0A1C">
        <w:rPr>
          <w:rFonts w:ascii="Times New Roman" w:hAnsi="Times New Roman" w:cs="Times New Roman"/>
        </w:rPr>
        <w:t>many</w:t>
      </w:r>
      <w:r w:rsidR="00932DD3">
        <w:rPr>
          <w:rFonts w:ascii="Times New Roman" w:hAnsi="Times New Roman" w:cs="Times New Roman"/>
        </w:rPr>
        <w:t xml:space="preserve"> researchers began to study the natural convection heat transfer flow </w:t>
      </w:r>
      <w:r w:rsidR="002C5CA5">
        <w:rPr>
          <w:rFonts w:ascii="Times New Roman" w:hAnsi="Times New Roman" w:cs="Times New Roman"/>
        </w:rPr>
        <w:t>in</w:t>
      </w:r>
      <w:r w:rsidR="00932DD3">
        <w:rPr>
          <w:rFonts w:ascii="Times New Roman" w:hAnsi="Times New Roman" w:cs="Times New Roman"/>
        </w:rPr>
        <w:t xml:space="preserve"> various applications. </w:t>
      </w:r>
      <w:r w:rsidR="00326FFB">
        <w:rPr>
          <w:rFonts w:ascii="Times New Roman" w:hAnsi="Times New Roman" w:cs="Times New Roman"/>
        </w:rPr>
        <w:t xml:space="preserve">Davis et al. </w:t>
      </w:r>
      <w:r w:rsidR="00E153AE">
        <w:rPr>
          <w:rFonts w:ascii="Times New Roman" w:hAnsi="Times New Roman" w:cs="Times New Roman"/>
        </w:rPr>
        <w:t>[3</w:t>
      </w:r>
      <w:r w:rsidR="00326FFB">
        <w:rPr>
          <w:rFonts w:ascii="Times New Roman" w:hAnsi="Times New Roman" w:cs="Times New Roman"/>
        </w:rPr>
        <w:t xml:space="preserve">] </w:t>
      </w:r>
      <w:r w:rsidR="00932DD3">
        <w:rPr>
          <w:rFonts w:ascii="Times New Roman" w:hAnsi="Times New Roman" w:cs="Times New Roman"/>
        </w:rPr>
        <w:t xml:space="preserve">obtained a benchmark solution to natural convection of air flow in a square cavity with differentially heated walls, where </w:t>
      </w:r>
      <w:r w:rsidR="00CE4B8C">
        <w:rPr>
          <w:rFonts w:ascii="Times New Roman" w:hAnsi="Times New Roman" w:cs="Times New Roman"/>
        </w:rPr>
        <w:t>Rayleigh number varied from 10</w:t>
      </w:r>
      <w:r w:rsidR="00CE4B8C">
        <w:rPr>
          <w:rFonts w:ascii="Times New Roman" w:hAnsi="Times New Roman" w:cs="Times New Roman"/>
          <w:vertAlign w:val="superscript"/>
        </w:rPr>
        <w:t>3</w:t>
      </w:r>
      <w:r w:rsidR="00CE4B8C">
        <w:rPr>
          <w:rFonts w:ascii="Times New Roman" w:hAnsi="Times New Roman" w:cs="Times New Roman"/>
        </w:rPr>
        <w:t xml:space="preserve"> to 10</w:t>
      </w:r>
      <w:r w:rsidR="00CE4B8C">
        <w:rPr>
          <w:rFonts w:ascii="Times New Roman" w:hAnsi="Times New Roman" w:cs="Times New Roman"/>
          <w:vertAlign w:val="superscript"/>
        </w:rPr>
        <w:t>6</w:t>
      </w:r>
      <w:r w:rsidR="00CE4B8C">
        <w:rPr>
          <w:rFonts w:ascii="Times New Roman" w:hAnsi="Times New Roman" w:cs="Times New Roman"/>
        </w:rPr>
        <w:t xml:space="preserve">. </w:t>
      </w:r>
      <w:r w:rsidR="00AE43EB">
        <w:rPr>
          <w:rFonts w:ascii="Times New Roman" w:hAnsi="Times New Roman" w:cs="Times New Roman"/>
        </w:rPr>
        <w:t>A comparison study was also performed to verify the accuracy of the benchmark solution [</w:t>
      </w:r>
      <w:r w:rsidR="00E153AE">
        <w:rPr>
          <w:rFonts w:ascii="Times New Roman" w:hAnsi="Times New Roman" w:cs="Times New Roman"/>
        </w:rPr>
        <w:t>4</w:t>
      </w:r>
      <w:r w:rsidR="00AE43EB">
        <w:rPr>
          <w:rFonts w:ascii="Times New Roman" w:hAnsi="Times New Roman" w:cs="Times New Roman"/>
        </w:rPr>
        <w:t xml:space="preserve">]. </w:t>
      </w:r>
      <w:r w:rsidR="006D1A93">
        <w:rPr>
          <w:rFonts w:ascii="Times New Roman" w:hAnsi="Times New Roman" w:cs="Times New Roman"/>
        </w:rPr>
        <w:t>Ganzarolli et al. [5] investigated the natural convection of air in an enclosure, which was heated from below and symmetrically cooled from the side walls, using stream function-vorticity formulation.</w:t>
      </w:r>
      <w:r w:rsidR="00800542">
        <w:rPr>
          <w:rFonts w:ascii="Times New Roman" w:hAnsi="Times New Roman" w:cs="Times New Roman"/>
        </w:rPr>
        <w:t xml:space="preserve"> </w:t>
      </w:r>
      <w:r w:rsidR="007F0076">
        <w:rPr>
          <w:rFonts w:ascii="Times New Roman" w:hAnsi="Times New Roman" w:cs="Times New Roman"/>
        </w:rPr>
        <w:t xml:space="preserve">Aydin et al. [6] </w:t>
      </w:r>
      <w:r w:rsidR="004B1E9F">
        <w:rPr>
          <w:rFonts w:ascii="Times New Roman" w:hAnsi="Times New Roman" w:cs="Times New Roman"/>
        </w:rPr>
        <w:t xml:space="preserve">used the similar numerical technique to study the natural convection problem with heating from one side and cooling from the ceiling. </w:t>
      </w:r>
      <w:r w:rsidR="004F2A0E">
        <w:rPr>
          <w:rFonts w:ascii="Times New Roman" w:hAnsi="Times New Roman" w:cs="Times New Roman"/>
        </w:rPr>
        <w:t xml:space="preserve">Aydin et </w:t>
      </w:r>
      <w:r w:rsidR="004F2A0E">
        <w:rPr>
          <w:rFonts w:ascii="Times New Roman" w:hAnsi="Times New Roman" w:cs="Times New Roman"/>
        </w:rPr>
        <w:t>al.</w:t>
      </w:r>
      <w:r w:rsidR="00174E80">
        <w:rPr>
          <w:rFonts w:ascii="Times New Roman" w:hAnsi="Times New Roman" w:cs="Times New Roman"/>
        </w:rPr>
        <w:t xml:space="preserve"> [7]</w:t>
      </w:r>
      <w:r w:rsidR="004F2A0E">
        <w:rPr>
          <w:rFonts w:ascii="Times New Roman" w:hAnsi="Times New Roman" w:cs="Times New Roman"/>
        </w:rPr>
        <w:t xml:space="preserve"> also studied natural convection of a rectangular enclosure with localized heating from bottom and cooling from the sides.</w:t>
      </w:r>
    </w:p>
    <w:p w:rsidR="00174E80" w:rsidRPr="00974FAC" w:rsidRDefault="003453D7" w:rsidP="000D571B">
      <w:pPr>
        <w:rPr>
          <w:rFonts w:ascii="Times New Roman" w:hAnsi="Times New Roman" w:cs="Times New Roman" w:hint="eastAsia"/>
        </w:rPr>
      </w:pPr>
      <w:r>
        <w:rPr>
          <w:rFonts w:ascii="Times New Roman" w:hAnsi="Times New Roman" w:cs="Times New Roman"/>
        </w:rPr>
        <w:tab/>
      </w:r>
      <w:r w:rsidR="003E359D">
        <w:rPr>
          <w:rFonts w:ascii="Times New Roman" w:hAnsi="Times New Roman" w:cs="Times New Roman"/>
        </w:rPr>
        <w:t>Due to the complexity of the buoyancy-driven natural</w:t>
      </w:r>
      <w:r w:rsidR="0038522D">
        <w:rPr>
          <w:rFonts w:ascii="Times New Roman" w:hAnsi="Times New Roman" w:cs="Times New Roman"/>
        </w:rPr>
        <w:t xml:space="preserve"> convection flow, various</w:t>
      </w:r>
      <w:r w:rsidR="003E359D">
        <w:rPr>
          <w:rFonts w:ascii="Times New Roman" w:hAnsi="Times New Roman" w:cs="Times New Roman"/>
        </w:rPr>
        <w:t xml:space="preserve"> numerical technique</w:t>
      </w:r>
      <w:r w:rsidR="0038522D">
        <w:rPr>
          <w:rFonts w:ascii="Times New Roman" w:hAnsi="Times New Roman" w:cs="Times New Roman"/>
        </w:rPr>
        <w:t>s</w:t>
      </w:r>
      <w:r w:rsidR="003E359D">
        <w:rPr>
          <w:rFonts w:ascii="Times New Roman" w:hAnsi="Times New Roman" w:cs="Times New Roman"/>
        </w:rPr>
        <w:t xml:space="preserve"> </w:t>
      </w:r>
      <w:r w:rsidR="0038522D">
        <w:rPr>
          <w:rFonts w:ascii="Times New Roman" w:hAnsi="Times New Roman" w:cs="Times New Roman"/>
        </w:rPr>
        <w:t>were also applied</w:t>
      </w:r>
      <w:r w:rsidR="009E4C9E">
        <w:rPr>
          <w:rFonts w:ascii="Times New Roman" w:hAnsi="Times New Roman" w:cs="Times New Roman"/>
        </w:rPr>
        <w:t xml:space="preserve"> in order to get reasonable results</w:t>
      </w:r>
      <w:r w:rsidR="0038522D">
        <w:rPr>
          <w:rFonts w:ascii="Times New Roman" w:hAnsi="Times New Roman" w:cs="Times New Roman"/>
        </w:rPr>
        <w:t xml:space="preserve">. </w:t>
      </w:r>
      <w:r w:rsidR="00BB62D0">
        <w:rPr>
          <w:rFonts w:ascii="Times New Roman" w:hAnsi="Times New Roman" w:cs="Times New Roman"/>
        </w:rPr>
        <w:t xml:space="preserve">Nasr et al. [8] used control volume method </w:t>
      </w:r>
      <w:r w:rsidR="004E6D9E">
        <w:rPr>
          <w:rFonts w:ascii="Times New Roman" w:hAnsi="Times New Roman" w:cs="Times New Roman"/>
        </w:rPr>
        <w:t>to solve</w:t>
      </w:r>
      <w:r w:rsidR="00BB62D0">
        <w:rPr>
          <w:rFonts w:ascii="Times New Roman" w:hAnsi="Times New Roman" w:cs="Times New Roman"/>
        </w:rPr>
        <w:t xml:space="preserve"> the full vorticity transport equation with stream function and energy equations</w:t>
      </w:r>
      <w:r w:rsidR="001C6D89">
        <w:rPr>
          <w:rFonts w:ascii="Times New Roman" w:hAnsi="Times New Roman" w:cs="Times New Roman"/>
        </w:rPr>
        <w:t>, and studied</w:t>
      </w:r>
      <w:r w:rsidR="00957922">
        <w:rPr>
          <w:rFonts w:ascii="Times New Roman" w:hAnsi="Times New Roman" w:cs="Times New Roman"/>
        </w:rPr>
        <w:t xml:space="preserve"> the </w:t>
      </w:r>
      <w:r w:rsidR="001C6D89">
        <w:rPr>
          <w:rFonts w:ascii="Times New Roman" w:hAnsi="Times New Roman" w:cs="Times New Roman"/>
        </w:rPr>
        <w:t>natural convection in a cavity with heating from lower corner and cooling from ceiling</w:t>
      </w:r>
      <w:r w:rsidR="00BB62D0">
        <w:rPr>
          <w:rFonts w:ascii="Times New Roman" w:hAnsi="Times New Roman" w:cs="Times New Roman"/>
        </w:rPr>
        <w:t xml:space="preserve">. </w:t>
      </w:r>
      <w:r w:rsidR="0042464C">
        <w:rPr>
          <w:rFonts w:ascii="Times New Roman" w:hAnsi="Times New Roman" w:cs="Times New Roman"/>
        </w:rPr>
        <w:t>Barletta et al.</w:t>
      </w:r>
      <w:r w:rsidR="00616163">
        <w:rPr>
          <w:rFonts w:ascii="Times New Roman" w:hAnsi="Times New Roman" w:cs="Times New Roman"/>
        </w:rPr>
        <w:t xml:space="preserve"> [9]</w:t>
      </w:r>
      <w:r w:rsidR="0042464C">
        <w:rPr>
          <w:rFonts w:ascii="Times New Roman" w:hAnsi="Times New Roman" w:cs="Times New Roman"/>
        </w:rPr>
        <w:t xml:space="preserve"> used Galerkin finite element method </w:t>
      </w:r>
      <w:r w:rsidR="00616163">
        <w:rPr>
          <w:rFonts w:ascii="Times New Roman" w:hAnsi="Times New Roman" w:cs="Times New Roman"/>
        </w:rPr>
        <w:t>to solve the non-dimensional mass, momentum and energy equations, and investigated the natural convection in a 2D cavity with two vertical isothermal walls and two adiabatic walls.</w:t>
      </w:r>
      <w:r w:rsidR="009A4DAD">
        <w:rPr>
          <w:rFonts w:ascii="Times New Roman" w:hAnsi="Times New Roman" w:cs="Times New Roman"/>
        </w:rPr>
        <w:t xml:space="preserve"> </w:t>
      </w:r>
      <w:r w:rsidR="002E0844">
        <w:rPr>
          <w:rFonts w:ascii="Times New Roman" w:hAnsi="Times New Roman" w:cs="Times New Roman"/>
        </w:rPr>
        <w:t>Dalal et al. [10]</w:t>
      </w:r>
      <w:r w:rsidR="003A3D12">
        <w:rPr>
          <w:rFonts w:ascii="Times New Roman" w:hAnsi="Times New Roman" w:cs="Times New Roman"/>
        </w:rPr>
        <w:t xml:space="preserve"> applied a simple algorithm with deferred quick scheme in curvilinear coordinates and found that the angle of inclination affected the flow and heat transfer rate in the cavity. </w:t>
      </w:r>
      <w:r w:rsidR="003A190A">
        <w:rPr>
          <w:rFonts w:ascii="Times New Roman" w:hAnsi="Times New Roman" w:cs="Times New Roman"/>
        </w:rPr>
        <w:t xml:space="preserve">Snoussi et al. [11] </w:t>
      </w:r>
      <w:r w:rsidR="00974FAC">
        <w:rPr>
          <w:rFonts w:ascii="Times New Roman" w:hAnsi="Times New Roman" w:cs="Times New Roman"/>
        </w:rPr>
        <w:t>numerically investigated the natural convection flow from the combined buoyancy effect and mass diffusion in a cavity by using the Control-Volume based Finite Element Method (CVFEM) and solve the full vorticity transport equation with stream function, concentration and energy equations.</w:t>
      </w:r>
    </w:p>
    <w:p w:rsidR="00D14F82" w:rsidRPr="006D7331" w:rsidRDefault="00D14F82" w:rsidP="000D571B">
      <w:pPr>
        <w:rPr>
          <w:rFonts w:ascii="Times New Roman" w:hAnsi="Times New Roman" w:cs="Times New Roman"/>
        </w:rPr>
      </w:pPr>
      <w:r>
        <w:rPr>
          <w:rFonts w:ascii="Times New Roman" w:hAnsi="Times New Roman" w:cs="Times New Roman"/>
        </w:rPr>
        <w:tab/>
        <w:t>The objective of this project is to implement the</w:t>
      </w:r>
      <w:r w:rsidR="00E90303">
        <w:rPr>
          <w:rFonts w:ascii="Times New Roman" w:hAnsi="Times New Roman" w:cs="Times New Roman"/>
        </w:rPr>
        <w:t xml:space="preserve"> penalty</w:t>
      </w:r>
      <w:r>
        <w:rPr>
          <w:rFonts w:ascii="Times New Roman" w:hAnsi="Times New Roman" w:cs="Times New Roman"/>
        </w:rPr>
        <w:t xml:space="preserve"> finite element method we have studied in this course and solve the buoyancy-driven flow problem</w:t>
      </w:r>
      <w:r w:rsidR="00BC4835">
        <w:rPr>
          <w:rFonts w:ascii="Times New Roman" w:hAnsi="Times New Roman" w:cs="Times New Roman"/>
        </w:rPr>
        <w:t>s</w:t>
      </w:r>
      <w:r>
        <w:rPr>
          <w:rFonts w:ascii="Times New Roman" w:hAnsi="Times New Roman" w:cs="Times New Roman"/>
        </w:rPr>
        <w:t xml:space="preserve"> in a cavity with different boundary conditions.</w:t>
      </w:r>
    </w:p>
    <w:p w:rsidR="00B3405C" w:rsidRPr="000D571B" w:rsidRDefault="000D571B" w:rsidP="00B3405C">
      <w:pPr>
        <w:pStyle w:val="3"/>
        <w:rPr>
          <w:rFonts w:ascii="Times New Roman" w:hAnsi="Times New Roman" w:cs="Times New Roman"/>
          <w:szCs w:val="24"/>
        </w:rPr>
      </w:pPr>
      <w:r>
        <w:rPr>
          <w:rFonts w:ascii="Times New Roman" w:hAnsi="Times New Roman" w:cs="Times New Roman"/>
          <w:szCs w:val="24"/>
        </w:rPr>
        <w:lastRenderedPageBreak/>
        <w:t>2.2</w:t>
      </w:r>
      <w:r w:rsidR="00B3405C" w:rsidRPr="000D571B">
        <w:rPr>
          <w:rFonts w:ascii="Times New Roman" w:hAnsi="Times New Roman" w:cs="Times New Roman"/>
          <w:szCs w:val="24"/>
        </w:rPr>
        <w:t xml:space="preserve"> Governing equations</w:t>
      </w:r>
    </w:p>
    <w:p w:rsidR="00F32204" w:rsidRDefault="00C224DF" w:rsidP="00BB70B0">
      <w:pPr>
        <w:ind w:firstLine="420"/>
        <w:rPr>
          <w:rFonts w:ascii="Times New Roman" w:hAnsi="Times New Roman" w:cs="Times New Roman"/>
        </w:rPr>
      </w:pPr>
      <w:r>
        <w:rPr>
          <w:rFonts w:ascii="Times New Roman" w:hAnsi="Times New Roman" w:cs="Times New Roman" w:hint="eastAsia"/>
        </w:rPr>
        <w:t>The governing equations for natural co</w:t>
      </w:r>
      <w:r w:rsidR="0002152E">
        <w:rPr>
          <w:rFonts w:ascii="Times New Roman" w:hAnsi="Times New Roman" w:cs="Times New Roman" w:hint="eastAsia"/>
        </w:rPr>
        <w:t>nvection flow and conservation o</w:t>
      </w:r>
      <w:r>
        <w:rPr>
          <w:rFonts w:ascii="Times New Roman" w:hAnsi="Times New Roman" w:cs="Times New Roman" w:hint="eastAsia"/>
        </w:rPr>
        <w:t>f mass, momentum and energy are given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098"/>
        <w:gridCol w:w="788"/>
      </w:tblGrid>
      <w:tr w:rsidR="002A3FBD" w:rsidTr="00E15A3C">
        <w:tc>
          <w:tcPr>
            <w:tcW w:w="2410" w:type="dxa"/>
          </w:tcPr>
          <w:p w:rsidR="002A3FBD" w:rsidRDefault="002A3FBD" w:rsidP="001D0648">
            <w:pPr>
              <w:rPr>
                <w:rFonts w:ascii="Times New Roman" w:hAnsi="Times New Roman" w:cs="Times New Roman"/>
              </w:rPr>
            </w:pPr>
          </w:p>
          <w:p w:rsidR="002A3FBD" w:rsidRDefault="002A3FBD" w:rsidP="001D0648">
            <w:pPr>
              <w:rPr>
                <w:rFonts w:ascii="Times New Roman" w:hAnsi="Times New Roman" w:cs="Times New Roman"/>
              </w:rPr>
            </w:pPr>
            <w:r>
              <w:rPr>
                <w:rFonts w:ascii="Times New Roman" w:hAnsi="Times New Roman" w:cs="Times New Roman" w:hint="eastAsia"/>
              </w:rPr>
              <w:t>Continuity equation:</w:t>
            </w:r>
          </w:p>
        </w:tc>
        <w:tc>
          <w:tcPr>
            <w:tcW w:w="5098" w:type="dxa"/>
          </w:tcPr>
          <w:p w:rsidR="002A3FBD" w:rsidRDefault="002A3FBD" w:rsidP="006E2437">
            <w:pPr>
              <w:jc w:val="center"/>
              <w:rPr>
                <w:rFonts w:ascii="Times New Roman" w:hAnsi="Times New Roman" w:cs="Times New Roman"/>
              </w:rPr>
            </w:pPr>
            <w:r w:rsidRPr="00DA66D4">
              <w:rPr>
                <w:rFonts w:ascii="Times New Roman" w:hAnsi="Times New Roman" w:cs="Times New Roman"/>
                <w:position w:val="-28"/>
              </w:rPr>
              <w:object w:dxaOrig="12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5pt;height:36.45pt" o:ole="">
                  <v:imagedata r:id="rId6" o:title=""/>
                </v:shape>
                <o:OLEObject Type="Embed" ProgID="Equation.DSMT4" ShapeID="_x0000_i1025" DrawAspect="Content" ObjectID="_1586678651" r:id="rId7"/>
              </w:object>
            </w:r>
          </w:p>
        </w:tc>
        <w:tc>
          <w:tcPr>
            <w:tcW w:w="788" w:type="dxa"/>
          </w:tcPr>
          <w:p w:rsidR="002A3FBD" w:rsidRDefault="002A3FBD" w:rsidP="002A3FBD">
            <w:pPr>
              <w:jc w:val="right"/>
              <w:rPr>
                <w:rFonts w:ascii="Times New Roman" w:hAnsi="Times New Roman" w:cs="Times New Roman"/>
              </w:rPr>
            </w:pPr>
          </w:p>
          <w:p w:rsidR="002A3FBD" w:rsidRDefault="002A3FBD" w:rsidP="002A3FBD">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p>
        </w:tc>
      </w:tr>
    </w:tbl>
    <w:p w:rsidR="002A3FBD" w:rsidRDefault="002A3FBD" w:rsidP="001D0648">
      <w:pPr>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240"/>
        <w:gridCol w:w="646"/>
      </w:tblGrid>
      <w:tr w:rsidR="002A3FBD" w:rsidTr="00E15A3C">
        <w:tc>
          <w:tcPr>
            <w:tcW w:w="2410" w:type="dxa"/>
          </w:tcPr>
          <w:p w:rsidR="002A3FBD" w:rsidRDefault="002A3FBD" w:rsidP="00326FFB">
            <w:pPr>
              <w:rPr>
                <w:rFonts w:ascii="Times New Roman" w:hAnsi="Times New Roman" w:cs="Times New Roman"/>
              </w:rPr>
            </w:pPr>
          </w:p>
          <w:p w:rsidR="002A3FBD" w:rsidRDefault="002A3FBD" w:rsidP="00326FFB">
            <w:pPr>
              <w:rPr>
                <w:rFonts w:ascii="Times New Roman" w:hAnsi="Times New Roman" w:cs="Times New Roman"/>
              </w:rPr>
            </w:pPr>
            <w:r>
              <w:rPr>
                <w:rFonts w:ascii="Times New Roman" w:hAnsi="Times New Roman" w:cs="Times New Roman"/>
              </w:rPr>
              <w:t>Momentum equation:</w:t>
            </w:r>
          </w:p>
        </w:tc>
        <w:tc>
          <w:tcPr>
            <w:tcW w:w="5240" w:type="dxa"/>
          </w:tcPr>
          <w:p w:rsidR="002A3FBD" w:rsidRDefault="002A3FBD" w:rsidP="006E2437">
            <w:pPr>
              <w:jc w:val="center"/>
              <w:rPr>
                <w:rFonts w:ascii="Times New Roman" w:hAnsi="Times New Roman" w:cs="Times New Roman"/>
              </w:rPr>
            </w:pPr>
            <w:r w:rsidRPr="00DA66D4">
              <w:rPr>
                <w:rFonts w:ascii="Times New Roman" w:hAnsi="Times New Roman" w:cs="Times New Roman"/>
                <w:position w:val="-30"/>
              </w:rPr>
              <w:object w:dxaOrig="3300" w:dyaOrig="720">
                <v:shape id="_x0000_i1026" type="#_x0000_t75" style="width:165.5pt;height:36.45pt" o:ole="">
                  <v:imagedata r:id="rId8" o:title=""/>
                </v:shape>
                <o:OLEObject Type="Embed" ProgID="Equation.DSMT4" ShapeID="_x0000_i1026" DrawAspect="Content" ObjectID="_1586678652" r:id="rId9"/>
              </w:object>
            </w:r>
          </w:p>
          <w:p w:rsidR="002A3FBD" w:rsidRDefault="002A3FBD" w:rsidP="006E2437">
            <w:pPr>
              <w:jc w:val="center"/>
              <w:rPr>
                <w:rFonts w:ascii="Times New Roman" w:hAnsi="Times New Roman" w:cs="Times New Roman"/>
              </w:rPr>
            </w:pPr>
            <w:r w:rsidRPr="00DA66D4">
              <w:rPr>
                <w:rFonts w:ascii="Times New Roman" w:hAnsi="Times New Roman" w:cs="Times New Roman"/>
                <w:position w:val="-30"/>
              </w:rPr>
              <w:object w:dxaOrig="4400" w:dyaOrig="720">
                <v:shape id="_x0000_i1027" type="#_x0000_t75" style="width:223.5pt;height:36.45pt" o:ole="">
                  <v:imagedata r:id="rId10" o:title=""/>
                </v:shape>
                <o:OLEObject Type="Embed" ProgID="Equation.DSMT4" ShapeID="_x0000_i1027" DrawAspect="Content" ObjectID="_1586678653" r:id="rId11"/>
              </w:object>
            </w:r>
          </w:p>
        </w:tc>
        <w:tc>
          <w:tcPr>
            <w:tcW w:w="646" w:type="dxa"/>
          </w:tcPr>
          <w:p w:rsidR="002A3FBD" w:rsidRDefault="002A3FBD" w:rsidP="00326FFB">
            <w:pPr>
              <w:jc w:val="right"/>
              <w:rPr>
                <w:rFonts w:ascii="Times New Roman" w:hAnsi="Times New Roman" w:cs="Times New Roman"/>
              </w:rPr>
            </w:pPr>
          </w:p>
          <w:p w:rsidR="002A3FBD" w:rsidRDefault="002A3FBD" w:rsidP="002A3FBD">
            <w:pPr>
              <w:jc w:val="right"/>
              <w:rPr>
                <w:rFonts w:ascii="Times New Roman" w:hAnsi="Times New Roman" w:cs="Times New Roman"/>
              </w:rPr>
            </w:pPr>
          </w:p>
          <w:p w:rsidR="002A3FBD" w:rsidRDefault="002A3FBD" w:rsidP="002A3FBD">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p>
        </w:tc>
      </w:tr>
    </w:tbl>
    <w:p w:rsidR="002A3FBD" w:rsidRDefault="002A3FBD" w:rsidP="001D0648">
      <w:pPr>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240"/>
        <w:gridCol w:w="646"/>
      </w:tblGrid>
      <w:tr w:rsidR="002A3FBD" w:rsidTr="00E15A3C">
        <w:tc>
          <w:tcPr>
            <w:tcW w:w="2410" w:type="dxa"/>
          </w:tcPr>
          <w:p w:rsidR="002A3FBD" w:rsidRDefault="002A3FBD" w:rsidP="00326FFB">
            <w:pPr>
              <w:rPr>
                <w:rFonts w:ascii="Times New Roman" w:hAnsi="Times New Roman" w:cs="Times New Roman"/>
              </w:rPr>
            </w:pPr>
          </w:p>
          <w:p w:rsidR="002A3FBD" w:rsidRDefault="002A3FBD" w:rsidP="00326FFB">
            <w:pPr>
              <w:rPr>
                <w:rFonts w:ascii="Times New Roman" w:hAnsi="Times New Roman" w:cs="Times New Roman"/>
              </w:rPr>
            </w:pPr>
            <w:r>
              <w:rPr>
                <w:rFonts w:ascii="Times New Roman" w:hAnsi="Times New Roman" w:cs="Times New Roman"/>
              </w:rPr>
              <w:t>Energy equation:</w:t>
            </w:r>
          </w:p>
        </w:tc>
        <w:tc>
          <w:tcPr>
            <w:tcW w:w="5240" w:type="dxa"/>
          </w:tcPr>
          <w:p w:rsidR="002A3FBD" w:rsidRDefault="002A3FBD" w:rsidP="006E2437">
            <w:pPr>
              <w:jc w:val="center"/>
              <w:rPr>
                <w:rFonts w:ascii="Times New Roman" w:hAnsi="Times New Roman" w:cs="Times New Roman"/>
              </w:rPr>
            </w:pPr>
            <w:r w:rsidRPr="00DA66D4">
              <w:rPr>
                <w:rFonts w:ascii="Times New Roman" w:hAnsi="Times New Roman" w:cs="Times New Roman"/>
                <w:position w:val="-30"/>
              </w:rPr>
              <w:object w:dxaOrig="4280" w:dyaOrig="720">
                <v:shape id="_x0000_i1028" type="#_x0000_t75" style="width:3in;height:36.45pt" o:ole="">
                  <v:imagedata r:id="rId12" o:title=""/>
                </v:shape>
                <o:OLEObject Type="Embed" ProgID="Equation.DSMT4" ShapeID="_x0000_i1028" DrawAspect="Content" ObjectID="_1586678654" r:id="rId13"/>
              </w:object>
            </w:r>
          </w:p>
        </w:tc>
        <w:tc>
          <w:tcPr>
            <w:tcW w:w="646" w:type="dxa"/>
          </w:tcPr>
          <w:p w:rsidR="002A3FBD" w:rsidRDefault="002A3FBD" w:rsidP="00326FFB">
            <w:pPr>
              <w:jc w:val="right"/>
              <w:rPr>
                <w:rFonts w:ascii="Times New Roman" w:hAnsi="Times New Roman" w:cs="Times New Roman"/>
              </w:rPr>
            </w:pPr>
          </w:p>
          <w:p w:rsidR="002A3FBD" w:rsidRDefault="002A3FBD" w:rsidP="002A3FBD">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tc>
      </w:tr>
    </w:tbl>
    <w:p w:rsidR="00280F5F" w:rsidRDefault="00280F5F" w:rsidP="002A3FBD">
      <w:pPr>
        <w:rPr>
          <w:rFonts w:ascii="Times New Roman" w:hAnsi="Times New Roman" w:cs="Times New Roman"/>
        </w:rPr>
      </w:pPr>
    </w:p>
    <w:p w:rsidR="0071306A" w:rsidRDefault="008236DA" w:rsidP="00624331">
      <w:pPr>
        <w:ind w:left="105" w:hangingChars="50" w:hanging="105"/>
        <w:rPr>
          <w:rFonts w:ascii="Times New Roman" w:hAnsi="Times New Roman" w:cs="Times New Roman"/>
        </w:rPr>
      </w:pPr>
      <w:r>
        <w:rPr>
          <w:rFonts w:ascii="Times New Roman" w:hAnsi="Times New Roman" w:cs="Times New Roman"/>
        </w:rPr>
        <w:t>w</w:t>
      </w:r>
      <w:r w:rsidR="00624331">
        <w:rPr>
          <w:rFonts w:ascii="Times New Roman" w:hAnsi="Times New Roman" w:cs="Times New Roman" w:hint="eastAsia"/>
        </w:rPr>
        <w:t xml:space="preserve">here </w:t>
      </w:r>
      <w:r w:rsidR="0071306A">
        <w:rPr>
          <w:rFonts w:ascii="Times New Roman" w:hAnsi="Times New Roman" w:cs="Times New Roman"/>
        </w:rPr>
        <w:t>the</w:t>
      </w:r>
      <w:r w:rsidR="000D7181">
        <w:rPr>
          <w:rFonts w:ascii="Times New Roman" w:hAnsi="Times New Roman" w:cs="Times New Roman"/>
        </w:rPr>
        <w:t xml:space="preserve"> Cauchy</w:t>
      </w:r>
      <w:r w:rsidR="0071306A">
        <w:rPr>
          <w:rFonts w:ascii="Times New Roman" w:hAnsi="Times New Roman" w:cs="Times New Roman"/>
        </w:rPr>
        <w:t xml:space="preserve"> stresses are defined by</w:t>
      </w:r>
    </w:p>
    <w:p w:rsidR="00010DFB" w:rsidRDefault="00EE2878" w:rsidP="00010DFB">
      <w:pPr>
        <w:ind w:left="105" w:hangingChars="50" w:hanging="105"/>
        <w:jc w:val="center"/>
        <w:rPr>
          <w:rFonts w:ascii="Times New Roman" w:hAnsi="Times New Roman" w:cs="Times New Roman"/>
        </w:rPr>
      </w:pPr>
      <w:r w:rsidRPr="00624331">
        <w:rPr>
          <w:rFonts w:ascii="Times New Roman" w:hAnsi="Times New Roman" w:cs="Times New Roman"/>
          <w:position w:val="-24"/>
        </w:rPr>
        <w:object w:dxaOrig="1600" w:dyaOrig="620">
          <v:shape id="_x0000_i1029" type="#_x0000_t75" style="width:1in;height:29pt" o:ole="">
            <v:imagedata r:id="rId14" o:title=""/>
          </v:shape>
          <o:OLEObject Type="Embed" ProgID="Equation.DSMT4" ShapeID="_x0000_i1029" DrawAspect="Content" ObjectID="_1586678655" r:id="rId15"/>
        </w:object>
      </w:r>
      <w:r w:rsidR="00624331">
        <w:rPr>
          <w:rFonts w:ascii="Times New Roman" w:hAnsi="Times New Roman" w:cs="Times New Roman"/>
        </w:rPr>
        <w:t xml:space="preserve">, </w:t>
      </w:r>
      <w:r w:rsidRPr="00624331">
        <w:rPr>
          <w:rFonts w:ascii="Times New Roman" w:hAnsi="Times New Roman" w:cs="Times New Roman"/>
          <w:position w:val="-30"/>
        </w:rPr>
        <w:object w:dxaOrig="1820" w:dyaOrig="720">
          <v:shape id="_x0000_i1030" type="#_x0000_t75" style="width:1in;height:29pt" o:ole="">
            <v:imagedata r:id="rId16" o:title=""/>
          </v:shape>
          <o:OLEObject Type="Embed" ProgID="Equation.DSMT4" ShapeID="_x0000_i1030" DrawAspect="Content" ObjectID="_1586678656" r:id="rId17"/>
        </w:object>
      </w:r>
      <w:r w:rsidR="00624331">
        <w:rPr>
          <w:rFonts w:ascii="Times New Roman" w:hAnsi="Times New Roman" w:cs="Times New Roman"/>
        </w:rPr>
        <w:t xml:space="preserve">, </w:t>
      </w:r>
      <w:r w:rsidRPr="00624331">
        <w:rPr>
          <w:rFonts w:ascii="Times New Roman" w:hAnsi="Times New Roman" w:cs="Times New Roman"/>
          <w:position w:val="-28"/>
        </w:rPr>
        <w:object w:dxaOrig="1579" w:dyaOrig="660">
          <v:shape id="_x0000_i1031" type="#_x0000_t75" style="width:1in;height:29pt" o:ole="">
            <v:imagedata r:id="rId18" o:title=""/>
          </v:shape>
          <o:OLEObject Type="Embed" ProgID="Equation.DSMT4" ShapeID="_x0000_i1031" DrawAspect="Content" ObjectID="_1586678657" r:id="rId19"/>
        </w:object>
      </w:r>
      <w:r w:rsidR="00624331">
        <w:rPr>
          <w:rFonts w:ascii="Times New Roman" w:hAnsi="Times New Roman" w:cs="Times New Roman"/>
        </w:rPr>
        <w:t>,</w:t>
      </w:r>
    </w:p>
    <w:p w:rsidR="00624331" w:rsidRDefault="00EE2878" w:rsidP="00010DFB">
      <w:pPr>
        <w:ind w:left="105" w:hangingChars="50" w:hanging="105"/>
        <w:jc w:val="center"/>
        <w:rPr>
          <w:rFonts w:ascii="Times New Roman" w:hAnsi="Times New Roman" w:cs="Times New Roman"/>
        </w:rPr>
      </w:pPr>
      <w:r w:rsidRPr="00624331">
        <w:rPr>
          <w:rFonts w:ascii="Times New Roman" w:hAnsi="Times New Roman" w:cs="Times New Roman"/>
          <w:position w:val="-24"/>
        </w:rPr>
        <w:object w:dxaOrig="1180" w:dyaOrig="620">
          <v:shape id="_x0000_i1032" type="#_x0000_t75" style="width:50.5pt;height:29pt" o:ole="">
            <v:imagedata r:id="rId20" o:title=""/>
          </v:shape>
          <o:OLEObject Type="Embed" ProgID="Equation.DSMT4" ShapeID="_x0000_i1032" DrawAspect="Content" ObjectID="_1586678658" r:id="rId21"/>
        </w:object>
      </w:r>
      <w:r w:rsidR="00624331">
        <w:rPr>
          <w:rFonts w:ascii="Times New Roman" w:hAnsi="Times New Roman" w:cs="Times New Roman"/>
        </w:rPr>
        <w:t xml:space="preserve">, </w:t>
      </w:r>
      <w:r w:rsidRPr="00624331">
        <w:rPr>
          <w:rFonts w:ascii="Times New Roman" w:hAnsi="Times New Roman" w:cs="Times New Roman"/>
          <w:position w:val="-30"/>
        </w:rPr>
        <w:object w:dxaOrig="1760" w:dyaOrig="720">
          <v:shape id="_x0000_i1033" type="#_x0000_t75" style="width:1in;height:29pt" o:ole="">
            <v:imagedata r:id="rId22" o:title=""/>
          </v:shape>
          <o:OLEObject Type="Embed" ProgID="Equation.DSMT4" ShapeID="_x0000_i1033" DrawAspect="Content" ObjectID="_1586678659" r:id="rId23"/>
        </w:object>
      </w:r>
      <w:r w:rsidR="00624331">
        <w:rPr>
          <w:rFonts w:ascii="Times New Roman" w:hAnsi="Times New Roman" w:cs="Times New Roman"/>
        </w:rPr>
        <w:t xml:space="preserve">, </w:t>
      </w:r>
      <w:r w:rsidRPr="00624331">
        <w:rPr>
          <w:rFonts w:ascii="Times New Roman" w:hAnsi="Times New Roman" w:cs="Times New Roman"/>
          <w:position w:val="-28"/>
        </w:rPr>
        <w:object w:dxaOrig="1160" w:dyaOrig="660">
          <v:shape id="_x0000_i1034" type="#_x0000_t75" style="width:50.5pt;height:29pt" o:ole="">
            <v:imagedata r:id="rId24" o:title=""/>
          </v:shape>
          <o:OLEObject Type="Embed" ProgID="Equation.DSMT4" ShapeID="_x0000_i1034" DrawAspect="Content" ObjectID="_1586678660" r:id="rId25"/>
        </w:object>
      </w:r>
      <w:r w:rsidR="00624331">
        <w:rPr>
          <w:rFonts w:ascii="Times New Roman" w:hAnsi="Times New Roman" w:cs="Times New Roman"/>
        </w:rPr>
        <w:t>.</w:t>
      </w:r>
    </w:p>
    <w:p w:rsidR="0002152E" w:rsidRDefault="0002152E" w:rsidP="0002152E">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 xml:space="preserve">ote that the Boussinesq approximation is used to include buoyancy force which is caused by temperature dependence of density. The buoyancy force is equal to </w:t>
      </w:r>
      <w:r w:rsidRPr="0002152E">
        <w:rPr>
          <w:rFonts w:ascii="Times New Roman" w:hAnsi="Times New Roman" w:cs="Times New Roman"/>
          <w:position w:val="-14"/>
        </w:rPr>
        <w:object w:dxaOrig="1320" w:dyaOrig="400">
          <v:shape id="_x0000_i1035" type="#_x0000_t75" style="width:64.5pt;height:21.5pt" o:ole="">
            <v:imagedata r:id="rId26" o:title=""/>
          </v:shape>
          <o:OLEObject Type="Embed" ProgID="Equation.DSMT4" ShapeID="_x0000_i1035" DrawAspect="Content" ObjectID="_1586678661" r:id="rId27"/>
        </w:object>
      </w:r>
      <w:r>
        <w:rPr>
          <w:rFonts w:ascii="Times New Roman" w:hAnsi="Times New Roman" w:cs="Times New Roman"/>
        </w:rPr>
        <w:t xml:space="preserve"> in the y-direction momentum equation.</w:t>
      </w:r>
    </w:p>
    <w:p w:rsidR="00280F5F" w:rsidRDefault="002A541A" w:rsidP="00BB70B0">
      <w:pPr>
        <w:ind w:firstLine="420"/>
        <w:rPr>
          <w:rFonts w:ascii="Times New Roman" w:hAnsi="Times New Roman" w:cs="Times New Roman"/>
        </w:rPr>
      </w:pPr>
      <w:r>
        <w:rPr>
          <w:rFonts w:ascii="Times New Roman" w:hAnsi="Times New Roman" w:cs="Times New Roman" w:hint="eastAsia"/>
        </w:rPr>
        <w:t xml:space="preserve">Then, we non-dimensionalize the </w:t>
      </w:r>
      <w:r>
        <w:rPr>
          <w:rFonts w:ascii="Times New Roman" w:hAnsi="Times New Roman" w:cs="Times New Roman"/>
        </w:rPr>
        <w:t>three governing equations using the following dimensionless variables</w:t>
      </w:r>
      <w:r w:rsidR="0099141D">
        <w:rPr>
          <w:rFonts w:ascii="Times New Roman" w:hAnsi="Times New Roman" w:cs="Times New Roman"/>
        </w:rPr>
        <w:t xml:space="preserve"> [12]</w:t>
      </w:r>
      <w:r>
        <w:rPr>
          <w:rFonts w:ascii="Times New Roman" w:hAnsi="Times New Roman" w:cs="Times New Roman"/>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930"/>
      </w:tblGrid>
      <w:tr w:rsidR="00E50B69" w:rsidTr="00E50B69">
        <w:tc>
          <w:tcPr>
            <w:tcW w:w="7366" w:type="dxa"/>
          </w:tcPr>
          <w:p w:rsidR="00E50B69" w:rsidRDefault="00E50B69" w:rsidP="00E50B69">
            <w:pPr>
              <w:jc w:val="center"/>
              <w:rPr>
                <w:rFonts w:ascii="Times New Roman" w:hAnsi="Times New Roman" w:cs="Times New Roman"/>
              </w:rPr>
            </w:pPr>
            <w:r w:rsidRPr="003261B6">
              <w:rPr>
                <w:rFonts w:ascii="Times New Roman" w:hAnsi="Times New Roman" w:cs="Times New Roman"/>
                <w:position w:val="-24"/>
              </w:rPr>
              <w:object w:dxaOrig="700" w:dyaOrig="620">
                <v:shape id="_x0000_i1036" type="#_x0000_t75" style="width:36.45pt;height:29pt" o:ole="">
                  <v:imagedata r:id="rId28" o:title=""/>
                </v:shape>
                <o:OLEObject Type="Embed" ProgID="Equation.DSMT4" ShapeID="_x0000_i1036" DrawAspect="Content" ObjectID="_1586678662" r:id="rId29"/>
              </w:object>
            </w:r>
            <w:r>
              <w:rPr>
                <w:rFonts w:ascii="Times New Roman" w:hAnsi="Times New Roman" w:cs="Times New Roman"/>
              </w:rPr>
              <w:t xml:space="preserve">, </w:t>
            </w:r>
            <w:r w:rsidRPr="003261B6">
              <w:rPr>
                <w:rFonts w:ascii="Times New Roman" w:hAnsi="Times New Roman" w:cs="Times New Roman"/>
                <w:position w:val="-24"/>
              </w:rPr>
              <w:object w:dxaOrig="720" w:dyaOrig="620">
                <v:shape id="_x0000_i1037" type="#_x0000_t75" style="width:36.45pt;height:29pt" o:ole="">
                  <v:imagedata r:id="rId30" o:title=""/>
                </v:shape>
                <o:OLEObject Type="Embed" ProgID="Equation.DSMT4" ShapeID="_x0000_i1037" DrawAspect="Content" ObjectID="_1586678663" r:id="rId31"/>
              </w:object>
            </w:r>
            <w:r>
              <w:rPr>
                <w:rFonts w:ascii="Times New Roman" w:hAnsi="Times New Roman" w:cs="Times New Roman"/>
              </w:rPr>
              <w:t xml:space="preserve">, </w:t>
            </w:r>
            <w:r w:rsidRPr="003261B6">
              <w:rPr>
                <w:rFonts w:ascii="Times New Roman" w:hAnsi="Times New Roman" w:cs="Times New Roman"/>
                <w:position w:val="-24"/>
              </w:rPr>
              <w:object w:dxaOrig="940" w:dyaOrig="620">
                <v:shape id="_x0000_i1038" type="#_x0000_t75" style="width:50.5pt;height:29pt" o:ole="">
                  <v:imagedata r:id="rId32" o:title=""/>
                </v:shape>
                <o:OLEObject Type="Embed" ProgID="Equation.DSMT4" ShapeID="_x0000_i1038" DrawAspect="Content" ObjectID="_1586678664" r:id="rId33"/>
              </w:object>
            </w:r>
            <w:r>
              <w:rPr>
                <w:rFonts w:ascii="Times New Roman" w:hAnsi="Times New Roman" w:cs="Times New Roman"/>
              </w:rPr>
              <w:t xml:space="preserve">, </w:t>
            </w:r>
            <w:r w:rsidRPr="003261B6">
              <w:rPr>
                <w:rFonts w:ascii="Times New Roman" w:hAnsi="Times New Roman" w:cs="Times New Roman"/>
                <w:position w:val="-24"/>
              </w:rPr>
              <w:object w:dxaOrig="920" w:dyaOrig="620">
                <v:shape id="_x0000_i1039" type="#_x0000_t75" style="width:43pt;height:29pt" o:ole="">
                  <v:imagedata r:id="rId34" o:title=""/>
                </v:shape>
                <o:OLEObject Type="Embed" ProgID="Equation.DSMT4" ShapeID="_x0000_i1039" DrawAspect="Content" ObjectID="_1586678665" r:id="rId35"/>
              </w:object>
            </w:r>
            <w:r>
              <w:rPr>
                <w:rFonts w:ascii="Times New Roman" w:hAnsi="Times New Roman" w:cs="Times New Roman"/>
              </w:rPr>
              <w:t>,</w:t>
            </w:r>
          </w:p>
          <w:p w:rsidR="00E50B69" w:rsidRDefault="00E50B69" w:rsidP="00E50B69">
            <w:pPr>
              <w:jc w:val="center"/>
              <w:rPr>
                <w:rFonts w:ascii="Times New Roman" w:hAnsi="Times New Roman" w:cs="Times New Roman"/>
              </w:rPr>
            </w:pPr>
            <w:r w:rsidRPr="003261B6">
              <w:rPr>
                <w:rFonts w:ascii="Times New Roman" w:hAnsi="Times New Roman" w:cs="Times New Roman"/>
                <w:position w:val="-28"/>
              </w:rPr>
              <w:object w:dxaOrig="1140" w:dyaOrig="700">
                <v:shape id="_x0000_i1040" type="#_x0000_t75" style="width:57.95pt;height:36.45pt" o:ole="">
                  <v:imagedata r:id="rId36" o:title=""/>
                </v:shape>
                <o:OLEObject Type="Embed" ProgID="Equation.DSMT4" ShapeID="_x0000_i1040" DrawAspect="Content" ObjectID="_1586678666" r:id="rId37"/>
              </w:object>
            </w:r>
            <w:r>
              <w:rPr>
                <w:rFonts w:ascii="Times New Roman" w:hAnsi="Times New Roman" w:cs="Times New Roman"/>
              </w:rPr>
              <w:t xml:space="preserve">, </w:t>
            </w:r>
            <w:r w:rsidRPr="003261B6">
              <w:rPr>
                <w:rFonts w:ascii="Times New Roman" w:hAnsi="Times New Roman" w:cs="Times New Roman"/>
                <w:position w:val="-30"/>
              </w:rPr>
              <w:object w:dxaOrig="1280" w:dyaOrig="680">
                <v:shape id="_x0000_i1041" type="#_x0000_t75" style="width:64.5pt;height:36.45pt" o:ole="">
                  <v:imagedata r:id="rId38" o:title=""/>
                </v:shape>
                <o:OLEObject Type="Embed" ProgID="Equation.DSMT4" ShapeID="_x0000_i1041" DrawAspect="Content" ObjectID="_1586678667" r:id="rId39"/>
              </w:object>
            </w:r>
            <w:r>
              <w:rPr>
                <w:rFonts w:ascii="Times New Roman" w:hAnsi="Times New Roman" w:cs="Times New Roman"/>
              </w:rPr>
              <w:t xml:space="preserve">, </w:t>
            </w:r>
            <w:r w:rsidRPr="003261B6">
              <w:rPr>
                <w:rFonts w:ascii="Times New Roman" w:hAnsi="Times New Roman" w:cs="Times New Roman"/>
                <w:position w:val="-24"/>
              </w:rPr>
              <w:object w:dxaOrig="740" w:dyaOrig="620">
                <v:shape id="_x0000_i1042" type="#_x0000_t75" style="width:36.45pt;height:29pt" o:ole="">
                  <v:imagedata r:id="rId40" o:title=""/>
                </v:shape>
                <o:OLEObject Type="Embed" ProgID="Equation.DSMT4" ShapeID="_x0000_i1042" DrawAspect="Content" ObjectID="_1586678668" r:id="rId41"/>
              </w:object>
            </w:r>
            <w:r>
              <w:rPr>
                <w:rFonts w:ascii="Times New Roman" w:hAnsi="Times New Roman" w:cs="Times New Roman"/>
              </w:rPr>
              <w:t xml:space="preserve">, </w:t>
            </w:r>
            <w:r w:rsidRPr="003261B6">
              <w:rPr>
                <w:rFonts w:ascii="Times New Roman" w:hAnsi="Times New Roman" w:cs="Times New Roman"/>
                <w:position w:val="-24"/>
              </w:rPr>
              <w:object w:dxaOrig="2000" w:dyaOrig="680">
                <v:shape id="_x0000_i1043" type="#_x0000_t75" style="width:101pt;height:36.45pt" o:ole="">
                  <v:imagedata r:id="rId42" o:title=""/>
                </v:shape>
                <o:OLEObject Type="Embed" ProgID="Equation.DSMT4" ShapeID="_x0000_i1043" DrawAspect="Content" ObjectID="_1586678669" r:id="rId43"/>
              </w:object>
            </w:r>
            <w:r>
              <w:rPr>
                <w:rFonts w:ascii="Times New Roman" w:hAnsi="Times New Roman" w:cs="Times New Roman"/>
              </w:rPr>
              <w:t>.</w:t>
            </w:r>
          </w:p>
        </w:tc>
        <w:tc>
          <w:tcPr>
            <w:tcW w:w="930" w:type="dxa"/>
          </w:tcPr>
          <w:p w:rsidR="00E50B69" w:rsidRDefault="00E50B69" w:rsidP="00E50B69">
            <w:pPr>
              <w:jc w:val="right"/>
              <w:rPr>
                <w:rFonts w:ascii="Times New Roman" w:hAnsi="Times New Roman" w:cs="Times New Roman"/>
              </w:rPr>
            </w:pPr>
          </w:p>
          <w:p w:rsidR="00E50B69" w:rsidRDefault="00E50B69" w:rsidP="00E50B69">
            <w:pPr>
              <w:jc w:val="right"/>
              <w:rPr>
                <w:rFonts w:ascii="Times New Roman" w:hAnsi="Times New Roman" w:cs="Times New Roman"/>
              </w:rPr>
            </w:pPr>
          </w:p>
          <w:p w:rsidR="00E50B69" w:rsidRDefault="00E50B69" w:rsidP="00E50B69">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p>
        </w:tc>
      </w:tr>
    </w:tbl>
    <w:p w:rsidR="00E50B69" w:rsidRDefault="006951D7" w:rsidP="001D0648">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here</w:t>
      </w:r>
      <w:r w:rsidR="00955763">
        <w:rPr>
          <w:rFonts w:ascii="Times New Roman" w:hAnsi="Times New Roman" w:cs="Times New Roman"/>
        </w:rPr>
        <w:t xml:space="preserve"> x</w:t>
      </w:r>
      <w:r w:rsidR="00955763">
        <w:rPr>
          <w:rFonts w:ascii="Times New Roman" w:hAnsi="Times New Roman" w:cs="Times New Roman"/>
          <w:vertAlign w:val="superscript"/>
        </w:rPr>
        <w:t>*</w:t>
      </w:r>
      <w:r w:rsidR="00955763">
        <w:rPr>
          <w:rFonts w:ascii="Times New Roman" w:hAnsi="Times New Roman" w:cs="Times New Roman"/>
        </w:rPr>
        <w:t>, y</w:t>
      </w:r>
      <w:r w:rsidR="00955763">
        <w:rPr>
          <w:rFonts w:ascii="Times New Roman" w:hAnsi="Times New Roman" w:cs="Times New Roman"/>
          <w:vertAlign w:val="superscript"/>
        </w:rPr>
        <w:t>*</w:t>
      </w:r>
      <w:r w:rsidR="00955763">
        <w:rPr>
          <w:rFonts w:ascii="Times New Roman" w:hAnsi="Times New Roman" w:cs="Times New Roman"/>
        </w:rPr>
        <w:t>, u</w:t>
      </w:r>
      <w:r w:rsidR="00955763">
        <w:rPr>
          <w:rFonts w:ascii="Times New Roman" w:hAnsi="Times New Roman" w:cs="Times New Roman"/>
          <w:vertAlign w:val="superscript"/>
        </w:rPr>
        <w:t>*</w:t>
      </w:r>
      <w:r w:rsidR="00955763">
        <w:rPr>
          <w:rFonts w:ascii="Times New Roman" w:hAnsi="Times New Roman" w:cs="Times New Roman"/>
        </w:rPr>
        <w:t>, v</w:t>
      </w:r>
      <w:r w:rsidR="00955763">
        <w:rPr>
          <w:rFonts w:ascii="Times New Roman" w:hAnsi="Times New Roman" w:cs="Times New Roman"/>
          <w:vertAlign w:val="superscript"/>
        </w:rPr>
        <w:t>*</w:t>
      </w:r>
      <w:r w:rsidR="00955763">
        <w:rPr>
          <w:rFonts w:ascii="Times New Roman" w:hAnsi="Times New Roman" w:cs="Times New Roman"/>
        </w:rPr>
        <w:t>, P</w:t>
      </w:r>
      <w:r w:rsidR="00955763">
        <w:rPr>
          <w:rFonts w:ascii="Times New Roman" w:hAnsi="Times New Roman" w:cs="Times New Roman"/>
          <w:vertAlign w:val="superscript"/>
        </w:rPr>
        <w:t>*</w:t>
      </w:r>
      <w:r w:rsidR="00955763">
        <w:rPr>
          <w:rFonts w:ascii="Times New Roman" w:hAnsi="Times New Roman" w:cs="Times New Roman"/>
        </w:rPr>
        <w:t>, T</w:t>
      </w:r>
      <w:r w:rsidR="00955763">
        <w:rPr>
          <w:rFonts w:ascii="Times New Roman" w:hAnsi="Times New Roman" w:cs="Times New Roman"/>
          <w:vertAlign w:val="superscript"/>
        </w:rPr>
        <w:t>*</w:t>
      </w:r>
      <w:r w:rsidR="00955763">
        <w:rPr>
          <w:rFonts w:ascii="Times New Roman" w:hAnsi="Times New Roman" w:cs="Times New Roman"/>
        </w:rPr>
        <w:t xml:space="preserve"> are the dimensionless coordinates, velocity vectors, pressur</w:t>
      </w:r>
      <w:r w:rsidR="00295C8F">
        <w:rPr>
          <w:rFonts w:ascii="Times New Roman" w:hAnsi="Times New Roman" w:cs="Times New Roman"/>
        </w:rPr>
        <w:t>e and temperature, respectively, and</w:t>
      </w:r>
      <w:r w:rsidR="00955763">
        <w:rPr>
          <w:rFonts w:ascii="Times New Roman" w:hAnsi="Times New Roman" w:cs="Times New Roman"/>
        </w:rPr>
        <w:t xml:space="preserve"> </w:t>
      </w:r>
      <w:r w:rsidR="00295C8F">
        <w:rPr>
          <w:rFonts w:ascii="Times New Roman" w:hAnsi="Times New Roman" w:cs="Times New Roman"/>
        </w:rPr>
        <w:t>x, y, u, v, P, T denote their physical counterparts.</w:t>
      </w:r>
      <w:r w:rsidR="00424072">
        <w:rPr>
          <w:rFonts w:ascii="Times New Roman" w:hAnsi="Times New Roman" w:cs="Times New Roman"/>
        </w:rPr>
        <w:t xml:space="preserve"> L, </w:t>
      </w:r>
      <m:oMath>
        <m:r>
          <m:rPr>
            <m:sty m:val="p"/>
          </m:rPr>
          <w:rPr>
            <w:rFonts w:ascii="Cambria Math" w:hAnsi="Cambria Math" w:cs="Times New Roman"/>
          </w:rPr>
          <m:t>ρ</m:t>
        </m:r>
      </m:oMath>
      <w:r w:rsidR="00424072">
        <w:rPr>
          <w:rFonts w:ascii="Times New Roman" w:hAnsi="Times New Roman" w:cs="Times New Roman"/>
        </w:rPr>
        <w:t xml:space="preserve"> are the </w:t>
      </w:r>
      <w:r w:rsidR="00D44B19" w:rsidRPr="00147443">
        <w:rPr>
          <w:rFonts w:ascii="Times New Roman" w:hAnsi="Times New Roman" w:cs="Times New Roman"/>
        </w:rPr>
        <w:t>reference length and reference density, respectively. TC, TH are the reference temperatures.</w:t>
      </w:r>
      <w:r w:rsidR="00D27323" w:rsidRPr="00147443">
        <w:rPr>
          <w:rFonts w:ascii="Times New Roman" w:hAnsi="Times New Roman" w:cs="Times New Roman"/>
        </w:rPr>
        <w:t xml:space="preserve"> Pr and Ra are the Prandtl number and Rayleigh number, respectively.</w:t>
      </w:r>
      <w:r w:rsidR="00FF6A8F" w:rsidRPr="00147443">
        <w:rPr>
          <w:rFonts w:ascii="Times New Roman" w:hAnsi="Times New Roman" w:cs="Times New Roman"/>
        </w:rPr>
        <w:t xml:space="preserve"> </w:t>
      </w:r>
      <m:oMath>
        <m:r>
          <m:rPr>
            <m:sty m:val="p"/>
          </m:rPr>
          <w:rPr>
            <w:rFonts w:ascii="Cambria Math" w:hAnsi="Cambria Math" w:cs="Times New Roman"/>
          </w:rPr>
          <m:t>α, ν, g</m:t>
        </m:r>
      </m:oMath>
      <w:r w:rsidR="00FF6A8F" w:rsidRPr="00147443">
        <w:rPr>
          <w:rFonts w:ascii="Times New Roman" w:hAnsi="Times New Roman" w:cs="Times New Roman"/>
        </w:rPr>
        <w:t xml:space="preserve"> are the thermal diffusivity,</w:t>
      </w:r>
      <w:r w:rsidR="00FF6A8F">
        <w:rPr>
          <w:rFonts w:ascii="Times New Roman" w:hAnsi="Times New Roman" w:cs="Times New Roman"/>
        </w:rPr>
        <w:t xml:space="preserve"> kinematic viscosity and gravitational acceleration.</w:t>
      </w:r>
    </w:p>
    <w:p w:rsidR="00B541EC" w:rsidRPr="00955763" w:rsidRDefault="00B541EC" w:rsidP="00BB70B0">
      <w:pPr>
        <w:ind w:firstLine="420"/>
        <w:rPr>
          <w:rFonts w:ascii="Times New Roman" w:hAnsi="Times New Roman" w:cs="Times New Roman"/>
        </w:rPr>
      </w:pPr>
      <w:r>
        <w:rPr>
          <w:rFonts w:ascii="Times New Roman" w:hAnsi="Times New Roman" w:cs="Times New Roman"/>
        </w:rPr>
        <w:t>Applying these dimensionless variables to the governing equations, we</w:t>
      </w:r>
      <w:r w:rsidR="005B70CD">
        <w:rPr>
          <w:rFonts w:ascii="Times New Roman" w:hAnsi="Times New Roman" w:cs="Times New Roman"/>
        </w:rPr>
        <w:t xml:space="preserve"> obtain the non-dimensional equations: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1156"/>
        <w:gridCol w:w="1347"/>
        <w:gridCol w:w="2765"/>
        <w:gridCol w:w="1411"/>
        <w:gridCol w:w="851"/>
        <w:gridCol w:w="504"/>
      </w:tblGrid>
      <w:tr w:rsidR="00B473A2" w:rsidTr="00B473A2">
        <w:trPr>
          <w:jc w:val="center"/>
        </w:trPr>
        <w:tc>
          <w:tcPr>
            <w:tcW w:w="2765" w:type="dxa"/>
            <w:gridSpan w:val="3"/>
          </w:tcPr>
          <w:p w:rsidR="00B473A2" w:rsidRDefault="00B473A2" w:rsidP="001D0648">
            <w:pPr>
              <w:rPr>
                <w:rFonts w:ascii="Times New Roman" w:hAnsi="Times New Roman" w:cs="Times New Roman"/>
              </w:rPr>
            </w:pPr>
          </w:p>
        </w:tc>
        <w:tc>
          <w:tcPr>
            <w:tcW w:w="2765" w:type="dxa"/>
          </w:tcPr>
          <w:p w:rsidR="00B473A2" w:rsidRDefault="00B473A2" w:rsidP="00B473A2">
            <w:pPr>
              <w:jc w:val="center"/>
              <w:rPr>
                <w:rFonts w:ascii="Times New Roman" w:hAnsi="Times New Roman" w:cs="Times New Roman"/>
              </w:rPr>
            </w:pPr>
            <w:r w:rsidRPr="00DA66D4">
              <w:rPr>
                <w:rFonts w:ascii="Times New Roman" w:hAnsi="Times New Roman" w:cs="Times New Roman"/>
                <w:position w:val="-28"/>
              </w:rPr>
              <w:object w:dxaOrig="1359" w:dyaOrig="700">
                <v:shape id="_x0000_i1044" type="#_x0000_t75" style="width:64.5pt;height:36.45pt" o:ole="">
                  <v:imagedata r:id="rId44" o:title=""/>
                </v:shape>
                <o:OLEObject Type="Embed" ProgID="Equation.DSMT4" ShapeID="_x0000_i1044" DrawAspect="Content" ObjectID="_1586678670" r:id="rId45"/>
              </w:object>
            </w:r>
          </w:p>
        </w:tc>
        <w:tc>
          <w:tcPr>
            <w:tcW w:w="2766" w:type="dxa"/>
            <w:gridSpan w:val="3"/>
          </w:tcPr>
          <w:p w:rsidR="00B473A2" w:rsidRDefault="00B473A2" w:rsidP="00B473A2">
            <w:pPr>
              <w:jc w:val="right"/>
              <w:rPr>
                <w:rFonts w:ascii="Times New Roman" w:hAnsi="Times New Roman" w:cs="Times New Roman"/>
              </w:rPr>
            </w:pPr>
          </w:p>
          <w:p w:rsidR="00B473A2" w:rsidRDefault="00B473A2" w:rsidP="00B473A2">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hint="eastAsia"/>
              </w:rPr>
              <w:t>)</w:t>
            </w:r>
          </w:p>
        </w:tc>
      </w:tr>
      <w:tr w:rsidR="00B473A2" w:rsidTr="00A975EF">
        <w:tblPrEx>
          <w:jc w:val="left"/>
        </w:tblPrEx>
        <w:tc>
          <w:tcPr>
            <w:tcW w:w="262" w:type="dxa"/>
          </w:tcPr>
          <w:p w:rsidR="00B473A2" w:rsidRDefault="00B473A2" w:rsidP="00B473A2">
            <w:pPr>
              <w:rPr>
                <w:rFonts w:ascii="Times New Roman" w:hAnsi="Times New Roman" w:cs="Times New Roman"/>
              </w:rPr>
            </w:pPr>
          </w:p>
        </w:tc>
        <w:tc>
          <w:tcPr>
            <w:tcW w:w="7530" w:type="dxa"/>
            <w:gridSpan w:val="5"/>
          </w:tcPr>
          <w:p w:rsidR="00B473A2" w:rsidRDefault="00B473A2" w:rsidP="00B473A2">
            <w:pPr>
              <w:jc w:val="center"/>
              <w:rPr>
                <w:rFonts w:ascii="Times New Roman" w:hAnsi="Times New Roman" w:cs="Times New Roman"/>
              </w:rPr>
            </w:pPr>
            <w:r w:rsidRPr="0071306A">
              <w:rPr>
                <w:rFonts w:ascii="Times New Roman" w:hAnsi="Times New Roman" w:cs="Times New Roman"/>
                <w:position w:val="-34"/>
              </w:rPr>
              <w:object w:dxaOrig="6120" w:dyaOrig="800">
                <v:shape id="_x0000_i1045" type="#_x0000_t75" style="width:309.5pt;height:43pt" o:ole="">
                  <v:imagedata r:id="rId46" o:title=""/>
                </v:shape>
                <o:OLEObject Type="Embed" ProgID="Equation.DSMT4" ShapeID="_x0000_i1045" DrawAspect="Content" ObjectID="_1586678671" r:id="rId47"/>
              </w:object>
            </w:r>
          </w:p>
          <w:p w:rsidR="00B473A2" w:rsidRDefault="00B473A2" w:rsidP="00B473A2">
            <w:pPr>
              <w:jc w:val="center"/>
              <w:rPr>
                <w:rFonts w:ascii="Times New Roman" w:hAnsi="Times New Roman" w:cs="Times New Roman"/>
              </w:rPr>
            </w:pPr>
            <w:r w:rsidRPr="0071306A">
              <w:rPr>
                <w:rFonts w:ascii="Times New Roman" w:hAnsi="Times New Roman" w:cs="Times New Roman"/>
                <w:position w:val="-34"/>
              </w:rPr>
              <w:object w:dxaOrig="7080" w:dyaOrig="800">
                <v:shape id="_x0000_i1046" type="#_x0000_t75" style="width:352.5pt;height:43pt" o:ole="">
                  <v:imagedata r:id="rId48" o:title=""/>
                </v:shape>
                <o:OLEObject Type="Embed" ProgID="Equation.DSMT4" ShapeID="_x0000_i1046" DrawAspect="Content" ObjectID="_1586678672" r:id="rId49"/>
              </w:object>
            </w:r>
          </w:p>
        </w:tc>
        <w:tc>
          <w:tcPr>
            <w:tcW w:w="504" w:type="dxa"/>
          </w:tcPr>
          <w:p w:rsidR="00B473A2" w:rsidRDefault="00B473A2" w:rsidP="00B473A2">
            <w:pPr>
              <w:rPr>
                <w:rFonts w:ascii="Times New Roman" w:hAnsi="Times New Roman" w:cs="Times New Roman"/>
              </w:rPr>
            </w:pPr>
          </w:p>
          <w:p w:rsidR="00B473A2" w:rsidRDefault="00B473A2" w:rsidP="00B473A2">
            <w:pPr>
              <w:rPr>
                <w:rFonts w:ascii="Times New Roman" w:hAnsi="Times New Roman" w:cs="Times New Roman"/>
              </w:rPr>
            </w:pPr>
          </w:p>
          <w:p w:rsidR="00B473A2" w:rsidRDefault="00B473A2" w:rsidP="00B473A2">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hint="eastAsia"/>
              </w:rPr>
              <w:t>)</w:t>
            </w:r>
          </w:p>
        </w:tc>
      </w:tr>
      <w:tr w:rsidR="00B473A2" w:rsidTr="00A975EF">
        <w:tblPrEx>
          <w:jc w:val="left"/>
        </w:tblPrEx>
        <w:tc>
          <w:tcPr>
            <w:tcW w:w="1418" w:type="dxa"/>
            <w:gridSpan w:val="2"/>
          </w:tcPr>
          <w:p w:rsidR="00B473A2" w:rsidRDefault="00B473A2" w:rsidP="00B473A2">
            <w:pPr>
              <w:rPr>
                <w:rFonts w:ascii="Times New Roman" w:hAnsi="Times New Roman" w:cs="Times New Roman"/>
              </w:rPr>
            </w:pPr>
          </w:p>
        </w:tc>
        <w:tc>
          <w:tcPr>
            <w:tcW w:w="5523" w:type="dxa"/>
            <w:gridSpan w:val="3"/>
          </w:tcPr>
          <w:p w:rsidR="00B473A2" w:rsidRDefault="00B473A2" w:rsidP="00B473A2">
            <w:pPr>
              <w:jc w:val="center"/>
              <w:rPr>
                <w:rFonts w:ascii="Times New Roman" w:hAnsi="Times New Roman" w:cs="Times New Roman"/>
              </w:rPr>
            </w:pPr>
            <w:r w:rsidRPr="0071306A">
              <w:rPr>
                <w:rFonts w:ascii="Times New Roman" w:hAnsi="Times New Roman" w:cs="Times New Roman"/>
                <w:position w:val="-28"/>
              </w:rPr>
              <w:object w:dxaOrig="2980" w:dyaOrig="700">
                <v:shape id="_x0000_i1047" type="#_x0000_t75" style="width:151.5pt;height:36.45pt" o:ole="">
                  <v:imagedata r:id="rId50" o:title=""/>
                </v:shape>
                <o:OLEObject Type="Embed" ProgID="Equation.DSMT4" ShapeID="_x0000_i1047" DrawAspect="Content" ObjectID="_1586678673" r:id="rId51"/>
              </w:object>
            </w:r>
          </w:p>
        </w:tc>
        <w:tc>
          <w:tcPr>
            <w:tcW w:w="1355" w:type="dxa"/>
            <w:gridSpan w:val="2"/>
          </w:tcPr>
          <w:p w:rsidR="00B473A2" w:rsidRDefault="00B473A2" w:rsidP="00B473A2">
            <w:pPr>
              <w:jc w:val="right"/>
              <w:rPr>
                <w:rFonts w:ascii="Times New Roman" w:hAnsi="Times New Roman" w:cs="Times New Roman"/>
              </w:rPr>
            </w:pPr>
          </w:p>
          <w:p w:rsidR="00B473A2" w:rsidRDefault="00B473A2" w:rsidP="00B473A2">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7</w:t>
            </w:r>
            <w:r>
              <w:rPr>
                <w:rFonts w:ascii="Times New Roman" w:hAnsi="Times New Roman" w:cs="Times New Roman" w:hint="eastAsia"/>
              </w:rPr>
              <w:t>)</w:t>
            </w:r>
          </w:p>
        </w:tc>
      </w:tr>
    </w:tbl>
    <w:p w:rsidR="0071306A" w:rsidRDefault="0071306A" w:rsidP="00B473A2">
      <w:pPr>
        <w:rPr>
          <w:rFonts w:ascii="Times New Roman" w:hAnsi="Times New Roman" w:cs="Times New Roman"/>
        </w:rPr>
      </w:pPr>
    </w:p>
    <w:p w:rsidR="00F32204" w:rsidRPr="000D571B" w:rsidRDefault="000D571B" w:rsidP="000D571B">
      <w:pPr>
        <w:pStyle w:val="3"/>
        <w:rPr>
          <w:rFonts w:ascii="Times New Roman" w:hAnsi="Times New Roman" w:cs="Times New Roman"/>
        </w:rPr>
      </w:pPr>
      <w:r>
        <w:rPr>
          <w:rFonts w:ascii="Times New Roman" w:hAnsi="Times New Roman" w:cs="Times New Roman"/>
        </w:rPr>
        <w:t>2.</w:t>
      </w:r>
      <w:r w:rsidR="003636E2" w:rsidRPr="000D571B">
        <w:rPr>
          <w:rFonts w:ascii="Times New Roman" w:hAnsi="Times New Roman" w:cs="Times New Roman"/>
        </w:rPr>
        <w:t xml:space="preserve">3. </w:t>
      </w:r>
      <w:r w:rsidR="00D33624" w:rsidRPr="000D571B">
        <w:rPr>
          <w:rFonts w:ascii="Times New Roman" w:hAnsi="Times New Roman" w:cs="Times New Roman"/>
        </w:rPr>
        <w:t>Weak form</w:t>
      </w:r>
      <w:r w:rsidR="00FA400A" w:rsidRPr="000D571B">
        <w:rPr>
          <w:rFonts w:ascii="Times New Roman" w:hAnsi="Times New Roman" w:cs="Times New Roman"/>
        </w:rPr>
        <w:t>ulations</w:t>
      </w:r>
    </w:p>
    <w:p w:rsidR="00E028E3" w:rsidRPr="003A66EA" w:rsidRDefault="003A66EA" w:rsidP="003A66EA">
      <w:pPr>
        <w:ind w:firstLine="420"/>
        <w:rPr>
          <w:rFonts w:ascii="Times New Roman" w:hAnsi="Times New Roman" w:cs="Times New Roman"/>
        </w:rPr>
      </w:pPr>
      <w:r>
        <w:rPr>
          <w:rFonts w:ascii="Times New Roman" w:hAnsi="Times New Roman" w:cs="Times New Roman" w:hint="eastAsia"/>
        </w:rPr>
        <w:t>Before developing the weak formulations, we introduce</w:t>
      </w:r>
      <w:r>
        <w:rPr>
          <w:rFonts w:ascii="Times New Roman" w:hAnsi="Times New Roman" w:cs="Times New Roman"/>
        </w:rPr>
        <w:t xml:space="preserve"> </w:t>
      </w:r>
      <w:r>
        <w:rPr>
          <w:rFonts w:ascii="Times New Roman" w:hAnsi="Times New Roman" w:cs="Times New Roman" w:hint="eastAsia"/>
        </w:rPr>
        <w:t>the penalty</w:t>
      </w:r>
      <w:r>
        <w:rPr>
          <w:rFonts w:ascii="Times New Roman" w:hAnsi="Times New Roman" w:cs="Times New Roman"/>
        </w:rPr>
        <w:t xml:space="preserve"> function method such that the pressure can be approximated as follows</w:t>
      </w:r>
      <w:r w:rsidR="0099141D">
        <w:rPr>
          <w:rFonts w:ascii="Times New Roman" w:hAnsi="Times New Roman" w:cs="Times New Roman"/>
        </w:rPr>
        <w:t xml:space="preserve"> [13</w:t>
      </w:r>
      <w:bookmarkStart w:id="0" w:name="_GoBack"/>
      <w:bookmarkEnd w:id="0"/>
      <w:r w:rsidR="0099141D">
        <w:rPr>
          <w:rFonts w:ascii="Times New Roman" w:hAnsi="Times New Roman" w:cs="Times New Roman"/>
        </w:rPr>
        <w:t>]</w:t>
      </w:r>
      <w:r>
        <w:rPr>
          <w:rFonts w:ascii="Times New Roman" w:hAnsi="Times New Roman" w:cs="Times New Roman"/>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C42DD" w:rsidTr="005C42DD">
        <w:tc>
          <w:tcPr>
            <w:tcW w:w="2765" w:type="dxa"/>
          </w:tcPr>
          <w:p w:rsidR="005C42DD" w:rsidRDefault="005C42DD">
            <w:pPr>
              <w:rPr>
                <w:rFonts w:ascii="Times New Roman" w:hAnsi="Times New Roman" w:cs="Times New Roman"/>
              </w:rPr>
            </w:pPr>
          </w:p>
        </w:tc>
        <w:tc>
          <w:tcPr>
            <w:tcW w:w="2765" w:type="dxa"/>
          </w:tcPr>
          <w:p w:rsidR="005C42DD" w:rsidRDefault="005C42DD" w:rsidP="005C42DD">
            <w:pPr>
              <w:jc w:val="center"/>
              <w:rPr>
                <w:rFonts w:ascii="Times New Roman" w:hAnsi="Times New Roman" w:cs="Times New Roman"/>
              </w:rPr>
            </w:pPr>
            <w:r w:rsidRPr="008A56BF">
              <w:rPr>
                <w:rFonts w:ascii="Times New Roman" w:hAnsi="Times New Roman" w:cs="Times New Roman"/>
                <w:position w:val="-32"/>
              </w:rPr>
              <w:object w:dxaOrig="2040" w:dyaOrig="760">
                <v:shape id="_x0000_i1048" type="#_x0000_t75" style="width:101pt;height:35.55pt" o:ole="">
                  <v:imagedata r:id="rId52" o:title=""/>
                </v:shape>
                <o:OLEObject Type="Embed" ProgID="Equation.DSMT4" ShapeID="_x0000_i1048" DrawAspect="Content" ObjectID="_1586678674" r:id="rId53"/>
              </w:object>
            </w:r>
          </w:p>
        </w:tc>
        <w:tc>
          <w:tcPr>
            <w:tcW w:w="2766" w:type="dxa"/>
          </w:tcPr>
          <w:p w:rsidR="005C42DD" w:rsidRDefault="005C42DD" w:rsidP="005C42DD">
            <w:pPr>
              <w:jc w:val="right"/>
              <w:rPr>
                <w:rFonts w:ascii="Times New Roman" w:hAnsi="Times New Roman" w:cs="Times New Roman"/>
              </w:rPr>
            </w:pPr>
          </w:p>
          <w:p w:rsidR="005C42DD" w:rsidRDefault="005C42DD" w:rsidP="005C42DD">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8</w:t>
            </w:r>
            <w:r>
              <w:rPr>
                <w:rFonts w:ascii="Times New Roman" w:hAnsi="Times New Roman" w:cs="Times New Roman" w:hint="eastAsia"/>
              </w:rPr>
              <w:t>)</w:t>
            </w:r>
          </w:p>
        </w:tc>
      </w:tr>
    </w:tbl>
    <w:p w:rsidR="00C02086" w:rsidRPr="00C02086" w:rsidRDefault="00C02086" w:rsidP="005C42DD">
      <w:pPr>
        <w:rPr>
          <w:rFonts w:ascii="Times New Roman" w:hAnsi="Times New Roman" w:cs="Times New Roman"/>
        </w:rPr>
      </w:pPr>
    </w:p>
    <w:p w:rsidR="001D0648" w:rsidRDefault="001727E5">
      <w:pPr>
        <w:rPr>
          <w:rFonts w:ascii="Times New Roman" w:hAnsi="Times New Roman" w:cs="Times New Roman"/>
        </w:rPr>
      </w:pPr>
      <w:r>
        <w:rPr>
          <w:rFonts w:ascii="Times New Roman" w:hAnsi="Times New Roman" w:cs="Times New Roman"/>
        </w:rPr>
        <w:t>Substituting</w:t>
      </w:r>
      <w:r w:rsidR="003A66EA">
        <w:rPr>
          <w:rFonts w:ascii="Times New Roman" w:hAnsi="Times New Roman" w:cs="Times New Roman"/>
        </w:rPr>
        <w:t xml:space="preserve"> Eq. (8) into Eq. (5~7), </w:t>
      </w:r>
      <w:r w:rsidR="003A66EA">
        <w:rPr>
          <w:rFonts w:ascii="Times New Roman" w:hAnsi="Times New Roman" w:cs="Times New Roman" w:hint="eastAsia"/>
        </w:rPr>
        <w:t>t</w:t>
      </w:r>
      <w:r w:rsidR="008A56BF">
        <w:rPr>
          <w:rFonts w:ascii="Times New Roman" w:hAnsi="Times New Roman" w:cs="Times New Roman" w:hint="eastAsia"/>
        </w:rPr>
        <w:t>he governing equations become:</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4110"/>
        <w:gridCol w:w="1508"/>
        <w:gridCol w:w="52"/>
        <w:gridCol w:w="504"/>
        <w:gridCol w:w="10"/>
      </w:tblGrid>
      <w:tr w:rsidR="005C42DD" w:rsidTr="00207FBB">
        <w:trPr>
          <w:gridAfter w:val="1"/>
          <w:wAfter w:w="10" w:type="dxa"/>
        </w:trPr>
        <w:tc>
          <w:tcPr>
            <w:tcW w:w="7792" w:type="dxa"/>
            <w:gridSpan w:val="4"/>
          </w:tcPr>
          <w:p w:rsidR="005C42DD" w:rsidRDefault="005C42DD" w:rsidP="003E06E8">
            <w:pPr>
              <w:jc w:val="center"/>
              <w:rPr>
                <w:rFonts w:ascii="Times New Roman" w:hAnsi="Times New Roman" w:cs="Times New Roman"/>
              </w:rPr>
            </w:pPr>
            <w:r w:rsidRPr="0071306A">
              <w:rPr>
                <w:rFonts w:ascii="Times New Roman" w:hAnsi="Times New Roman" w:cs="Times New Roman"/>
                <w:position w:val="-34"/>
              </w:rPr>
              <w:object w:dxaOrig="7280" w:dyaOrig="800">
                <v:shape id="_x0000_i1049" type="#_x0000_t75" style="width:345.05pt;height:36.45pt" o:ole="">
                  <v:imagedata r:id="rId54" o:title=""/>
                </v:shape>
                <o:OLEObject Type="Embed" ProgID="Equation.DSMT4" ShapeID="_x0000_i1049" DrawAspect="Content" ObjectID="_1586678675" r:id="rId55"/>
              </w:object>
            </w:r>
          </w:p>
        </w:tc>
        <w:tc>
          <w:tcPr>
            <w:tcW w:w="504" w:type="dxa"/>
          </w:tcPr>
          <w:p w:rsidR="005C42DD" w:rsidRDefault="005C42DD">
            <w:pPr>
              <w:rPr>
                <w:rFonts w:ascii="Times New Roman" w:hAnsi="Times New Roman" w:cs="Times New Roman"/>
              </w:rPr>
            </w:pPr>
          </w:p>
          <w:p w:rsidR="005C42DD" w:rsidRDefault="005C42DD" w:rsidP="005C42DD">
            <w:pPr>
              <w:jc w:val="right"/>
              <w:rPr>
                <w:rFonts w:ascii="Times New Roman" w:hAnsi="Times New Roman" w:cs="Times New Roman"/>
              </w:rPr>
            </w:pPr>
            <w:r>
              <w:rPr>
                <w:rFonts w:ascii="Times New Roman" w:hAnsi="Times New Roman" w:cs="Times New Roman"/>
              </w:rPr>
              <w:t>(9)</w:t>
            </w:r>
          </w:p>
        </w:tc>
      </w:tr>
      <w:tr w:rsidR="00207FBB" w:rsidTr="00BD598E">
        <w:tc>
          <w:tcPr>
            <w:tcW w:w="7740" w:type="dxa"/>
            <w:gridSpan w:val="3"/>
          </w:tcPr>
          <w:p w:rsidR="00207FBB" w:rsidRDefault="00207FBB" w:rsidP="00207FBB">
            <w:pPr>
              <w:jc w:val="center"/>
              <w:rPr>
                <w:rFonts w:ascii="Times New Roman" w:hAnsi="Times New Roman" w:cs="Times New Roman"/>
              </w:rPr>
            </w:pPr>
            <w:r w:rsidRPr="0071306A">
              <w:rPr>
                <w:rFonts w:ascii="Times New Roman" w:hAnsi="Times New Roman" w:cs="Times New Roman"/>
                <w:position w:val="-34"/>
              </w:rPr>
              <w:object w:dxaOrig="8240" w:dyaOrig="800">
                <v:shape id="_x0000_i1050" type="#_x0000_t75" style="width:374.95pt;height:36.45pt" o:ole="">
                  <v:imagedata r:id="rId56" o:title=""/>
                </v:shape>
                <o:OLEObject Type="Embed" ProgID="Equation.DSMT4" ShapeID="_x0000_i1050" DrawAspect="Content" ObjectID="_1586678676" r:id="rId57"/>
              </w:object>
            </w:r>
          </w:p>
        </w:tc>
        <w:tc>
          <w:tcPr>
            <w:tcW w:w="566" w:type="dxa"/>
            <w:gridSpan w:val="3"/>
          </w:tcPr>
          <w:p w:rsidR="00207FBB" w:rsidRDefault="00207FBB">
            <w:pPr>
              <w:rPr>
                <w:rFonts w:ascii="Times New Roman" w:hAnsi="Times New Roman" w:cs="Times New Roman"/>
              </w:rPr>
            </w:pPr>
          </w:p>
          <w:p w:rsidR="00207FBB" w:rsidRDefault="00207FBB">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10</w:t>
            </w:r>
            <w:r>
              <w:rPr>
                <w:rFonts w:ascii="Times New Roman" w:hAnsi="Times New Roman" w:cs="Times New Roman" w:hint="eastAsia"/>
              </w:rPr>
              <w:t>)</w:t>
            </w:r>
          </w:p>
        </w:tc>
      </w:tr>
      <w:tr w:rsidR="00BD598E" w:rsidTr="00BD598E">
        <w:trPr>
          <w:gridAfter w:val="1"/>
          <w:wAfter w:w="10" w:type="dxa"/>
        </w:trPr>
        <w:tc>
          <w:tcPr>
            <w:tcW w:w="2122" w:type="dxa"/>
          </w:tcPr>
          <w:p w:rsidR="00BD598E" w:rsidRDefault="00BD598E">
            <w:pPr>
              <w:rPr>
                <w:rFonts w:ascii="Times New Roman" w:hAnsi="Times New Roman" w:cs="Times New Roman"/>
              </w:rPr>
            </w:pPr>
          </w:p>
        </w:tc>
        <w:tc>
          <w:tcPr>
            <w:tcW w:w="4110" w:type="dxa"/>
          </w:tcPr>
          <w:p w:rsidR="00BD598E" w:rsidRDefault="00BD598E" w:rsidP="00BD598E">
            <w:pPr>
              <w:jc w:val="center"/>
              <w:rPr>
                <w:rFonts w:ascii="Times New Roman" w:hAnsi="Times New Roman" w:cs="Times New Roman"/>
              </w:rPr>
            </w:pPr>
            <w:r w:rsidRPr="0071306A">
              <w:rPr>
                <w:rFonts w:ascii="Times New Roman" w:hAnsi="Times New Roman" w:cs="Times New Roman"/>
                <w:position w:val="-28"/>
              </w:rPr>
              <w:object w:dxaOrig="2980" w:dyaOrig="700">
                <v:shape id="_x0000_i1051" type="#_x0000_t75" style="width:136.5pt;height:29pt" o:ole="">
                  <v:imagedata r:id="rId50" o:title=""/>
                </v:shape>
                <o:OLEObject Type="Embed" ProgID="Equation.DSMT4" ShapeID="_x0000_i1051" DrawAspect="Content" ObjectID="_1586678677" r:id="rId58"/>
              </w:object>
            </w:r>
          </w:p>
        </w:tc>
        <w:tc>
          <w:tcPr>
            <w:tcW w:w="2064" w:type="dxa"/>
            <w:gridSpan w:val="3"/>
          </w:tcPr>
          <w:p w:rsidR="00BD598E" w:rsidRDefault="00BD598E" w:rsidP="00BD598E">
            <w:pPr>
              <w:jc w:val="right"/>
              <w:rPr>
                <w:rFonts w:ascii="Times New Roman" w:hAnsi="Times New Roman" w:cs="Times New Roman"/>
              </w:rPr>
            </w:pPr>
          </w:p>
          <w:p w:rsidR="00BD598E" w:rsidRDefault="00BD598E" w:rsidP="00BD598E">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11</w:t>
            </w:r>
            <w:r>
              <w:rPr>
                <w:rFonts w:ascii="Times New Roman" w:hAnsi="Times New Roman" w:cs="Times New Roman" w:hint="eastAsia"/>
              </w:rPr>
              <w:t>)</w:t>
            </w:r>
          </w:p>
        </w:tc>
      </w:tr>
    </w:tbl>
    <w:p w:rsidR="001D0648" w:rsidRDefault="007F3722">
      <w:pPr>
        <w:rPr>
          <w:rFonts w:ascii="Times New Roman" w:hAnsi="Times New Roman" w:cs="Times New Roman"/>
        </w:rPr>
      </w:pPr>
      <w:r>
        <w:rPr>
          <w:rFonts w:ascii="Times New Roman" w:hAnsi="Times New Roman" w:cs="Times New Roman" w:hint="eastAsia"/>
        </w:rPr>
        <w:t>Based on the Eq. (</w:t>
      </w:r>
      <w:r>
        <w:rPr>
          <w:rFonts w:ascii="Times New Roman" w:hAnsi="Times New Roman" w:cs="Times New Roman"/>
        </w:rPr>
        <w:t>9~11</w:t>
      </w:r>
      <w:r>
        <w:rPr>
          <w:rFonts w:ascii="Times New Roman" w:hAnsi="Times New Roman" w:cs="Times New Roman" w:hint="eastAsia"/>
        </w:rPr>
        <w:t>)</w:t>
      </w:r>
      <w:r>
        <w:rPr>
          <w:rFonts w:ascii="Times New Roman" w:hAnsi="Times New Roman" w:cs="Times New Roman"/>
        </w:rPr>
        <w:t>, we develop the weak formulations: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1"/>
        <w:gridCol w:w="611"/>
      </w:tblGrid>
      <w:tr w:rsidR="002F7B0B" w:rsidTr="007F3722">
        <w:tc>
          <w:tcPr>
            <w:tcW w:w="7652" w:type="dxa"/>
          </w:tcPr>
          <w:p w:rsidR="002F7B0B" w:rsidRDefault="002F7B0B" w:rsidP="002F7B0B">
            <w:pPr>
              <w:jc w:val="center"/>
              <w:rPr>
                <w:rFonts w:ascii="Times New Roman" w:hAnsi="Times New Roman" w:cs="Times New Roman"/>
              </w:rPr>
            </w:pPr>
            <w:r w:rsidRPr="00712873">
              <w:rPr>
                <w:rFonts w:ascii="Times New Roman" w:hAnsi="Times New Roman" w:cs="Times New Roman"/>
                <w:position w:val="-34"/>
              </w:rPr>
              <w:object w:dxaOrig="9720" w:dyaOrig="800">
                <v:shape id="_x0000_i1052" type="#_x0000_t75" style="width:374.05pt;height:29pt" o:ole="">
                  <v:imagedata r:id="rId59" o:title=""/>
                </v:shape>
                <o:OLEObject Type="Embed" ProgID="Equation.DSMT4" ShapeID="_x0000_i1052" DrawAspect="Content" ObjectID="_1586678678" r:id="rId60"/>
              </w:object>
            </w:r>
          </w:p>
        </w:tc>
        <w:tc>
          <w:tcPr>
            <w:tcW w:w="646" w:type="dxa"/>
          </w:tcPr>
          <w:p w:rsidR="002F7B0B" w:rsidRDefault="002F7B0B" w:rsidP="002F7B0B">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12</w:t>
            </w:r>
            <w:r>
              <w:rPr>
                <w:rFonts w:ascii="Times New Roman" w:hAnsi="Times New Roman" w:cs="Times New Roman" w:hint="eastAsia"/>
              </w:rPr>
              <w:t>)</w:t>
            </w:r>
          </w:p>
        </w:tc>
      </w:tr>
    </w:tbl>
    <w:p w:rsidR="002F7B0B" w:rsidRDefault="002F7B0B">
      <w:pPr>
        <w:rPr>
          <w:rFonts w:ascii="Times New Roman" w:hAnsi="Times New Roman"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4"/>
        <w:gridCol w:w="608"/>
      </w:tblGrid>
      <w:tr w:rsidR="002F7B0B" w:rsidTr="002F7B0B">
        <w:tc>
          <w:tcPr>
            <w:tcW w:w="7649" w:type="dxa"/>
          </w:tcPr>
          <w:p w:rsidR="002F7B0B" w:rsidRDefault="002F7B0B" w:rsidP="002F7B0B">
            <w:pPr>
              <w:jc w:val="center"/>
              <w:rPr>
                <w:rFonts w:ascii="Times New Roman" w:hAnsi="Times New Roman" w:cs="Times New Roman"/>
              </w:rPr>
            </w:pPr>
            <w:r w:rsidRPr="00712873">
              <w:rPr>
                <w:rFonts w:ascii="Times New Roman" w:hAnsi="Times New Roman" w:cs="Times New Roman"/>
                <w:position w:val="-34"/>
              </w:rPr>
              <w:object w:dxaOrig="11060" w:dyaOrig="800">
                <v:shape id="_x0000_i1053" type="#_x0000_t75" style="width:374.05pt;height:29pt" o:ole="">
                  <v:imagedata r:id="rId61" o:title=""/>
                </v:shape>
                <o:OLEObject Type="Embed" ProgID="Equation.DSMT4" ShapeID="_x0000_i1053" DrawAspect="Content" ObjectID="_1586678679" r:id="rId62"/>
              </w:object>
            </w:r>
          </w:p>
        </w:tc>
        <w:tc>
          <w:tcPr>
            <w:tcW w:w="647" w:type="dxa"/>
          </w:tcPr>
          <w:p w:rsidR="002F7B0B" w:rsidRDefault="002F7B0B" w:rsidP="002F7B0B">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13</w:t>
            </w:r>
            <w:r>
              <w:rPr>
                <w:rFonts w:ascii="Times New Roman" w:hAnsi="Times New Roman" w:cs="Times New Roman" w:hint="eastAsia"/>
              </w:rPr>
              <w:t>)</w:t>
            </w:r>
          </w:p>
        </w:tc>
      </w:tr>
      <w:tr w:rsidR="002F7B0B" w:rsidTr="002F7B0B">
        <w:tc>
          <w:tcPr>
            <w:tcW w:w="7650" w:type="dxa"/>
          </w:tcPr>
          <w:p w:rsidR="002F7B0B" w:rsidRDefault="002F7B0B" w:rsidP="002F7B0B">
            <w:pPr>
              <w:jc w:val="center"/>
              <w:rPr>
                <w:rFonts w:ascii="Times New Roman" w:hAnsi="Times New Roman" w:cs="Times New Roman"/>
              </w:rPr>
            </w:pPr>
            <w:r w:rsidRPr="00712873">
              <w:rPr>
                <w:rFonts w:ascii="Times New Roman" w:hAnsi="Times New Roman" w:cs="Times New Roman"/>
                <w:position w:val="-34"/>
              </w:rPr>
              <w:object w:dxaOrig="6720" w:dyaOrig="800">
                <v:shape id="_x0000_i1054" type="#_x0000_t75" style="width:266.5pt;height:36.45pt" o:ole="">
                  <v:imagedata r:id="rId63" o:title=""/>
                </v:shape>
                <o:OLEObject Type="Embed" ProgID="Equation.DSMT4" ShapeID="_x0000_i1054" DrawAspect="Content" ObjectID="_1586678680" r:id="rId64"/>
              </w:object>
            </w:r>
          </w:p>
        </w:tc>
        <w:tc>
          <w:tcPr>
            <w:tcW w:w="646" w:type="dxa"/>
          </w:tcPr>
          <w:p w:rsidR="002F7B0B" w:rsidRDefault="002F7B0B" w:rsidP="002F7B0B">
            <w:pPr>
              <w:jc w:val="right"/>
              <w:rPr>
                <w:rFonts w:ascii="Times New Roman" w:hAnsi="Times New Roman" w:cs="Times New Roman"/>
              </w:rPr>
            </w:pPr>
          </w:p>
          <w:p w:rsidR="002F7B0B" w:rsidRDefault="002F7B0B" w:rsidP="002F7B0B">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14</w:t>
            </w:r>
            <w:r>
              <w:rPr>
                <w:rFonts w:ascii="Times New Roman" w:hAnsi="Times New Roman" w:cs="Times New Roman" w:hint="eastAsia"/>
              </w:rPr>
              <w:t>)</w:t>
            </w:r>
          </w:p>
        </w:tc>
      </w:tr>
    </w:tbl>
    <w:p w:rsidR="00D82BE0" w:rsidRDefault="00AB7BFA">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here</w:t>
      </w:r>
    </w:p>
    <w:p w:rsidR="00AB7BFA" w:rsidRPr="00C02086" w:rsidRDefault="00AB7BFA" w:rsidP="00A214BF">
      <w:pPr>
        <w:jc w:val="center"/>
        <w:rPr>
          <w:rFonts w:ascii="Times New Roman" w:hAnsi="Times New Roman" w:cs="Times New Roman"/>
        </w:rPr>
      </w:pPr>
      <w:r w:rsidRPr="00AB7BFA">
        <w:rPr>
          <w:rFonts w:ascii="Times New Roman" w:hAnsi="Times New Roman" w:cs="Times New Roman"/>
          <w:position w:val="-14"/>
        </w:rPr>
        <w:object w:dxaOrig="1700" w:dyaOrig="400">
          <v:shape id="_x0000_i1055" type="#_x0000_t75" style="width:86.05pt;height:21.5pt" o:ole="">
            <v:imagedata r:id="rId65" o:title=""/>
          </v:shape>
          <o:OLEObject Type="Embed" ProgID="Equation.DSMT4" ShapeID="_x0000_i1055" DrawAspect="Content" ObjectID="_1586678681" r:id="rId66"/>
        </w:object>
      </w:r>
      <w:r>
        <w:rPr>
          <w:rFonts w:ascii="Times New Roman" w:hAnsi="Times New Roman" w:cs="Times New Roman"/>
        </w:rPr>
        <w:t xml:space="preserve">, </w:t>
      </w:r>
      <w:r w:rsidRPr="00AB7BFA">
        <w:rPr>
          <w:rFonts w:ascii="Times New Roman" w:hAnsi="Times New Roman" w:cs="Times New Roman"/>
          <w:position w:val="-14"/>
        </w:rPr>
        <w:object w:dxaOrig="1719" w:dyaOrig="400">
          <v:shape id="_x0000_i1056" type="#_x0000_t75" style="width:86.05pt;height:21.5pt" o:ole="">
            <v:imagedata r:id="rId67" o:title=""/>
          </v:shape>
          <o:OLEObject Type="Embed" ProgID="Equation.DSMT4" ShapeID="_x0000_i1056" DrawAspect="Content" ObjectID="_1586678682" r:id="rId68"/>
        </w:object>
      </w:r>
      <w:r>
        <w:rPr>
          <w:rFonts w:ascii="Times New Roman" w:hAnsi="Times New Roman" w:cs="Times New Roman"/>
        </w:rPr>
        <w:t xml:space="preserve">, </w:t>
      </w:r>
      <w:r w:rsidRPr="00AB7BFA">
        <w:rPr>
          <w:rFonts w:ascii="Times New Roman" w:hAnsi="Times New Roman" w:cs="Times New Roman"/>
          <w:position w:val="-14"/>
        </w:rPr>
        <w:object w:dxaOrig="1579" w:dyaOrig="400">
          <v:shape id="_x0000_i1057" type="#_x0000_t75" style="width:79.5pt;height:21.5pt" o:ole="">
            <v:imagedata r:id="rId69" o:title=""/>
          </v:shape>
          <o:OLEObject Type="Embed" ProgID="Equation.DSMT4" ShapeID="_x0000_i1057" DrawAspect="Content" ObjectID="_1586678683" r:id="rId70"/>
        </w:object>
      </w:r>
      <w:r w:rsidR="00C575D5">
        <w:rPr>
          <w:rFonts w:ascii="Times New Roman" w:hAnsi="Times New Roman" w:cs="Times New Roman"/>
        </w:rPr>
        <w:t>.</w:t>
      </w:r>
    </w:p>
    <w:p w:rsidR="00973572" w:rsidRPr="00370CCD" w:rsidRDefault="00370CCD" w:rsidP="00370CCD">
      <w:pPr>
        <w:pStyle w:val="3"/>
        <w:rPr>
          <w:rFonts w:ascii="Times New Roman" w:hAnsi="Times New Roman" w:cs="Times New Roman"/>
        </w:rPr>
      </w:pPr>
      <w:r>
        <w:rPr>
          <w:rFonts w:ascii="Times New Roman" w:hAnsi="Times New Roman" w:cs="Times New Roman"/>
        </w:rPr>
        <w:lastRenderedPageBreak/>
        <w:t>2.</w:t>
      </w:r>
      <w:r w:rsidR="00973572" w:rsidRPr="00370CCD">
        <w:rPr>
          <w:rFonts w:ascii="Times New Roman" w:hAnsi="Times New Roman" w:cs="Times New Roman"/>
        </w:rPr>
        <w:t>4. Finite element model</w:t>
      </w:r>
    </w:p>
    <w:p w:rsidR="00147443" w:rsidRDefault="00147443" w:rsidP="00147443">
      <w:pPr>
        <w:ind w:left="210" w:hangingChars="100" w:hanging="210"/>
        <w:rPr>
          <w:rFonts w:ascii="Times New Roman" w:hAnsi="Times New Roman" w:cs="Times New Roman"/>
        </w:rPr>
      </w:pPr>
      <w:r>
        <w:rPr>
          <w:rFonts w:ascii="Times New Roman" w:hAnsi="Times New Roman" w:cs="Times New Roman"/>
        </w:rPr>
        <w:t xml:space="preserve">The penalty finite element model is obtained by substituting the finite element interpolation for the </w:t>
      </w:r>
    </w:p>
    <w:p w:rsidR="00A214BF" w:rsidRDefault="00147443" w:rsidP="001727E5">
      <w:pPr>
        <w:rPr>
          <w:rFonts w:ascii="Times New Roman" w:hAnsi="Times New Roman" w:cs="Times New Roman"/>
        </w:rPr>
      </w:pPr>
      <w:r>
        <w:rPr>
          <w:rFonts w:ascii="Times New Roman" w:hAnsi="Times New Roman" w:cs="Times New Roman"/>
        </w:rPr>
        <w:t>velocity and temperature field (</w:t>
      </w:r>
      <w:r w:rsidRPr="00C10C86">
        <w:rPr>
          <w:rFonts w:ascii="Times New Roman" w:hAnsi="Times New Roman" w:cs="Times New Roman"/>
          <w:position w:val="-30"/>
        </w:rPr>
        <w:object w:dxaOrig="3840" w:dyaOrig="700">
          <v:shape id="_x0000_i1058" type="#_x0000_t75" style="width:151.5pt;height:29pt" o:ole="">
            <v:imagedata r:id="rId71" o:title=""/>
          </v:shape>
          <o:OLEObject Type="Embed" ProgID="Equation.DSMT4" ShapeID="_x0000_i1058" DrawAspect="Content" ObjectID="_1586678684" r:id="rId72"/>
        </w:object>
      </w:r>
      <w:r>
        <w:rPr>
          <w:rFonts w:ascii="Times New Roman" w:hAnsi="Times New Roman" w:cs="Times New Roman"/>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244"/>
        <w:gridCol w:w="1497"/>
      </w:tblGrid>
      <w:tr w:rsidR="00D574AC" w:rsidTr="00D574AC">
        <w:tc>
          <w:tcPr>
            <w:tcW w:w="1555" w:type="dxa"/>
          </w:tcPr>
          <w:p w:rsidR="00D574AC" w:rsidRDefault="00D574AC">
            <w:pPr>
              <w:rPr>
                <w:rFonts w:ascii="Times New Roman" w:hAnsi="Times New Roman" w:cs="Times New Roman"/>
              </w:rPr>
            </w:pPr>
          </w:p>
        </w:tc>
        <w:tc>
          <w:tcPr>
            <w:tcW w:w="5244" w:type="dxa"/>
          </w:tcPr>
          <w:p w:rsidR="00D574AC" w:rsidRDefault="00D574AC" w:rsidP="00D574AC">
            <w:pPr>
              <w:jc w:val="center"/>
              <w:rPr>
                <w:rFonts w:ascii="Times New Roman" w:hAnsi="Times New Roman" w:cs="Times New Roman"/>
              </w:rPr>
            </w:pPr>
            <w:r w:rsidRPr="00C10C86">
              <w:rPr>
                <w:rFonts w:ascii="Times New Roman" w:hAnsi="Times New Roman" w:cs="Times New Roman"/>
                <w:position w:val="-52"/>
              </w:rPr>
              <w:object w:dxaOrig="3120" w:dyaOrig="1160">
                <v:shape id="_x0000_i1059" type="#_x0000_t75" style="width:151.5pt;height:57.95pt" o:ole="">
                  <v:imagedata r:id="rId73" o:title=""/>
                </v:shape>
                <o:OLEObject Type="Embed" ProgID="Equation.DSMT4" ShapeID="_x0000_i1059" DrawAspect="Content" ObjectID="_1586678685" r:id="rId74"/>
              </w:object>
            </w:r>
          </w:p>
        </w:tc>
        <w:tc>
          <w:tcPr>
            <w:tcW w:w="1497" w:type="dxa"/>
          </w:tcPr>
          <w:p w:rsidR="00D574AC" w:rsidRDefault="00D574AC" w:rsidP="00D574AC">
            <w:pPr>
              <w:jc w:val="right"/>
              <w:rPr>
                <w:rFonts w:ascii="Times New Roman" w:hAnsi="Times New Roman" w:cs="Times New Roman"/>
              </w:rPr>
            </w:pPr>
          </w:p>
          <w:p w:rsidR="00D574AC" w:rsidRDefault="00D574AC" w:rsidP="00D574AC">
            <w:pPr>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15</w:t>
            </w:r>
            <w:r>
              <w:rPr>
                <w:rFonts w:ascii="Times New Roman" w:hAnsi="Times New Roman" w:cs="Times New Roman" w:hint="eastAsia"/>
              </w:rPr>
              <w:t>)</w:t>
            </w:r>
          </w:p>
        </w:tc>
      </w:tr>
    </w:tbl>
    <w:p w:rsidR="004C6243" w:rsidRDefault="004C6243" w:rsidP="004C6243">
      <w:pPr>
        <w:rPr>
          <w:rFonts w:ascii="Times New Roman" w:hAnsi="Times New Roman" w:cs="Times New Roman"/>
        </w:rPr>
      </w:pPr>
      <w:r>
        <w:rPr>
          <w:rFonts w:ascii="Times New Roman" w:hAnsi="Times New Roman" w:cs="Times New Roman"/>
        </w:rPr>
        <w:t>where</w:t>
      </w:r>
    </w:p>
    <w:p w:rsidR="00CE5C8A" w:rsidRDefault="00AA7BF7">
      <w:pPr>
        <w:rPr>
          <w:rFonts w:ascii="Times New Roman" w:hAnsi="Times New Roman" w:cs="Times New Roman"/>
        </w:rPr>
      </w:pPr>
      <w:r w:rsidRPr="00AA7BF7">
        <w:rPr>
          <w:rFonts w:ascii="Times New Roman" w:hAnsi="Times New Roman" w:cs="Times New Roman"/>
          <w:position w:val="-32"/>
        </w:rPr>
        <w:object w:dxaOrig="9260" w:dyaOrig="760">
          <v:shape id="_x0000_i1060" type="#_x0000_t75" style="width:417.95pt;height:35.55pt" o:ole="">
            <v:imagedata r:id="rId75" o:title=""/>
          </v:shape>
          <o:OLEObject Type="Embed" ProgID="Equation.DSMT4" ShapeID="_x0000_i1060" DrawAspect="Content" ObjectID="_1586678686" r:id="rId76"/>
        </w:object>
      </w:r>
      <w:r w:rsidR="00CE5C8A" w:rsidRPr="00CE5C8A">
        <w:rPr>
          <w:rFonts w:ascii="Times New Roman" w:hAnsi="Times New Roman" w:cs="Times New Roman"/>
          <w:position w:val="-32"/>
        </w:rPr>
        <w:object w:dxaOrig="4680" w:dyaOrig="740">
          <v:shape id="_x0000_i1061" type="#_x0000_t75" style="width:237.5pt;height:36.45pt" o:ole="">
            <v:imagedata r:id="rId77" o:title=""/>
          </v:shape>
          <o:OLEObject Type="Embed" ProgID="Equation.DSMT4" ShapeID="_x0000_i1061" DrawAspect="Content" ObjectID="_1586678687" r:id="rId78"/>
        </w:object>
      </w:r>
      <w:r w:rsidR="00EF1780">
        <w:rPr>
          <w:rFonts w:ascii="Times New Roman" w:hAnsi="Times New Roman" w:cs="Times New Roman"/>
        </w:rPr>
        <w:t>,</w:t>
      </w:r>
    </w:p>
    <w:p w:rsidR="00A214BF" w:rsidRDefault="00CE5C8A">
      <w:pPr>
        <w:rPr>
          <w:rFonts w:ascii="Times New Roman" w:hAnsi="Times New Roman" w:cs="Times New Roman"/>
        </w:rPr>
      </w:pPr>
      <w:r w:rsidRPr="00CE5C8A">
        <w:rPr>
          <w:rFonts w:ascii="Times New Roman" w:hAnsi="Times New Roman" w:cs="Times New Roman"/>
          <w:position w:val="-14"/>
        </w:rPr>
        <w:object w:dxaOrig="780" w:dyaOrig="400">
          <v:shape id="_x0000_i1062" type="#_x0000_t75" style="width:35.55pt;height:21.5pt" o:ole="">
            <v:imagedata r:id="rId79" o:title=""/>
          </v:shape>
          <o:OLEObject Type="Embed" ProgID="Equation.DSMT4" ShapeID="_x0000_i1062" DrawAspect="Content" ObjectID="_1586678688" r:id="rId80"/>
        </w:object>
      </w:r>
      <w:r>
        <w:rPr>
          <w:rFonts w:ascii="Times New Roman" w:hAnsi="Times New Roman" w:cs="Times New Roman"/>
        </w:rPr>
        <w:t xml:space="preserve">, </w:t>
      </w:r>
      <w:r w:rsidRPr="00CE5C8A">
        <w:rPr>
          <w:rFonts w:ascii="Times New Roman" w:hAnsi="Times New Roman" w:cs="Times New Roman"/>
          <w:position w:val="-14"/>
        </w:rPr>
        <w:object w:dxaOrig="999" w:dyaOrig="400">
          <v:shape id="_x0000_i1063" type="#_x0000_t75" style="width:50.5pt;height:21.5pt" o:ole="">
            <v:imagedata r:id="rId81" o:title=""/>
          </v:shape>
          <o:OLEObject Type="Embed" ProgID="Equation.DSMT4" ShapeID="_x0000_i1063" DrawAspect="Content" ObjectID="_1586678689" r:id="rId82"/>
        </w:object>
      </w:r>
      <w:r w:rsidR="00EF1780">
        <w:rPr>
          <w:rFonts w:ascii="Times New Roman" w:hAnsi="Times New Roman" w:cs="Times New Roman"/>
        </w:rPr>
        <w:t>,</w:t>
      </w:r>
    </w:p>
    <w:p w:rsidR="00C10C86" w:rsidRDefault="006C1A8C">
      <w:pPr>
        <w:rPr>
          <w:rFonts w:ascii="Times New Roman" w:hAnsi="Times New Roman" w:cs="Times New Roman"/>
        </w:rPr>
      </w:pPr>
      <w:r w:rsidRPr="00CE5C8A">
        <w:rPr>
          <w:rFonts w:ascii="Times New Roman" w:hAnsi="Times New Roman" w:cs="Times New Roman"/>
          <w:position w:val="-32"/>
        </w:rPr>
        <w:object w:dxaOrig="9279" w:dyaOrig="760">
          <v:shape id="_x0000_i1064" type="#_x0000_t75" style="width:417.95pt;height:35.55pt" o:ole="">
            <v:imagedata r:id="rId83" o:title=""/>
          </v:shape>
          <o:OLEObject Type="Embed" ProgID="Equation.DSMT4" ShapeID="_x0000_i1064" DrawAspect="Content" ObjectID="_1586678690" r:id="rId84"/>
        </w:object>
      </w:r>
      <w:r w:rsidRPr="006C1A8C">
        <w:rPr>
          <w:rFonts w:ascii="Times New Roman" w:hAnsi="Times New Roman" w:cs="Times New Roman"/>
          <w:position w:val="-14"/>
        </w:rPr>
        <w:object w:dxaOrig="800" w:dyaOrig="400">
          <v:shape id="_x0000_i1065" type="#_x0000_t75" style="width:43pt;height:21.5pt" o:ole="">
            <v:imagedata r:id="rId85" o:title=""/>
          </v:shape>
          <o:OLEObject Type="Embed" ProgID="Equation.DSMT4" ShapeID="_x0000_i1065" DrawAspect="Content" ObjectID="_1586678691" r:id="rId86"/>
        </w:object>
      </w:r>
      <w:r>
        <w:rPr>
          <w:rFonts w:ascii="Times New Roman" w:hAnsi="Times New Roman" w:cs="Times New Roman"/>
        </w:rPr>
        <w:t xml:space="preserve">, </w:t>
      </w:r>
      <w:r w:rsidRPr="006C1A8C">
        <w:rPr>
          <w:rFonts w:ascii="Times New Roman" w:hAnsi="Times New Roman" w:cs="Times New Roman"/>
          <w:position w:val="-14"/>
        </w:rPr>
        <w:object w:dxaOrig="780" w:dyaOrig="400">
          <v:shape id="_x0000_i1066" type="#_x0000_t75" style="width:35.55pt;height:21.5pt" o:ole="">
            <v:imagedata r:id="rId87" o:title=""/>
          </v:shape>
          <o:OLEObject Type="Embed" ProgID="Equation.DSMT4" ShapeID="_x0000_i1066" DrawAspect="Content" ObjectID="_1586678692" r:id="rId88"/>
        </w:object>
      </w:r>
      <w:r>
        <w:rPr>
          <w:rFonts w:ascii="Times New Roman" w:hAnsi="Times New Roman" w:cs="Times New Roman"/>
        </w:rPr>
        <w:t xml:space="preserve">, </w:t>
      </w:r>
      <w:r w:rsidRPr="006C1A8C">
        <w:rPr>
          <w:rFonts w:ascii="Times New Roman" w:hAnsi="Times New Roman" w:cs="Times New Roman"/>
          <w:position w:val="-14"/>
        </w:rPr>
        <w:object w:dxaOrig="800" w:dyaOrig="400">
          <v:shape id="_x0000_i1067" type="#_x0000_t75" style="width:43pt;height:21.5pt" o:ole="">
            <v:imagedata r:id="rId89" o:title=""/>
          </v:shape>
          <o:OLEObject Type="Embed" ProgID="Equation.DSMT4" ShapeID="_x0000_i1067" DrawAspect="Content" ObjectID="_1586678693" r:id="rId90"/>
        </w:object>
      </w:r>
      <w:r w:rsidR="00EF1780">
        <w:rPr>
          <w:rFonts w:ascii="Times New Roman" w:hAnsi="Times New Roman" w:cs="Times New Roman"/>
        </w:rPr>
        <w:t>,</w:t>
      </w:r>
    </w:p>
    <w:p w:rsidR="006C1A8C" w:rsidRDefault="006C1A8C">
      <w:pPr>
        <w:rPr>
          <w:rFonts w:ascii="Times New Roman" w:hAnsi="Times New Roman" w:cs="Times New Roman"/>
        </w:rPr>
      </w:pPr>
      <w:r w:rsidRPr="006C1A8C">
        <w:rPr>
          <w:rFonts w:ascii="Times New Roman" w:hAnsi="Times New Roman" w:cs="Times New Roman"/>
          <w:position w:val="-32"/>
        </w:rPr>
        <w:object w:dxaOrig="6780" w:dyaOrig="760">
          <v:shape id="_x0000_i1068" type="#_x0000_t75" style="width:320.75pt;height:35.55pt" o:ole="">
            <v:imagedata r:id="rId91" o:title=""/>
          </v:shape>
          <o:OLEObject Type="Embed" ProgID="Equation.DSMT4" ShapeID="_x0000_i1068" DrawAspect="Content" ObjectID="_1586678694" r:id="rId92"/>
        </w:object>
      </w:r>
      <w:r w:rsidR="00EF1780">
        <w:rPr>
          <w:rFonts w:ascii="Times New Roman" w:hAnsi="Times New Roman" w:cs="Times New Roman"/>
        </w:rPr>
        <w:t>,</w:t>
      </w:r>
    </w:p>
    <w:p w:rsidR="00C10C86" w:rsidRDefault="006C1A8C">
      <w:pPr>
        <w:rPr>
          <w:rFonts w:ascii="Times New Roman" w:hAnsi="Times New Roman" w:cs="Times New Roman"/>
        </w:rPr>
      </w:pPr>
      <w:r w:rsidRPr="006C1A8C">
        <w:rPr>
          <w:rFonts w:ascii="Times New Roman" w:hAnsi="Times New Roman" w:cs="Times New Roman"/>
          <w:position w:val="-32"/>
        </w:rPr>
        <w:object w:dxaOrig="1340" w:dyaOrig="600">
          <v:shape id="_x0000_i1069" type="#_x0000_t75" style="width:67.3pt;height:29.9pt" o:ole="">
            <v:imagedata r:id="rId93" o:title=""/>
          </v:shape>
          <o:OLEObject Type="Embed" ProgID="Equation.DSMT4" ShapeID="_x0000_i1069" DrawAspect="Content" ObjectID="_1586678695" r:id="rId94"/>
        </w:object>
      </w:r>
      <w:r>
        <w:rPr>
          <w:rFonts w:ascii="Times New Roman" w:hAnsi="Times New Roman" w:cs="Times New Roman"/>
        </w:rPr>
        <w:t xml:space="preserve">, </w:t>
      </w:r>
    </w:p>
    <w:p w:rsidR="006C1A8C" w:rsidRDefault="006C1A8C">
      <w:pPr>
        <w:rPr>
          <w:rFonts w:ascii="Times New Roman" w:hAnsi="Times New Roman" w:cs="Times New Roman"/>
        </w:rPr>
      </w:pPr>
      <w:r w:rsidRPr="006C1A8C">
        <w:rPr>
          <w:rFonts w:ascii="Times New Roman" w:hAnsi="Times New Roman" w:cs="Times New Roman"/>
          <w:position w:val="-32"/>
        </w:rPr>
        <w:object w:dxaOrig="3440" w:dyaOrig="600">
          <v:shape id="_x0000_i1070" type="#_x0000_t75" style="width:171.1pt;height:29.9pt" o:ole="">
            <v:imagedata r:id="rId95" o:title=""/>
          </v:shape>
          <o:OLEObject Type="Embed" ProgID="Equation.DSMT4" ShapeID="_x0000_i1070" DrawAspect="Content" ObjectID="_1586678696" r:id="rId96"/>
        </w:object>
      </w:r>
      <w:r w:rsidR="00EF1780">
        <w:rPr>
          <w:rFonts w:ascii="Times New Roman" w:hAnsi="Times New Roman" w:cs="Times New Roman"/>
        </w:rPr>
        <w:t>,</w:t>
      </w:r>
    </w:p>
    <w:p w:rsidR="006C23E9" w:rsidRDefault="006C1A8C">
      <w:pPr>
        <w:rPr>
          <w:rFonts w:ascii="Times New Roman" w:hAnsi="Times New Roman" w:cs="Times New Roman" w:hint="eastAsia"/>
        </w:rPr>
      </w:pPr>
      <w:r w:rsidRPr="006C1A8C">
        <w:rPr>
          <w:rFonts w:ascii="Times New Roman" w:hAnsi="Times New Roman" w:cs="Times New Roman"/>
          <w:position w:val="-32"/>
        </w:rPr>
        <w:object w:dxaOrig="1420" w:dyaOrig="600">
          <v:shape id="_x0000_i1071" type="#_x0000_t75" style="width:71.05pt;height:29.9pt" o:ole="">
            <v:imagedata r:id="rId97" o:title=""/>
          </v:shape>
          <o:OLEObject Type="Embed" ProgID="Equation.DSMT4" ShapeID="_x0000_i1071" DrawAspect="Content" ObjectID="_1586678697" r:id="rId98"/>
        </w:object>
      </w:r>
      <w:r w:rsidR="00EF1780">
        <w:rPr>
          <w:rFonts w:ascii="Times New Roman" w:hAnsi="Times New Roman" w:cs="Times New Roman"/>
        </w:rPr>
        <w:t>.</w:t>
      </w:r>
    </w:p>
    <w:p w:rsidR="00370CCD" w:rsidRPr="00370CCD" w:rsidRDefault="00370CCD" w:rsidP="00370CCD">
      <w:pPr>
        <w:pStyle w:val="3"/>
        <w:rPr>
          <w:rFonts w:ascii="Times New Roman" w:hAnsi="Times New Roman" w:cs="Times New Roman"/>
        </w:rPr>
      </w:pPr>
      <w:r>
        <w:rPr>
          <w:rFonts w:ascii="Times New Roman" w:hAnsi="Times New Roman" w:cs="Times New Roman"/>
        </w:rPr>
        <w:t>2.5</w:t>
      </w:r>
      <w:r w:rsidRPr="00370CCD">
        <w:rPr>
          <w:rFonts w:ascii="Times New Roman" w:hAnsi="Times New Roman" w:cs="Times New Roman"/>
        </w:rPr>
        <w:t xml:space="preserve">. </w:t>
      </w:r>
      <w:r>
        <w:rPr>
          <w:rFonts w:ascii="Times New Roman" w:hAnsi="Times New Roman" w:cs="Times New Roman"/>
        </w:rPr>
        <w:t>Computer implementation</w:t>
      </w:r>
    </w:p>
    <w:p w:rsidR="00370CCD" w:rsidRDefault="00195F62" w:rsidP="00195F62">
      <w:pPr>
        <w:ind w:firstLine="420"/>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computer implementation is similar to what we have developed for the fluid mechanics part in the course. </w:t>
      </w:r>
      <w:r w:rsidR="00D07586">
        <w:rPr>
          <w:rFonts w:ascii="Times New Roman" w:hAnsi="Times New Roman" w:cs="Times New Roman"/>
        </w:rPr>
        <w:t xml:space="preserve">The element matrix calculations involve two Gauss loops. </w:t>
      </w:r>
      <w:r w:rsidR="003E36DE">
        <w:rPr>
          <w:rFonts w:ascii="Times New Roman" w:hAnsi="Times New Roman" w:cs="Times New Roman"/>
        </w:rPr>
        <w:t>All terms except the penalty terms are evaluated by using a full integration loop, while the penalty terms are evaluated using a reduced integration loop. The major difference lies in the fact that all variables we calculated in this program are the non-dimensional variables. Moreover, there is a primary variable (T</w:t>
      </w:r>
      <w:r w:rsidR="003E36DE">
        <w:rPr>
          <w:rFonts w:ascii="Times New Roman" w:hAnsi="Times New Roman" w:cs="Times New Roman"/>
          <w:vertAlign w:val="superscript"/>
        </w:rPr>
        <w:t>*</w:t>
      </w:r>
      <w:r w:rsidR="003E36DE">
        <w:rPr>
          <w:rFonts w:ascii="Times New Roman" w:hAnsi="Times New Roman" w:cs="Times New Roman"/>
        </w:rPr>
        <w:t>) in the force term F. Box 2.1 gives the main part of the program, and Box 2.2 contains the subroutine to evaluate the coefficient matrix in the penalty finite element model of the Navier-Stokes and energy equations.</w:t>
      </w:r>
      <w:r w:rsidR="00EA7A39">
        <w:rPr>
          <w:rFonts w:ascii="Times New Roman" w:hAnsi="Times New Roman" w:cs="Times New Roman"/>
        </w:rPr>
        <w:t xml:space="preserve"> Note that RAY is the corresponding Rayleigh number, DRAY(I) is increment of the Rayleigh number, and NRAY is the number of the Ra steps. Moreover, PR is the preset Prandtl number.</w:t>
      </w:r>
    </w:p>
    <w:p w:rsidR="003E36DE" w:rsidRDefault="00A109CC" w:rsidP="00A109CC">
      <w:pPr>
        <w:jc w:val="center"/>
        <w:rPr>
          <w:rFonts w:ascii="Times New Roman" w:hAnsi="Times New Roman" w:cs="Times New Roman"/>
        </w:rPr>
      </w:pPr>
      <w:r>
        <w:rPr>
          <w:rFonts w:ascii="Times New Roman" w:hAnsi="Times New Roman" w:cs="Times New Roman" w:hint="eastAsia"/>
        </w:rPr>
        <w:lastRenderedPageBreak/>
        <w:t xml:space="preserve">Box 2.1. </w:t>
      </w:r>
      <w:r w:rsidR="00ED3F34">
        <w:rPr>
          <w:rFonts w:ascii="Times New Roman" w:hAnsi="Times New Roman" w:cs="Times New Roman"/>
        </w:rPr>
        <w:t>FORTRAN</w:t>
      </w:r>
      <w:r>
        <w:rPr>
          <w:rFonts w:ascii="Times New Roman" w:hAnsi="Times New Roman" w:cs="Times New Roman"/>
        </w:rPr>
        <w:t xml:space="preserve"> statements for the main part of the program.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158 I=1,NEQ</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GPU(I) = 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158</w:t>
      </w:r>
      <w:r w:rsidRPr="00A109CC">
        <w:rPr>
          <w:rFonts w:ascii="新宋体" w:eastAsia="新宋体" w:cs="新宋体"/>
          <w:color w:val="000000" w:themeColor="text1"/>
          <w:kern w:val="0"/>
          <w:sz w:val="18"/>
          <w:szCs w:val="18"/>
          <w:highlight w:val="white"/>
        </w:rPr>
        <w:tab/>
        <w:t xml:space="preserve">   GCU(I) = 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RAY = 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NCOUNT = 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175 NL=1,NRAY</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RAY = RAY + DRAY(NL)</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ITER=0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160 ITER=ITER+1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NCOUNT = NCOUNT + 1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IF(ITER.GT.ITMAX)THEN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WRITE(IT,1200)ITMAX</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WRITE(IT,1050)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WRITE(IT,670)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IF(NDF.EQ.1)THEN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I=1,NNM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WRITE(IT,950)I,(GLXY(I,J),J=1,2),GCU(I)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ENDDO</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ELSE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I=1,NNM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I1 = (I-1)*NDF +1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I2 = I*NDF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WRITE(IT,950)I,(GLXY(I,J),J=1,2),(GCU(K),K=I1,I2)</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ENDDO</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STOP</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Initialize the global coefficient matrices and vectors</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180 I=1,NEQ</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180 J=1,NBW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180        GLK(I,J)=0.0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Do-loop on the number of ELEMENTS to compute element matrices</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and their assembly begins here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250 N=1,NEM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lastRenderedPageBreak/>
        <w:t xml:space="preserve">      LL = 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200 I=1,NPE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NI=NOD(N,I)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IF(NDF.EQ.1)THEN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ELU(I) = (1.0 - REX)*GCU(NI) + REX*GPU(NI)  ! TRANSFER OF CURRENT SOLUTION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ELSE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ND=(NI-1)*NDF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DO 95 J=1,NDF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r>
      <w:r w:rsidRPr="00A109CC">
        <w:rPr>
          <w:rFonts w:ascii="新宋体" w:eastAsia="新宋体" w:cs="新宋体"/>
          <w:color w:val="000000" w:themeColor="text1"/>
          <w:kern w:val="0"/>
          <w:sz w:val="18"/>
          <w:szCs w:val="18"/>
          <w:highlight w:val="white"/>
        </w:rPr>
        <w:tab/>
        <w:t xml:space="preserve">   ND=ND+1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LL=LL+1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95</w:t>
      </w:r>
      <w:r w:rsidRPr="00A109CC">
        <w:rPr>
          <w:rFonts w:ascii="新宋体" w:eastAsia="新宋体" w:cs="新宋体"/>
          <w:color w:val="000000" w:themeColor="text1"/>
          <w:kern w:val="0"/>
          <w:sz w:val="18"/>
          <w:szCs w:val="18"/>
          <w:highlight w:val="white"/>
        </w:rPr>
        <w:tab/>
        <w:t xml:space="preserve">       ELU(LL)=(1.0 - REX)*GCU(ND) + REX*GPU(ND)</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ELXY(I,1)=GLXY(NI,1)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ELXY(I,2)=GLXY(NI,2)</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200 CONTINUE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Call subroutine ELKMFR (for Rectangular elements) to compute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the eLement "K", "M" and "F" matrices.</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CALL ELMATRCS2D(ICONV,IEL,NPE,NN,NGPF,NGPR,NONLIN,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r w:rsidRPr="00A109CC">
        <w:rPr>
          <w:rFonts w:ascii="新宋体" w:eastAsia="新宋体" w:cs="新宋体"/>
          <w:color w:val="000000" w:themeColor="text1"/>
          <w:kern w:val="0"/>
          <w:sz w:val="18"/>
          <w:szCs w:val="18"/>
          <w:highlight w:val="darkGreen"/>
        </w:rPr>
        <w:t>*</w:t>
      </w:r>
      <w:r w:rsidRPr="00A109CC">
        <w:rPr>
          <w:rFonts w:ascii="新宋体" w:eastAsia="新宋体" w:cs="新宋体"/>
          <w:color w:val="000000" w:themeColor="text1"/>
          <w:kern w:val="0"/>
          <w:sz w:val="18"/>
          <w:szCs w:val="18"/>
          <w:highlight w:val="white"/>
        </w:rPr>
        <w:t xml:space="preserve">    NOD,GLXY,NBE,IBN,INOD,BETA,UREF,MAXELM,MAXNOD,MAXCNV,</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r w:rsidRPr="00A109CC">
        <w:rPr>
          <w:rFonts w:ascii="新宋体" w:eastAsia="新宋体" w:cs="新宋体"/>
          <w:color w:val="000000" w:themeColor="text1"/>
          <w:kern w:val="0"/>
          <w:sz w:val="18"/>
          <w:szCs w:val="18"/>
          <w:highlight w:val="darkGreen"/>
        </w:rPr>
        <w:t>*</w:t>
      </w:r>
      <w:r w:rsidRPr="00A109CC">
        <w:rPr>
          <w:rFonts w:ascii="新宋体" w:eastAsia="新宋体" w:cs="新宋体"/>
          <w:color w:val="000000" w:themeColor="text1"/>
          <w:kern w:val="0"/>
          <w:sz w:val="18"/>
          <w:szCs w:val="18"/>
          <w:highlight w:val="white"/>
        </w:rPr>
        <w:t xml:space="preserve">    MAXSPV,MAXSSV,GAMA,RAY,PR)</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IF(NPRNT.EQ.1 .OR. NPRNT.EQ.3) 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IF(N.EQ.1) 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Print element matrices and vectors (only when NPRNT=1 or NPRNT=3)</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WRITE(IT,610)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210 I=1,NN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210       WRITE(IT,930)(ELK(I,J),J=1,NN)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WRITE(IT,630)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WRITE(IT,930)(ELF(I),I=1,NN)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ASSEMBLE element matrices to obtain global matrices:______________</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240 I=1,NPE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NR=(NOD(N,I)-1)*NDF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240 II=1,NDF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NR=NR+1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L=(I-1)*NDF+II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lastRenderedPageBreak/>
        <w:t xml:space="preserve">            GLK(NR,NBW)=GLK(NR,NBW)+ELF(L)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220 J=1,NPE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NCL=(NOD(N,J)-1)*NDF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220 JJ=1,NDF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M=(J-1)*NDF+JJ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NC=NCL-NR+JJ+NHBW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IF(NC.GT.0)THEN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GLK(NR,NC)=GLK(NR,NC)+ELK(L,M)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220       CONTINUE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240 CONTINUE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250 CONTINUE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Print global matrices when NPRNT &gt; 2</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IF(NPRNT.GE.2) 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260 I=1,NEQ</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260    WRITE(IT,930) (GLK(I,J),J=1,NBW-1) ! Global coefficient matrix</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WRITE(IT,650)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WRITE(IT,930) (GLK(I,NBW),I=1,NEQ) ! Global source vector</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Impose BOUNDARY CONDITIONS on primary and secondary variables</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CALL BNDRYUNSYM(NONLIN,MAXNEQ,MAXFBW,MAXSPV,MAXSSV,NDF,NHBW,GLK,</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r>
      <w:r w:rsidRPr="00A109CC">
        <w:rPr>
          <w:rFonts w:ascii="新宋体" w:eastAsia="新宋体" w:cs="新宋体"/>
          <w:color w:val="000000" w:themeColor="text1"/>
          <w:kern w:val="0"/>
          <w:sz w:val="18"/>
          <w:szCs w:val="18"/>
          <w:highlight w:val="darkGreen"/>
        </w:rPr>
        <w:t>1</w:t>
      </w:r>
      <w:r w:rsidRPr="00A109CC">
        <w:rPr>
          <w:rFonts w:ascii="新宋体" w:eastAsia="新宋体" w:cs="新宋体"/>
          <w:color w:val="000000" w:themeColor="text1"/>
          <w:kern w:val="0"/>
          <w:sz w:val="18"/>
          <w:szCs w:val="18"/>
          <w:highlight w:val="white"/>
        </w:rPr>
        <w:t xml:space="preserve">                NSPV,NSSV,ISPV,ISSV,VSPV,VSSV)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Call subroutine SOLVRUNS to solve unsymmetric system of linear equations</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The solution is returned in the array GLK(I,NBW)</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IRES=0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CALL SOLVRUNS(GLK,MAXNEQ,MAXFBW,NEQ,NHBW)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Save the previous iteration solution and update the current one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IF(NONLIN.GT.0)THEN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270 I=1,NEQ</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GPU(I) = GCU(I)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GPU(I) = REX*GPU(I) + (1.0 - REX)*GCU(I)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!GPU=previous iteration solution; GCU=current solution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IF(NONLIN.EQ.1)THEN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GCU(I)=GLK(I,NBW)! GLK(I,NBW) is the full solution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lastRenderedPageBreak/>
        <w:t xml:space="preserve">            ELSE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GCU(I)=GCU(I)+GLK(I,NBW) ! GLK(I,NBW) is the solution increment</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270    CONTINUE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IF(ITER.EQ.1)THEN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r>
      <w:r w:rsidRPr="00A109CC">
        <w:rPr>
          <w:rFonts w:ascii="新宋体" w:eastAsia="新宋体" w:cs="新宋体"/>
          <w:color w:val="000000" w:themeColor="text1"/>
          <w:kern w:val="0"/>
          <w:sz w:val="18"/>
          <w:szCs w:val="18"/>
          <w:highlight w:val="white"/>
        </w:rPr>
        <w:tab/>
        <w:t xml:space="preserve">  IF(NONLIN.GT.1)THEN ! Setting the specified values to zero after</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DO I=1,NSPV      ! the first iteration of Newton's method</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VSPV(I)=0.0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END DO</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WRITE(IT,1000)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WRITE(IT,670)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IF(NDF.EQ.1)THEN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DO I=1,NNM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WRITE(IT,950)I,(GLXY(I,J),J=1,2),GCU(I)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ENDDO</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ELSEIF(NDF.EQ.2)THEN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DO I=1,NNM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I1 = (I-1)*NDF + 1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I2 = I*NDF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WRITE(IT,950)I,(GLXY(I,J),J=1,2),(GCU(K),K=I1,I2)</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C            ENDDO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PRINT*,GPU(1),GLU(1)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C     Test for the convergence of the solution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IF(NONLIN.GT.0)THEN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DNORM = 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DINORM = 0.0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280 I=1,NEQ</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DNORM = DNORM + GCU(I)*GCU(I)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IF(NONLIN.EQ.1)THEN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DINORM = DINORM + (GCU(I)-GPU(I))*(GCU(I)-GPU(I))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ELSE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DINORM = DINORM + GLK(I,NBW)*GLK(I,NBW)</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280       CONTINUE</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ERROR=DSQRT(DINORM/DNORM)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lastRenderedPageBreak/>
        <w:t xml:space="preserve">            WRITE(IT,1100)ITER,ERROR</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ab/>
        <w:t xml:space="preserve">      IF(ERROR.GT.EPS)THEN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GOTO 160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ENDIF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     Print the solution (i.e., nodal values of the primary variables)</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C</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IF(NDF.EQ.1)THEN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WRITE(IT,660)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WRITE(IT,670)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300 I=1,NNM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300 WRITE(IT,950)I,(GLXY(I,J),J=1,2),GCU(I)</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ELSEIF(NDF.EQ.3)THEN</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WRITE(IT,660)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WRITE(IT,1175)RAY</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WRITE(IT,680)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DO 301 I=1,NNM</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I1 = (I-1)*NDF+1</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I2 = I*NDF</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301 WRITE(IT,950)I,(GLXY(I,J),J=1,2),(GCU(K),K=I1,I2)</w:t>
      </w:r>
    </w:p>
    <w:p w:rsidR="00A109CC" w:rsidRPr="00A109CC" w:rsidRDefault="00A109CC" w:rsidP="00A109CC">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8"/>
          <w:szCs w:val="18"/>
          <w:highlight w:val="white"/>
        </w:rPr>
      </w:pPr>
      <w:r w:rsidRPr="00A109CC">
        <w:rPr>
          <w:rFonts w:ascii="新宋体" w:eastAsia="新宋体" w:cs="新宋体"/>
          <w:color w:val="000000" w:themeColor="text1"/>
          <w:kern w:val="0"/>
          <w:sz w:val="18"/>
          <w:szCs w:val="18"/>
          <w:highlight w:val="white"/>
        </w:rPr>
        <w:t xml:space="preserve">      WRITE(IT,940)</w:t>
      </w:r>
    </w:p>
    <w:p w:rsidR="00E4103A" w:rsidRPr="00A109CC" w:rsidRDefault="00A109CC" w:rsidP="00A109CC">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sz w:val="18"/>
          <w:szCs w:val="18"/>
        </w:rPr>
      </w:pPr>
      <w:r w:rsidRPr="00A109CC">
        <w:rPr>
          <w:rFonts w:ascii="新宋体" w:eastAsia="新宋体" w:cs="新宋体"/>
          <w:color w:val="000000" w:themeColor="text1"/>
          <w:kern w:val="0"/>
          <w:sz w:val="18"/>
          <w:szCs w:val="18"/>
          <w:highlight w:val="white"/>
        </w:rPr>
        <w:t xml:space="preserve">      ENDIF   </w:t>
      </w:r>
    </w:p>
    <w:p w:rsidR="00E4103A" w:rsidRDefault="00E4103A">
      <w:pPr>
        <w:rPr>
          <w:rFonts w:ascii="Times New Roman" w:hAnsi="Times New Roman" w:cs="Times New Roman"/>
        </w:rPr>
      </w:pPr>
    </w:p>
    <w:p w:rsidR="00ED3F34" w:rsidRDefault="00ED3F34" w:rsidP="00ED3F34">
      <w:pPr>
        <w:jc w:val="center"/>
        <w:rPr>
          <w:rFonts w:ascii="Times New Roman" w:hAnsi="Times New Roman" w:cs="Times New Roman"/>
        </w:rPr>
      </w:pPr>
      <w:r>
        <w:rPr>
          <w:rFonts w:ascii="Times New Roman" w:hAnsi="Times New Roman" w:cs="Times New Roman" w:hint="eastAsia"/>
        </w:rPr>
        <w:t xml:space="preserve">Box 2.1. </w:t>
      </w:r>
      <w:r>
        <w:rPr>
          <w:rFonts w:ascii="Times New Roman" w:hAnsi="Times New Roman" w:cs="Times New Roman"/>
        </w:rPr>
        <w:t>FORTRAN statements for the calculation of the element matrix of the penalty finite element model.</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SUBROUTINE ELMATRCS2D(ICONV,IEL,NPE,NN,NGPF,NGPR,NONLIN,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w:t>
      </w:r>
      <w:r w:rsidRPr="008F488B">
        <w:rPr>
          <w:rFonts w:ascii="新宋体" w:eastAsia="新宋体" w:cs="新宋体"/>
          <w:color w:val="000000" w:themeColor="text1"/>
          <w:kern w:val="0"/>
          <w:sz w:val="19"/>
          <w:szCs w:val="19"/>
          <w:highlight w:val="white"/>
        </w:rPr>
        <w:t xml:space="preserve">    NOD,GLXY,NBE,IBN,INOD,BETA,UREF,MAXELM,MAXNOD,MAXCNV,</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w:t>
      </w:r>
      <w:r w:rsidRPr="008F488B">
        <w:rPr>
          <w:rFonts w:ascii="新宋体" w:eastAsia="新宋体" w:cs="新宋体"/>
          <w:color w:val="000000" w:themeColor="text1"/>
          <w:kern w:val="0"/>
          <w:sz w:val="19"/>
          <w:szCs w:val="19"/>
          <w:highlight w:val="white"/>
        </w:rPr>
        <w:t xml:space="preserve">    MAXSPV,MAXSSV,GAMA,RAY,PR)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________________________________________________________________</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Element calculations based on linear and quadratic rectangular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elements with isoparametric formulation.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________________________________________________________________</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IMPLICIT REAL*8(A-H,O-Z)</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COMMON/STF/ELF(27),ELK(27,27),ELXY(9,2),ELU(27)</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COMMON/SHP/SFL(9),GDSFL(2,9)</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lastRenderedPageBreak/>
        <w:t xml:space="preserve">      COMMON</w:t>
      </w:r>
      <w:r>
        <w:rPr>
          <w:rFonts w:ascii="新宋体" w:eastAsia="新宋体" w:cs="新宋体"/>
          <w:color w:val="000000" w:themeColor="text1"/>
          <w:kern w:val="0"/>
          <w:sz w:val="19"/>
          <w:szCs w:val="19"/>
          <w:highlight w:val="white"/>
        </w:rPr>
        <w:t>/SOURCE/FX0,FY0,FXX,FXY,FYX,FYY</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ab/>
      </w:r>
      <w:r>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white"/>
        </w:rPr>
        <w:t>DIMENSION IBN(MAXCNV),INOD(MAXCNV,3),BETA(MAXCNV),UREF(MAXCNV)</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DIMENSION NOD(MAXELM,9),GLXY(MAXNOD,2)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DIMENSION GAUSPT(5,5),GAUSWT(5,5),TANG(27,27)</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COMMON/IO/IN,IT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DATA GAUSPT/5*0.0D0, -0.57735027D0, 0.57735027D0, 3*0.0D0,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2</w:t>
      </w:r>
      <w:r w:rsidRPr="008F488B">
        <w:rPr>
          <w:rFonts w:ascii="新宋体" w:eastAsia="新宋体" w:cs="新宋体"/>
          <w:color w:val="000000" w:themeColor="text1"/>
          <w:kern w:val="0"/>
          <w:sz w:val="19"/>
          <w:szCs w:val="19"/>
          <w:highlight w:val="white"/>
        </w:rPr>
        <w:t xml:space="preserve">  -0.77459667D0, 0.0D0, 0.77459667D0, 2*0.0D0, -0.86113631D0,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3</w:t>
      </w:r>
      <w:r w:rsidRPr="008F488B">
        <w:rPr>
          <w:rFonts w:ascii="新宋体" w:eastAsia="新宋体" w:cs="新宋体"/>
          <w:color w:val="000000" w:themeColor="text1"/>
          <w:kern w:val="0"/>
          <w:sz w:val="19"/>
          <w:szCs w:val="19"/>
          <w:highlight w:val="white"/>
        </w:rPr>
        <w:t xml:space="preserve">  -0.33998104D0, 0.33998104D0, 0.86113631D0, 0.0D0, -0.90617984D0,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4</w:t>
      </w:r>
      <w:r w:rsidRPr="008F488B">
        <w:rPr>
          <w:rFonts w:ascii="新宋体" w:eastAsia="新宋体" w:cs="新宋体"/>
          <w:color w:val="000000" w:themeColor="text1"/>
          <w:kern w:val="0"/>
          <w:sz w:val="19"/>
          <w:szCs w:val="19"/>
          <w:highlight w:val="white"/>
        </w:rPr>
        <w:t xml:space="preserve">  -0.53846931D0,0.0D0,0.53846931D0,0.90617984D0/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DATA GAUSWT/2.0D0, 4*0.0D0, 2*1.0D0, 3*0.0D0, 0.55555555D0,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2</w:t>
      </w:r>
      <w:r w:rsidRPr="008F488B">
        <w:rPr>
          <w:rFonts w:ascii="新宋体" w:eastAsia="新宋体" w:cs="新宋体"/>
          <w:color w:val="000000" w:themeColor="text1"/>
          <w:kern w:val="0"/>
          <w:sz w:val="19"/>
          <w:szCs w:val="19"/>
          <w:highlight w:val="white"/>
        </w:rPr>
        <w:t xml:space="preserve">   0.88888888D0, 0.55555555D0, 2*0.0D0, 0.34785485D0,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3</w:t>
      </w:r>
      <w:r w:rsidRPr="008F488B">
        <w:rPr>
          <w:rFonts w:ascii="新宋体" w:eastAsia="新宋体" w:cs="新宋体"/>
          <w:color w:val="000000" w:themeColor="text1"/>
          <w:kern w:val="0"/>
          <w:sz w:val="19"/>
          <w:szCs w:val="19"/>
          <w:highlight w:val="white"/>
        </w:rPr>
        <w:t xml:space="preserve"> 2*0.65214515D0, 0.34785485D0, 0.0D0, 0.23692688D0,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4</w:t>
      </w:r>
      <w:r w:rsidRPr="008F488B">
        <w:rPr>
          <w:rFonts w:ascii="新宋体" w:eastAsia="新宋体" w:cs="新宋体"/>
          <w:color w:val="000000" w:themeColor="text1"/>
          <w:kern w:val="0"/>
          <w:sz w:val="19"/>
          <w:szCs w:val="19"/>
          <w:highlight w:val="white"/>
        </w:rPr>
        <w:t xml:space="preserve">   0.47862867D0, 0.56888888D0, 0.47862867D0, 0.23692688D0/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Initialize the arrays</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NDF = NN/NPE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100 I = 1,NN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ELF(I)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100 J = 1,NN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IF(NONLIN.GT.1)THEN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TANG(I,J)=0.0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ENDIF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100    ELK(I,J)=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Do-loops on numerical (Gauss) integration begin here. Subroutine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SHPRCT (SHaPe functions for ReCTangular elements) is called here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200 NI = 1,NGPF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200 NJ = 1,NGPF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XI  = GAUSPT(NI,NGPF)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ETA = GAUSPT(NJ,NGPF)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CALL INTERPLN2D(NPE,XI,ETA,DET,ELXY)</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CNST = DET*GAUSWT(NI,NGPF)*GAUSWT(NJ,NGPF)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Compute x, y, U, UX, UY needed</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 YOUR STATEMENTS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X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Y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30 I=1,NPE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X = X + ELXY(I,1)*SFL(I)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lastRenderedPageBreak/>
        <w:t>30       Y = Y + ELXY(I,2)*SFL(I)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FX = FX0+ FXX*X + FXY*Y</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FY = FY0+ FYX*X + FYY*Y</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IF(NONLIN.GT.0)THEN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U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V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T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40 I=1,NPE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L = (I-1)*NDF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U = U + ELU(L)*SFL(I)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V = V + ELU(L+1)*SFL(I)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40       T = T + ELU(L+2)*SFL(I)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ENDIF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Define the coefficients of the differential equation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II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90 I=1,NPE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L = (I-1)*NDF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JJ=1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ELF(II) = ELF(II) + FX*SFL(I)*CNST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ELF(II+1) = ELF(II+1) + FY*SFL(I)*CNST +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r w:rsidRPr="008F488B">
        <w:rPr>
          <w:rFonts w:ascii="新宋体" w:eastAsia="新宋体" w:cs="新宋体"/>
          <w:color w:val="000000" w:themeColor="text1"/>
          <w:kern w:val="0"/>
          <w:sz w:val="19"/>
          <w:szCs w:val="19"/>
          <w:highlight w:val="darkGreen"/>
        </w:rPr>
        <w:t>*</w:t>
      </w:r>
      <w:r w:rsidRPr="008F488B">
        <w:rPr>
          <w:rFonts w:ascii="新宋体" w:eastAsia="新宋体" w:cs="新宋体"/>
          <w:color w:val="000000" w:themeColor="text1"/>
          <w:kern w:val="0"/>
          <w:sz w:val="19"/>
          <w:szCs w:val="19"/>
          <w:highlight w:val="white"/>
        </w:rPr>
        <w:t xml:space="preserve">                        RAY*PR*T*SFL(I)*CNST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80 J=1,NPE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S00 = SFL(I)*SFL(J)*CNST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S11 = GDSFL(1,I)*GDSFL(1,J)*CNST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S22 = GDSFL(2,I)*GDSFL(2,J)*CNST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S12 = GDSFL(1,I)*GDSFL(2,J)*CNST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S21 = GDSFL(2,I)*GDSFL(1,J)*CNST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ELK(II,JJ) = ELK(II,JJ) + PR*(2.0*S11 + S22)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ELK(II+1,JJ+1) = ELK(II+1,JJ+1) + PR*(S11 + 2.0*S22)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ELK(II,JJ+1) = ELK(II,JJ+1) + PR*S21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ELK(II+1,JJ) = ELK(II+1,JJ) + PR*S12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ELK(II+1,JJ+2) = ELK(II+1,JJ+2) - RHO*TBETA*GA*S00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ELK(II+2,JJ+2) = ELK(II+2,JJ+2) + (S11 + S22)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IF(NONLIN.GT.0)THEN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CNV = SFL(I)*(U*GDSFL(1,J)+V*GDSFL(2,J))*CNST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ELK(II,JJ) = ELK(II,JJ) + CNV</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ELK(II+1,JJ+1) = ELK(II+1,JJ+1) + CNV</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ELK(II+2,JJ+2) = ELK(II+2,JJ+2) + CNV</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ENDIF</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lastRenderedPageBreak/>
        <w:t>80      JJ = NDF*J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90      II = NDF*I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200   CONTINUE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C     Evaluate the penalty terms using reduced integration</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150 NI = 1,NGPR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150 NJ = 1,NGPR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XI  = GAUSPT(NI,NGPR)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ETA = GAUSPT(NJ,NGPR)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CALL INTERPLN2D(NPE,XI,ETA,DET,ELXY)</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CNST = DET*GAUSWT(NI,NGPR)*GAUSWT(NJ,NGPR)</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X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Y = 0.0</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110 I=1,NPE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X = X + ELXY(I,1)*SFL(I)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110      Y = Y + ELXY(I,2)*SFL(I)</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II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95 I=1,NPE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JJ=1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DO 85 J=1,NPE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S11 = GDSFL(1,I)*GDSFL(1,J)*CNST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S22 = GDSFL(2,I)*GDSFL(2,J)*CNST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S12 = GDSFL(1,I)*GDSFL(2,J)*CNST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S21 = GDSFL(2,I)*GDSFL(1,J)*CNST</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ELK(II,JJ) = ELK(II,JJ) + GAMA*S11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ELK(II+1,JJ+1) = ELK(II+1,JJ+1) + GAMA*S22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ELK(II,JJ+1) = ELK(II,JJ+1) + GAMA*S12</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ELK(II+1,JJ) = ELK(II+1,JJ) + GAMA*S21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85       JJ = NDF*J + 1</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95       II = NDF*I + 1</w:t>
      </w:r>
    </w:p>
    <w:p w:rsidR="00ED3F34" w:rsidRPr="008F488B" w:rsidRDefault="008F488B" w:rsidP="008F488B">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8F488B">
        <w:rPr>
          <w:rFonts w:ascii="新宋体" w:eastAsia="新宋体" w:cs="新宋体"/>
          <w:color w:val="000000" w:themeColor="text1"/>
          <w:kern w:val="0"/>
          <w:sz w:val="19"/>
          <w:szCs w:val="19"/>
          <w:highlight w:val="white"/>
        </w:rPr>
        <w:t>150   CONTINUE</w:t>
      </w:r>
    </w:p>
    <w:p w:rsidR="008F488B" w:rsidRPr="008F488B" w:rsidRDefault="008F488B" w:rsidP="008F488B">
      <w:pPr>
        <w:pBdr>
          <w:top w:val="single" w:sz="4" w:space="1" w:color="auto"/>
          <w:left w:val="single" w:sz="4" w:space="4" w:color="auto"/>
          <w:bottom w:val="single" w:sz="4" w:space="1" w:color="auto"/>
          <w:right w:val="single" w:sz="4" w:space="4" w:color="auto"/>
        </w:pBdr>
        <w:autoSpaceDE w:val="0"/>
        <w:autoSpaceDN w:val="0"/>
        <w:adjustRightInd w:val="0"/>
        <w:jc w:val="left"/>
        <w:rPr>
          <w:rFonts w:ascii="新宋体" w:eastAsia="新宋体" w:cs="新宋体"/>
          <w:color w:val="000000" w:themeColor="text1"/>
          <w:kern w:val="0"/>
          <w:sz w:val="19"/>
          <w:szCs w:val="19"/>
          <w:highlight w:val="white"/>
        </w:rPr>
      </w:pPr>
      <w:r w:rsidRPr="008F488B">
        <w:rPr>
          <w:rFonts w:ascii="新宋体" w:eastAsia="新宋体" w:cs="新宋体"/>
          <w:color w:val="000000" w:themeColor="text1"/>
          <w:kern w:val="0"/>
          <w:sz w:val="19"/>
          <w:szCs w:val="19"/>
          <w:highlight w:val="white"/>
        </w:rPr>
        <w:t xml:space="preserve">      RETURN</w:t>
      </w:r>
    </w:p>
    <w:p w:rsidR="00ED3F34" w:rsidRPr="008F488B" w:rsidRDefault="008F488B" w:rsidP="008F488B">
      <w:pPr>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r w:rsidRPr="008F488B">
        <w:rPr>
          <w:rFonts w:ascii="新宋体" w:eastAsia="新宋体" w:cs="新宋体"/>
          <w:color w:val="000000" w:themeColor="text1"/>
          <w:kern w:val="0"/>
          <w:sz w:val="19"/>
          <w:szCs w:val="19"/>
          <w:highlight w:val="white"/>
        </w:rPr>
        <w:t xml:space="preserve">      END</w:t>
      </w:r>
    </w:p>
    <w:p w:rsidR="00ED3F34" w:rsidRDefault="00ED3F34">
      <w:pPr>
        <w:rPr>
          <w:rFonts w:ascii="Times New Roman" w:hAnsi="Times New Roman" w:cs="Times New Roman"/>
        </w:rPr>
      </w:pPr>
    </w:p>
    <w:p w:rsidR="003238B5" w:rsidRPr="00F32204" w:rsidRDefault="001F3F5B" w:rsidP="003238B5">
      <w:pPr>
        <w:pStyle w:val="2"/>
        <w:rPr>
          <w:rFonts w:ascii="Times New Roman" w:hAnsi="Times New Roman" w:cs="Times New Roman"/>
        </w:rPr>
      </w:pPr>
      <w:r>
        <w:rPr>
          <w:rFonts w:ascii="Times New Roman" w:hAnsi="Times New Roman" w:cs="Times New Roman"/>
        </w:rPr>
        <w:t>3</w:t>
      </w:r>
      <w:r w:rsidR="003238B5">
        <w:rPr>
          <w:rFonts w:ascii="Times New Roman" w:hAnsi="Times New Roman" w:cs="Times New Roman"/>
        </w:rPr>
        <w:t xml:space="preserve">. </w:t>
      </w:r>
      <w:r w:rsidR="00A661C6">
        <w:rPr>
          <w:rFonts w:ascii="Times New Roman" w:hAnsi="Times New Roman" w:cs="Times New Roman"/>
        </w:rPr>
        <w:t>Results</w:t>
      </w:r>
      <w:r w:rsidR="005B74E5">
        <w:rPr>
          <w:rFonts w:ascii="Times New Roman" w:hAnsi="Times New Roman" w:cs="Times New Roman"/>
        </w:rPr>
        <w:t xml:space="preserve"> and Discussion</w:t>
      </w:r>
    </w:p>
    <w:p w:rsidR="003238B5" w:rsidRPr="00570900" w:rsidRDefault="00570900" w:rsidP="00570900">
      <w:pPr>
        <w:ind w:firstLine="4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non-dimensional Navier-Stokes and energy equations (Eq. (5~7)) are solved numerically using Direct Iteration method. The range of Rayleigh number varies from 10</w:t>
      </w:r>
      <w:r>
        <w:rPr>
          <w:rFonts w:ascii="Times New Roman" w:hAnsi="Times New Roman" w:cs="Times New Roman"/>
          <w:vertAlign w:val="superscript"/>
        </w:rPr>
        <w:t>3</w:t>
      </w:r>
      <w:r>
        <w:rPr>
          <w:rFonts w:ascii="Times New Roman" w:hAnsi="Times New Roman" w:cs="Times New Roman"/>
        </w:rPr>
        <w:t xml:space="preserve"> to 10</w:t>
      </w:r>
      <w:r>
        <w:rPr>
          <w:rFonts w:ascii="Times New Roman" w:hAnsi="Times New Roman" w:cs="Times New Roman"/>
          <w:vertAlign w:val="superscript"/>
        </w:rPr>
        <w:t>5</w:t>
      </w:r>
      <w:r>
        <w:rPr>
          <w:rFonts w:ascii="Times New Roman" w:hAnsi="Times New Roman" w:cs="Times New Roman"/>
        </w:rPr>
        <w:t xml:space="preserve">, </w:t>
      </w:r>
      <w:r w:rsidR="00D62365">
        <w:rPr>
          <w:rFonts w:ascii="Times New Roman" w:hAnsi="Times New Roman" w:cs="Times New Roman"/>
        </w:rPr>
        <w:t>based on the cavity height</w:t>
      </w:r>
      <w:r w:rsidR="004B7FC2">
        <w:rPr>
          <w:rFonts w:ascii="Times New Roman" w:hAnsi="Times New Roman" w:cs="Times New Roman"/>
        </w:rPr>
        <w:t xml:space="preserve"> (Pr = 0.71)</w:t>
      </w:r>
      <w:r w:rsidR="00D62365">
        <w:rPr>
          <w:rFonts w:ascii="Times New Roman" w:hAnsi="Times New Roman" w:cs="Times New Roman"/>
        </w:rPr>
        <w:t xml:space="preserve">. </w:t>
      </w:r>
      <w:r w:rsidR="003334E7">
        <w:rPr>
          <w:rFonts w:ascii="Times New Roman" w:hAnsi="Times New Roman" w:cs="Times New Roman"/>
        </w:rPr>
        <w:t xml:space="preserve">We use </w:t>
      </w:r>
      <w:r w:rsidR="003414AF">
        <w:rPr>
          <w:rFonts w:ascii="Times New Roman" w:hAnsi="Times New Roman" w:cs="Times New Roman"/>
        </w:rPr>
        <w:t>2</w:t>
      </w:r>
      <w:r w:rsidR="003334E7">
        <w:rPr>
          <w:rFonts w:ascii="Times New Roman" w:hAnsi="Times New Roman" w:cs="Times New Roman"/>
        </w:rPr>
        <w:t>0x</w:t>
      </w:r>
      <w:r w:rsidR="003414AF">
        <w:rPr>
          <w:rFonts w:ascii="Times New Roman" w:hAnsi="Times New Roman" w:cs="Times New Roman"/>
        </w:rPr>
        <w:t>2</w:t>
      </w:r>
      <w:r w:rsidR="003334E7">
        <w:rPr>
          <w:rFonts w:ascii="Times New Roman" w:hAnsi="Times New Roman" w:cs="Times New Roman"/>
        </w:rPr>
        <w:t>0 nine-node</w:t>
      </w:r>
      <w:r w:rsidR="001F3B36">
        <w:rPr>
          <w:rFonts w:ascii="Times New Roman" w:hAnsi="Times New Roman" w:cs="Times New Roman"/>
        </w:rPr>
        <w:t xml:space="preserve"> quadratic</w:t>
      </w:r>
      <w:r w:rsidR="003334E7">
        <w:rPr>
          <w:rFonts w:ascii="Times New Roman" w:hAnsi="Times New Roman" w:cs="Times New Roman"/>
        </w:rPr>
        <w:t xml:space="preserve"> element mesh for the low Ra (e.g. Ra = 10</w:t>
      </w:r>
      <w:r w:rsidR="003334E7">
        <w:rPr>
          <w:rFonts w:ascii="Times New Roman" w:hAnsi="Times New Roman" w:cs="Times New Roman"/>
          <w:vertAlign w:val="superscript"/>
        </w:rPr>
        <w:t>3</w:t>
      </w:r>
      <w:r w:rsidR="003334E7">
        <w:rPr>
          <w:rFonts w:ascii="Times New Roman" w:hAnsi="Times New Roman" w:cs="Times New Roman"/>
        </w:rPr>
        <w:t>, 10</w:t>
      </w:r>
      <w:r w:rsidR="003334E7">
        <w:rPr>
          <w:rFonts w:ascii="Times New Roman" w:hAnsi="Times New Roman" w:cs="Times New Roman"/>
          <w:vertAlign w:val="superscript"/>
        </w:rPr>
        <w:t>4</w:t>
      </w:r>
      <w:r w:rsidR="003334E7">
        <w:rPr>
          <w:rFonts w:ascii="Times New Roman" w:hAnsi="Times New Roman" w:cs="Times New Roman"/>
        </w:rPr>
        <w:t>) and 50x50 nine-node</w:t>
      </w:r>
      <w:r w:rsidR="001F3B36">
        <w:rPr>
          <w:rFonts w:ascii="Times New Roman" w:hAnsi="Times New Roman" w:cs="Times New Roman"/>
        </w:rPr>
        <w:t xml:space="preserve"> quadratic</w:t>
      </w:r>
      <w:r w:rsidR="003334E7">
        <w:rPr>
          <w:rFonts w:ascii="Times New Roman" w:hAnsi="Times New Roman" w:cs="Times New Roman"/>
        </w:rPr>
        <w:t xml:space="preserve"> element mesh for the high Ra (e.g. Ra = 10</w:t>
      </w:r>
      <w:r w:rsidR="003334E7">
        <w:rPr>
          <w:rFonts w:ascii="Times New Roman" w:hAnsi="Times New Roman" w:cs="Times New Roman"/>
          <w:vertAlign w:val="superscript"/>
        </w:rPr>
        <w:t>5</w:t>
      </w:r>
      <w:r w:rsidR="003334E7">
        <w:rPr>
          <w:rFonts w:ascii="Times New Roman" w:hAnsi="Times New Roman" w:cs="Times New Roman"/>
        </w:rPr>
        <w:t>).</w:t>
      </w:r>
      <w:r w:rsidR="009E5B06">
        <w:rPr>
          <w:rFonts w:ascii="Times New Roman" w:hAnsi="Times New Roman" w:cs="Times New Roman"/>
        </w:rPr>
        <w:t xml:space="preserve"> </w:t>
      </w:r>
      <w:r w:rsidR="00810894">
        <w:rPr>
          <w:rFonts w:ascii="Times New Roman" w:hAnsi="Times New Roman" w:cs="Times New Roman"/>
        </w:rPr>
        <w:t>The thermal field</w:t>
      </w:r>
      <w:r w:rsidR="00D62365">
        <w:rPr>
          <w:rFonts w:ascii="Times New Roman" w:hAnsi="Times New Roman" w:cs="Times New Roman"/>
        </w:rPr>
        <w:t xml:space="preserve"> and flow field are investigated in this section.</w:t>
      </w:r>
      <w:r w:rsidR="003334E7">
        <w:rPr>
          <w:rFonts w:ascii="Times New Roman" w:hAnsi="Times New Roman" w:cs="Times New Roman"/>
        </w:rPr>
        <w:t xml:space="preserve"> </w:t>
      </w:r>
    </w:p>
    <w:p w:rsidR="005B74E5" w:rsidRPr="00526F32" w:rsidRDefault="001F3F5B" w:rsidP="00526F32">
      <w:pPr>
        <w:pStyle w:val="3"/>
        <w:rPr>
          <w:rFonts w:ascii="Times New Roman" w:hAnsi="Times New Roman" w:cs="Times New Roman"/>
          <w:b w:val="0"/>
        </w:rPr>
      </w:pPr>
      <w:r>
        <w:rPr>
          <w:rFonts w:ascii="Times New Roman" w:hAnsi="Times New Roman" w:cs="Times New Roman"/>
        </w:rPr>
        <w:lastRenderedPageBreak/>
        <w:t>3</w:t>
      </w:r>
      <w:r w:rsidR="00526F32" w:rsidRPr="00526F32">
        <w:rPr>
          <w:rFonts w:ascii="Times New Roman" w:hAnsi="Times New Roman" w:cs="Times New Roman"/>
        </w:rPr>
        <w:t>.1 Benchmark case</w:t>
      </w:r>
    </w:p>
    <w:p w:rsidR="006045FA" w:rsidRDefault="000F441A" w:rsidP="0091383F">
      <w:pPr>
        <w:ind w:firstLine="420"/>
        <w:rPr>
          <w:rFonts w:ascii="Times New Roman" w:hAnsi="Times New Roman" w:cs="Times New Roman"/>
        </w:rPr>
      </w:pPr>
      <w:r>
        <w:rPr>
          <w:rFonts w:ascii="Times New Roman" w:hAnsi="Times New Roman" w:cs="Times New Roman"/>
        </w:rPr>
        <w:t xml:space="preserve">The benchmark case is first studied, where </w:t>
      </w:r>
      <w:r w:rsidR="004B7FC2">
        <w:rPr>
          <w:rFonts w:ascii="Times New Roman" w:hAnsi="Times New Roman" w:cs="Times New Roman"/>
        </w:rPr>
        <w:t>t</w:t>
      </w:r>
      <w:r>
        <w:rPr>
          <w:rFonts w:ascii="Times New Roman" w:hAnsi="Times New Roman" w:cs="Times New Roman"/>
        </w:rPr>
        <w:t>he top and bottom surfaces of the square cavity are assumed to be insulated while the two vertical walls are subjected to different temperature</w:t>
      </w:r>
      <w:r w:rsidR="00741F96">
        <w:rPr>
          <w:rFonts w:ascii="Times New Roman" w:hAnsi="Times New Roman" w:cs="Times New Roman"/>
        </w:rPr>
        <w:t xml:space="preserve"> (Fig. 1.1)</w:t>
      </w:r>
      <w:r>
        <w:rPr>
          <w:rFonts w:ascii="Times New Roman" w:hAnsi="Times New Roman" w:cs="Times New Roman"/>
        </w:rPr>
        <w:t xml:space="preserve">. </w:t>
      </w:r>
      <w:r w:rsidR="00875B3D">
        <w:rPr>
          <w:rFonts w:ascii="Times New Roman" w:hAnsi="Times New Roman" w:cs="Times New Roman"/>
        </w:rPr>
        <w:t xml:space="preserve">Fig. </w:t>
      </w:r>
      <w:r w:rsidR="001F3F5B">
        <w:rPr>
          <w:rFonts w:ascii="Times New Roman" w:hAnsi="Times New Roman" w:cs="Times New Roman"/>
        </w:rPr>
        <w:t>3</w:t>
      </w:r>
      <w:r w:rsidR="00875B3D">
        <w:rPr>
          <w:rFonts w:ascii="Times New Roman" w:hAnsi="Times New Roman" w:cs="Times New Roman"/>
        </w:rPr>
        <w:t>.1 present</w:t>
      </w:r>
      <w:r w:rsidR="001E7647">
        <w:rPr>
          <w:rFonts w:ascii="Times New Roman" w:hAnsi="Times New Roman" w:cs="Times New Roman"/>
        </w:rPr>
        <w:t>s</w:t>
      </w:r>
      <w:r w:rsidR="00875B3D">
        <w:rPr>
          <w:rFonts w:ascii="Times New Roman" w:hAnsi="Times New Roman" w:cs="Times New Roman"/>
        </w:rPr>
        <w:t xml:space="preserve"> the isotherms and</w:t>
      </w:r>
      <w:r w:rsidR="00FF2C13">
        <w:rPr>
          <w:rFonts w:ascii="Times New Roman" w:hAnsi="Times New Roman" w:cs="Times New Roman"/>
        </w:rPr>
        <w:t xml:space="preserve"> streamlines for Ra = 10</w:t>
      </w:r>
      <w:r w:rsidR="00FF2C13">
        <w:rPr>
          <w:rFonts w:ascii="Times New Roman" w:hAnsi="Times New Roman" w:cs="Times New Roman"/>
          <w:vertAlign w:val="superscript"/>
        </w:rPr>
        <w:t>3</w:t>
      </w:r>
      <w:r w:rsidR="00FF2C13">
        <w:rPr>
          <w:rFonts w:ascii="Times New Roman" w:hAnsi="Times New Roman" w:cs="Times New Roman"/>
        </w:rPr>
        <w:t>.</w:t>
      </w:r>
      <w:r w:rsidR="002902F1">
        <w:rPr>
          <w:rFonts w:ascii="Times New Roman" w:hAnsi="Times New Roman" w:cs="Times New Roman"/>
        </w:rPr>
        <w:t xml:space="preserve"> It can be </w:t>
      </w:r>
      <w:r w:rsidR="00BE2AF7">
        <w:rPr>
          <w:rFonts w:ascii="Times New Roman" w:hAnsi="Times New Roman" w:cs="Times New Roman"/>
        </w:rPr>
        <w:t>observed</w:t>
      </w:r>
      <w:r w:rsidR="002902F1">
        <w:rPr>
          <w:rFonts w:ascii="Times New Roman" w:hAnsi="Times New Roman" w:cs="Times New Roman"/>
        </w:rPr>
        <w:t xml:space="preserve"> that </w:t>
      </w:r>
      <w:r w:rsidR="004B7FC2">
        <w:rPr>
          <w:rFonts w:ascii="Times New Roman" w:hAnsi="Times New Roman" w:cs="Times New Roman"/>
        </w:rPr>
        <w:t xml:space="preserve">the flow is </w:t>
      </w:r>
      <w:r w:rsidR="009015A8">
        <w:rPr>
          <w:rFonts w:ascii="Times New Roman" w:hAnsi="Times New Roman" w:cs="Times New Roman"/>
        </w:rPr>
        <w:t xml:space="preserve">rotating </w:t>
      </w:r>
      <w:r w:rsidR="000C60F5">
        <w:rPr>
          <w:rFonts w:ascii="Times New Roman" w:hAnsi="Times New Roman" w:cs="Times New Roman"/>
        </w:rPr>
        <w:t>clockwise inside the cavity</w:t>
      </w:r>
      <w:r w:rsidR="004B7FC2">
        <w:rPr>
          <w:rFonts w:ascii="Times New Roman" w:hAnsi="Times New Roman" w:cs="Times New Roman"/>
        </w:rPr>
        <w:t xml:space="preserve"> and the thermal field is only slightly perturbed </w:t>
      </w:r>
      <w:r w:rsidR="00793764">
        <w:rPr>
          <w:rFonts w:ascii="Times New Roman" w:hAnsi="Times New Roman" w:cs="Times New Roman"/>
        </w:rPr>
        <w:t xml:space="preserve">from the flow conduction. Fig. </w:t>
      </w:r>
      <w:r w:rsidR="001F3F5B">
        <w:rPr>
          <w:rFonts w:ascii="Times New Roman" w:hAnsi="Times New Roman" w:cs="Times New Roman"/>
        </w:rPr>
        <w:t>3</w:t>
      </w:r>
      <w:r w:rsidR="00793764">
        <w:rPr>
          <w:rFonts w:ascii="Times New Roman" w:hAnsi="Times New Roman" w:cs="Times New Roman"/>
        </w:rPr>
        <w:t>.2 describe</w:t>
      </w:r>
      <w:r w:rsidR="001E7647">
        <w:rPr>
          <w:rFonts w:ascii="Times New Roman" w:hAnsi="Times New Roman" w:cs="Times New Roman"/>
        </w:rPr>
        <w:t>s</w:t>
      </w:r>
      <w:r w:rsidR="00793764">
        <w:rPr>
          <w:rFonts w:ascii="Times New Roman" w:hAnsi="Times New Roman" w:cs="Times New Roman"/>
        </w:rPr>
        <w:t xml:space="preserve"> the isotherms and streamlines for Ra = 10</w:t>
      </w:r>
      <w:r w:rsidR="00793764">
        <w:rPr>
          <w:rFonts w:ascii="Times New Roman" w:hAnsi="Times New Roman" w:cs="Times New Roman"/>
          <w:vertAlign w:val="superscript"/>
        </w:rPr>
        <w:t>4</w:t>
      </w:r>
      <w:r w:rsidR="00793764">
        <w:rPr>
          <w:rFonts w:ascii="Times New Roman" w:hAnsi="Times New Roman" w:cs="Times New Roman"/>
        </w:rPr>
        <w:t>.</w:t>
      </w:r>
      <w:r w:rsidR="003D2FD2">
        <w:rPr>
          <w:rFonts w:ascii="Times New Roman" w:hAnsi="Times New Roman" w:cs="Times New Roman"/>
        </w:rPr>
        <w:t xml:space="preserve"> </w:t>
      </w:r>
      <w:r w:rsidR="00E56A63">
        <w:rPr>
          <w:rFonts w:ascii="Times New Roman" w:hAnsi="Times New Roman" w:cs="Times New Roman"/>
        </w:rPr>
        <w:t>Note that the</w:t>
      </w:r>
      <w:r w:rsidR="003B16D9">
        <w:rPr>
          <w:rFonts w:ascii="Times New Roman" w:hAnsi="Times New Roman" w:cs="Times New Roman"/>
        </w:rPr>
        <w:t>re is a stronger</w:t>
      </w:r>
      <w:r w:rsidR="00E56A63">
        <w:rPr>
          <w:rFonts w:ascii="Times New Roman" w:hAnsi="Times New Roman" w:cs="Times New Roman"/>
        </w:rPr>
        <w:t xml:space="preserve"> flow</w:t>
      </w:r>
      <w:r w:rsidR="00570B0E">
        <w:rPr>
          <w:rFonts w:ascii="Times New Roman" w:hAnsi="Times New Roman" w:cs="Times New Roman"/>
        </w:rPr>
        <w:t xml:space="preserve"> </w:t>
      </w:r>
      <w:r w:rsidR="00B626DD">
        <w:rPr>
          <w:rFonts w:ascii="Times New Roman" w:hAnsi="Times New Roman" w:cs="Times New Roman"/>
        </w:rPr>
        <w:t>disturb</w:t>
      </w:r>
      <w:r w:rsidR="0019761A">
        <w:rPr>
          <w:rFonts w:ascii="Times New Roman" w:hAnsi="Times New Roman" w:cs="Times New Roman"/>
        </w:rPr>
        <w:t>ance</w:t>
      </w:r>
      <w:r w:rsidR="00E56A63">
        <w:rPr>
          <w:rFonts w:ascii="Times New Roman" w:hAnsi="Times New Roman" w:cs="Times New Roman"/>
        </w:rPr>
        <w:t xml:space="preserve"> than the case where Ra equals 10</w:t>
      </w:r>
      <w:r w:rsidR="00E56A63">
        <w:rPr>
          <w:rFonts w:ascii="Times New Roman" w:hAnsi="Times New Roman" w:cs="Times New Roman"/>
          <w:vertAlign w:val="superscript"/>
        </w:rPr>
        <w:t>3</w:t>
      </w:r>
      <w:r w:rsidR="00570B0E">
        <w:rPr>
          <w:rFonts w:ascii="Times New Roman" w:hAnsi="Times New Roman" w:cs="Times New Roman"/>
        </w:rPr>
        <w:t xml:space="preserve"> and the thermal</w:t>
      </w:r>
      <w:r w:rsidR="00044435">
        <w:rPr>
          <w:rFonts w:ascii="Times New Roman" w:hAnsi="Times New Roman" w:cs="Times New Roman"/>
        </w:rPr>
        <w:t xml:space="preserve"> field is </w:t>
      </w:r>
      <w:r w:rsidR="00B626DD">
        <w:rPr>
          <w:rFonts w:ascii="Times New Roman" w:hAnsi="Times New Roman" w:cs="Times New Roman"/>
        </w:rPr>
        <w:t xml:space="preserve">more strongly </w:t>
      </w:r>
      <w:r w:rsidR="00044435">
        <w:rPr>
          <w:rFonts w:ascii="Times New Roman" w:hAnsi="Times New Roman" w:cs="Times New Roman"/>
        </w:rPr>
        <w:t xml:space="preserve">affected </w:t>
      </w:r>
      <w:r w:rsidR="00D75840">
        <w:rPr>
          <w:rFonts w:ascii="Times New Roman" w:hAnsi="Times New Roman" w:cs="Times New Roman"/>
        </w:rPr>
        <w:t>by</w:t>
      </w:r>
      <w:r w:rsidR="00044435">
        <w:rPr>
          <w:rFonts w:ascii="Times New Roman" w:hAnsi="Times New Roman" w:cs="Times New Roman"/>
        </w:rPr>
        <w:t xml:space="preserve"> the conduction effect. </w:t>
      </w:r>
      <w:r w:rsidR="005667DA">
        <w:rPr>
          <w:rFonts w:ascii="Times New Roman" w:hAnsi="Times New Roman" w:cs="Times New Roman"/>
        </w:rPr>
        <w:t>However, due to the limited time and computing resource, the results of Ra = 10</w:t>
      </w:r>
      <w:r w:rsidR="005667DA">
        <w:rPr>
          <w:rFonts w:ascii="Times New Roman" w:hAnsi="Times New Roman" w:cs="Times New Roman"/>
          <w:vertAlign w:val="superscript"/>
        </w:rPr>
        <w:t>5</w:t>
      </w:r>
      <w:r w:rsidR="005667DA">
        <w:rPr>
          <w:rFonts w:ascii="Times New Roman" w:hAnsi="Times New Roman" w:cs="Times New Roman"/>
        </w:rPr>
        <w:t xml:space="preserve"> cannot be achieved. The thermal field and flow field with Ra = 6x10</w:t>
      </w:r>
      <w:r w:rsidR="005667DA">
        <w:rPr>
          <w:rFonts w:ascii="Times New Roman" w:hAnsi="Times New Roman" w:cs="Times New Roman"/>
          <w:vertAlign w:val="superscript"/>
        </w:rPr>
        <w:t>4</w:t>
      </w:r>
      <w:r w:rsidR="005667DA">
        <w:rPr>
          <w:rFonts w:ascii="Times New Roman" w:hAnsi="Times New Roman" w:cs="Times New Roman"/>
        </w:rPr>
        <w:t xml:space="preserve"> are shown in Fig. </w:t>
      </w:r>
      <w:r w:rsidR="001F3F5B">
        <w:rPr>
          <w:rFonts w:ascii="Times New Roman" w:hAnsi="Times New Roman" w:cs="Times New Roman"/>
        </w:rPr>
        <w:t>3</w:t>
      </w:r>
      <w:r w:rsidR="005667DA">
        <w:rPr>
          <w:rFonts w:ascii="Times New Roman" w:hAnsi="Times New Roman" w:cs="Times New Roman"/>
        </w:rPr>
        <w:t>.3.</w:t>
      </w:r>
      <w:r w:rsidR="0019322D">
        <w:rPr>
          <w:rFonts w:ascii="Times New Roman" w:hAnsi="Times New Roman" w:cs="Times New Roman"/>
        </w:rPr>
        <w:t xml:space="preserve"> </w:t>
      </w:r>
      <w:r w:rsidR="004C670D">
        <w:rPr>
          <w:rFonts w:ascii="Times New Roman" w:hAnsi="Times New Roman" w:cs="Times New Roman"/>
        </w:rPr>
        <w:t>We can observe</w:t>
      </w:r>
      <w:r w:rsidR="0019322D">
        <w:rPr>
          <w:rFonts w:ascii="Times New Roman" w:hAnsi="Times New Roman" w:cs="Times New Roman"/>
        </w:rPr>
        <w:t xml:space="preserve"> that at the higher Rayleigh number, the thermal field nearly becomes vertically stratified along the two vertical wall.</w:t>
      </w:r>
      <w:r w:rsidR="001B6F03">
        <w:rPr>
          <w:rFonts w:ascii="Times New Roman" w:hAnsi="Times New Roman" w:cs="Times New Roman"/>
        </w:rPr>
        <w:t xml:space="preserve"> Further computation needs to be performed to reach higher Rayleigh number.</w:t>
      </w:r>
    </w:p>
    <w:p w:rsidR="00BE1E82" w:rsidRDefault="00BE1E82" w:rsidP="0047142D">
      <w:pPr>
        <w:jc w:val="center"/>
        <w:rPr>
          <w:rFonts w:ascii="Times New Roman" w:hAnsi="Times New Roman" w:cs="Times New Roman"/>
        </w:rPr>
      </w:pPr>
      <w:r w:rsidRPr="00BE1E82">
        <w:rPr>
          <w:rFonts w:ascii="Times New Roman" w:hAnsi="Times New Roman" w:cs="Times New Roman"/>
          <w:noProof/>
        </w:rPr>
        <w:drawing>
          <wp:inline distT="0" distB="0" distL="0" distR="0">
            <wp:extent cx="2290702" cy="1924215"/>
            <wp:effectExtent l="0" t="0" r="0" b="0"/>
            <wp:docPr id="4" name="图片 4" descr="C:\Users\吉承\Desktop\test\femproject\femproject\T_Ra10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吉承\Desktop\test\femproject\femproject\T_Ra10E3.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321849" cy="1950379"/>
                    </a:xfrm>
                    <a:prstGeom prst="rect">
                      <a:avLst/>
                    </a:prstGeom>
                    <a:noFill/>
                    <a:ln>
                      <a:noFill/>
                    </a:ln>
                  </pic:spPr>
                </pic:pic>
              </a:graphicData>
            </a:graphic>
          </wp:inline>
        </w:drawing>
      </w:r>
      <w:r w:rsidR="0047142D" w:rsidRPr="0047142D">
        <w:rPr>
          <w:rFonts w:ascii="Times New Roman" w:hAnsi="Times New Roman" w:cs="Times New Roman"/>
          <w:noProof/>
        </w:rPr>
        <w:drawing>
          <wp:inline distT="0" distB="0" distL="0" distR="0">
            <wp:extent cx="2164103" cy="1871696"/>
            <wp:effectExtent l="0" t="0" r="7620" b="0"/>
            <wp:docPr id="8" name="图片 8" descr="C:\Users\吉承\Desktop\test\femproject\femproject\V_Ra10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吉承\Desktop\test\femproject\femproject\V_Ra10E3.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197727" cy="1900776"/>
                    </a:xfrm>
                    <a:prstGeom prst="rect">
                      <a:avLst/>
                    </a:prstGeom>
                    <a:noFill/>
                    <a:ln>
                      <a:noFill/>
                    </a:ln>
                  </pic:spPr>
                </pic:pic>
              </a:graphicData>
            </a:graphic>
          </wp:inline>
        </w:drawing>
      </w:r>
    </w:p>
    <w:p w:rsidR="006045FA" w:rsidRPr="006C23E9" w:rsidRDefault="00571D58" w:rsidP="006C23E9">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1F3F5B">
        <w:rPr>
          <w:rFonts w:ascii="Times New Roman" w:hAnsi="Times New Roman" w:cs="Times New Roman"/>
          <w:sz w:val="20"/>
        </w:rPr>
        <w:t>3</w:t>
      </w:r>
      <w:r w:rsidRPr="00571D58">
        <w:rPr>
          <w:rFonts w:ascii="Times New Roman" w:hAnsi="Times New Roman" w:cs="Times New Roman"/>
          <w:sz w:val="20"/>
        </w:rPr>
        <w:t>.</w:t>
      </w:r>
      <w:r>
        <w:rPr>
          <w:rFonts w:ascii="Times New Roman" w:hAnsi="Times New Roman" w:cs="Times New Roman"/>
          <w:sz w:val="20"/>
        </w:rPr>
        <w:t>1</w:t>
      </w:r>
      <w:r w:rsidRPr="00571D58">
        <w:rPr>
          <w:rFonts w:ascii="Times New Roman" w:hAnsi="Times New Roman" w:cs="Times New Roman"/>
          <w:sz w:val="20"/>
        </w:rPr>
        <w:t xml:space="preserve">. </w:t>
      </w:r>
      <w:r>
        <w:rPr>
          <w:rFonts w:ascii="Times New Roman" w:hAnsi="Times New Roman" w:cs="Times New Roman"/>
          <w:sz w:val="20"/>
        </w:rPr>
        <w:t>Isotherm (left) and velocity vector (right) for Ra=10</w:t>
      </w:r>
      <w:r>
        <w:rPr>
          <w:rFonts w:ascii="Times New Roman" w:hAnsi="Times New Roman" w:cs="Times New Roman"/>
          <w:sz w:val="20"/>
          <w:vertAlign w:val="superscript"/>
        </w:rPr>
        <w:t>3</w:t>
      </w:r>
      <w:r w:rsidR="006704F8">
        <w:rPr>
          <w:rFonts w:ascii="Times New Roman" w:hAnsi="Times New Roman" w:cs="Times New Roman"/>
          <w:sz w:val="20"/>
        </w:rPr>
        <w:t xml:space="preserve"> (Pr = 0.71).</w:t>
      </w:r>
    </w:p>
    <w:p w:rsidR="00BE1E82" w:rsidRDefault="00BE1E82" w:rsidP="00955BBD">
      <w:pPr>
        <w:jc w:val="center"/>
        <w:rPr>
          <w:rFonts w:ascii="Times New Roman" w:hAnsi="Times New Roman" w:cs="Times New Roman"/>
        </w:rPr>
      </w:pPr>
      <w:r w:rsidRPr="00BE1E82">
        <w:rPr>
          <w:rFonts w:ascii="Times New Roman" w:hAnsi="Times New Roman" w:cs="Times New Roman"/>
          <w:noProof/>
        </w:rPr>
        <w:drawing>
          <wp:inline distT="0" distB="0" distL="0" distR="0">
            <wp:extent cx="2189026" cy="1847769"/>
            <wp:effectExtent l="0" t="0" r="1905" b="635"/>
            <wp:docPr id="5" name="图片 5" descr="C:\Users\吉承\Desktop\test\femproject\femproject\T_Ra10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吉承\Desktop\test\femproject\femproject\T_Ra10E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49364" cy="1898700"/>
                    </a:xfrm>
                    <a:prstGeom prst="rect">
                      <a:avLst/>
                    </a:prstGeom>
                    <a:noFill/>
                    <a:ln>
                      <a:noFill/>
                    </a:ln>
                  </pic:spPr>
                </pic:pic>
              </a:graphicData>
            </a:graphic>
          </wp:inline>
        </w:drawing>
      </w:r>
      <w:r w:rsidR="00955BBD" w:rsidRPr="00955BBD">
        <w:rPr>
          <w:rFonts w:ascii="Times New Roman" w:hAnsi="Times New Roman" w:cs="Times New Roman"/>
          <w:noProof/>
        </w:rPr>
        <w:drawing>
          <wp:inline distT="0" distB="0" distL="0" distR="0">
            <wp:extent cx="2187488" cy="1820545"/>
            <wp:effectExtent l="0" t="0" r="3810" b="8255"/>
            <wp:docPr id="6" name="图片 6" descr="C:\Users\吉承\Desktop\test\femproject\femproject\V_Ra10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吉承\Desktop\test\femproject\femproject\V_Ra10E4.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38019" cy="1862599"/>
                    </a:xfrm>
                    <a:prstGeom prst="rect">
                      <a:avLst/>
                    </a:prstGeom>
                    <a:noFill/>
                    <a:ln>
                      <a:noFill/>
                    </a:ln>
                  </pic:spPr>
                </pic:pic>
              </a:graphicData>
            </a:graphic>
          </wp:inline>
        </w:drawing>
      </w:r>
    </w:p>
    <w:p w:rsidR="006045FA" w:rsidRPr="006C23E9" w:rsidRDefault="00571D58" w:rsidP="006C23E9">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1F3F5B">
        <w:rPr>
          <w:rFonts w:ascii="Times New Roman" w:hAnsi="Times New Roman" w:cs="Times New Roman"/>
          <w:sz w:val="20"/>
        </w:rPr>
        <w:t>3</w:t>
      </w:r>
      <w:r w:rsidRPr="00571D58">
        <w:rPr>
          <w:rFonts w:ascii="Times New Roman" w:hAnsi="Times New Roman" w:cs="Times New Roman"/>
          <w:sz w:val="20"/>
        </w:rPr>
        <w:t xml:space="preserve">.2. </w:t>
      </w:r>
      <w:r w:rsidR="00383270">
        <w:rPr>
          <w:rFonts w:ascii="Times New Roman" w:hAnsi="Times New Roman" w:cs="Times New Roman"/>
          <w:sz w:val="20"/>
        </w:rPr>
        <w:t>Isotherm (left) and velocity vector (right) for Ra=10</w:t>
      </w:r>
      <w:r w:rsidR="00383270">
        <w:rPr>
          <w:rFonts w:ascii="Times New Roman" w:hAnsi="Times New Roman" w:cs="Times New Roman"/>
          <w:sz w:val="20"/>
          <w:vertAlign w:val="superscript"/>
        </w:rPr>
        <w:t>4</w:t>
      </w:r>
      <w:r w:rsidR="006704F8">
        <w:rPr>
          <w:rFonts w:ascii="Times New Roman" w:hAnsi="Times New Roman" w:cs="Times New Roman"/>
          <w:sz w:val="20"/>
        </w:rPr>
        <w:t xml:space="preserve"> (Pr = 0.71).</w:t>
      </w:r>
    </w:p>
    <w:p w:rsidR="00341744" w:rsidRPr="009B2D1E" w:rsidRDefault="00801657" w:rsidP="006C23E9">
      <w:pPr>
        <w:jc w:val="center"/>
        <w:rPr>
          <w:rFonts w:ascii="Times New Roman" w:hAnsi="Times New Roman" w:cs="Times New Roman"/>
        </w:rPr>
      </w:pPr>
      <w:r w:rsidRPr="00801657">
        <w:rPr>
          <w:rFonts w:ascii="Times New Roman" w:hAnsi="Times New Roman" w:cs="Times New Roman"/>
          <w:noProof/>
        </w:rPr>
        <w:drawing>
          <wp:inline distT="0" distB="0" distL="0" distR="0">
            <wp:extent cx="2139351" cy="1773786"/>
            <wp:effectExtent l="0" t="0" r="0" b="0"/>
            <wp:docPr id="9" name="图片 9" descr="C:\Users\吉承\Desktop\test\femproject\femproject\T_Ra10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吉承\Desktop\test\femproject\femproject\T_Ra10E5.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67553" cy="1797169"/>
                    </a:xfrm>
                    <a:prstGeom prst="rect">
                      <a:avLst/>
                    </a:prstGeom>
                    <a:noFill/>
                    <a:ln>
                      <a:noFill/>
                    </a:ln>
                  </pic:spPr>
                </pic:pic>
              </a:graphicData>
            </a:graphic>
          </wp:inline>
        </w:drawing>
      </w:r>
      <w:r w:rsidRPr="00801657">
        <w:rPr>
          <w:rFonts w:ascii="Times New Roman" w:hAnsi="Times New Roman" w:cs="Times New Roman"/>
          <w:noProof/>
        </w:rPr>
        <w:drawing>
          <wp:inline distT="0" distB="0" distL="0" distR="0">
            <wp:extent cx="2091690" cy="1768214"/>
            <wp:effectExtent l="0" t="0" r="3810" b="3810"/>
            <wp:docPr id="10" name="图片 10" descr="C:\Users\吉承\Desktop\test\femproject\femproject\V_Ra10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吉承\Desktop\test\femproject\femproject\V_Ra10E5.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38467" cy="1807757"/>
                    </a:xfrm>
                    <a:prstGeom prst="rect">
                      <a:avLst/>
                    </a:prstGeom>
                    <a:noFill/>
                    <a:ln>
                      <a:noFill/>
                    </a:ln>
                  </pic:spPr>
                </pic:pic>
              </a:graphicData>
            </a:graphic>
          </wp:inline>
        </w:drawing>
      </w:r>
    </w:p>
    <w:p w:rsidR="00341744" w:rsidRPr="00571D58" w:rsidRDefault="00341744" w:rsidP="00341744">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1F3F5B">
        <w:rPr>
          <w:rFonts w:ascii="Times New Roman" w:hAnsi="Times New Roman" w:cs="Times New Roman"/>
          <w:sz w:val="20"/>
        </w:rPr>
        <w:t>3</w:t>
      </w:r>
      <w:r w:rsidRPr="00571D58">
        <w:rPr>
          <w:rFonts w:ascii="Times New Roman" w:hAnsi="Times New Roman" w:cs="Times New Roman"/>
          <w:sz w:val="20"/>
        </w:rPr>
        <w:t>.</w:t>
      </w:r>
      <w:r w:rsidR="009B2D1E">
        <w:rPr>
          <w:rFonts w:ascii="Times New Roman" w:hAnsi="Times New Roman" w:cs="Times New Roman"/>
          <w:sz w:val="20"/>
        </w:rPr>
        <w:t>3</w:t>
      </w:r>
      <w:r w:rsidRPr="00571D58">
        <w:rPr>
          <w:rFonts w:ascii="Times New Roman" w:hAnsi="Times New Roman" w:cs="Times New Roman"/>
          <w:sz w:val="20"/>
        </w:rPr>
        <w:t xml:space="preserve">. </w:t>
      </w:r>
      <w:r>
        <w:rPr>
          <w:rFonts w:ascii="Times New Roman" w:hAnsi="Times New Roman" w:cs="Times New Roman"/>
          <w:sz w:val="20"/>
        </w:rPr>
        <w:t>Isotherm (left) and velocity vector (right) for Ra=</w:t>
      </w:r>
      <w:r w:rsidR="00801657">
        <w:rPr>
          <w:rFonts w:ascii="Times New Roman" w:hAnsi="Times New Roman" w:cs="Times New Roman"/>
          <w:sz w:val="20"/>
        </w:rPr>
        <w:t>6x</w:t>
      </w:r>
      <w:r>
        <w:rPr>
          <w:rFonts w:ascii="Times New Roman" w:hAnsi="Times New Roman" w:cs="Times New Roman"/>
          <w:sz w:val="20"/>
        </w:rPr>
        <w:t>10</w:t>
      </w:r>
      <w:r>
        <w:rPr>
          <w:rFonts w:ascii="Times New Roman" w:hAnsi="Times New Roman" w:cs="Times New Roman"/>
          <w:sz w:val="20"/>
          <w:vertAlign w:val="superscript"/>
        </w:rPr>
        <w:t>4</w:t>
      </w:r>
      <w:r w:rsidR="00FD37F1" w:rsidRPr="00FD37F1">
        <w:rPr>
          <w:rFonts w:ascii="Times New Roman" w:hAnsi="Times New Roman" w:cs="Times New Roman"/>
          <w:sz w:val="20"/>
        </w:rPr>
        <w:t xml:space="preserve"> </w:t>
      </w:r>
      <w:r w:rsidR="00FD37F1">
        <w:rPr>
          <w:rFonts w:ascii="Times New Roman" w:hAnsi="Times New Roman" w:cs="Times New Roman"/>
          <w:sz w:val="20"/>
        </w:rPr>
        <w:t>(Pr = 0.71)</w:t>
      </w:r>
      <w:r>
        <w:rPr>
          <w:rFonts w:ascii="Times New Roman" w:hAnsi="Times New Roman" w:cs="Times New Roman"/>
          <w:sz w:val="20"/>
        </w:rPr>
        <w:t>.</w:t>
      </w:r>
    </w:p>
    <w:p w:rsidR="00341744" w:rsidRPr="00046973" w:rsidRDefault="001E7647">
      <w:pPr>
        <w:rPr>
          <w:rFonts w:ascii="Times New Roman" w:hAnsi="Times New Roman" w:cs="Times New Roman"/>
        </w:rPr>
      </w:pPr>
      <w:r>
        <w:rPr>
          <w:rFonts w:ascii="Times New Roman" w:hAnsi="Times New Roman" w:cs="Times New Roman"/>
        </w:rPr>
        <w:lastRenderedPageBreak/>
        <w:tab/>
      </w:r>
      <w:r w:rsidR="001F4919">
        <w:rPr>
          <w:rFonts w:ascii="Times New Roman" w:hAnsi="Times New Roman" w:cs="Times New Roman"/>
        </w:rPr>
        <w:t xml:space="preserve">We compare the numerical results of heat cavity with different Rayleigh numbers (e.g. Ra = </w:t>
      </w:r>
      <w:r w:rsidR="001F4919">
        <w:rPr>
          <w:rFonts w:ascii="Times New Roman" w:hAnsi="Times New Roman" w:cs="Times New Roman"/>
          <w:sz w:val="20"/>
        </w:rPr>
        <w:t>10</w:t>
      </w:r>
      <w:r w:rsidR="001F4919">
        <w:rPr>
          <w:rFonts w:ascii="Times New Roman" w:hAnsi="Times New Roman" w:cs="Times New Roman"/>
          <w:sz w:val="20"/>
          <w:vertAlign w:val="superscript"/>
        </w:rPr>
        <w:t>3</w:t>
      </w:r>
      <w:r w:rsidR="001F4919">
        <w:rPr>
          <w:rFonts w:ascii="Times New Roman" w:hAnsi="Times New Roman" w:cs="Times New Roman"/>
          <w:sz w:val="20"/>
        </w:rPr>
        <w:t>, 10</w:t>
      </w:r>
      <w:r w:rsidR="001F4919">
        <w:rPr>
          <w:rFonts w:ascii="Times New Roman" w:hAnsi="Times New Roman" w:cs="Times New Roman"/>
          <w:sz w:val="20"/>
          <w:vertAlign w:val="superscript"/>
        </w:rPr>
        <w:t>4</w:t>
      </w:r>
      <w:r w:rsidR="001F4919">
        <w:rPr>
          <w:rFonts w:ascii="Times New Roman" w:hAnsi="Times New Roman" w:cs="Times New Roman"/>
        </w:rPr>
        <w:t>).</w:t>
      </w:r>
      <w:r w:rsidR="001F4919">
        <w:rPr>
          <w:rFonts w:ascii="Times New Roman" w:hAnsi="Times New Roman" w:cs="Times New Roman" w:hint="eastAsia"/>
        </w:rPr>
        <w:t xml:space="preserve"> </w:t>
      </w:r>
      <w:r>
        <w:rPr>
          <w:rFonts w:ascii="Times New Roman" w:hAnsi="Times New Roman" w:cs="Times New Roman"/>
        </w:rPr>
        <w:t xml:space="preserve">Fig. </w:t>
      </w:r>
      <w:r w:rsidR="001F3F5B">
        <w:rPr>
          <w:rFonts w:ascii="Times New Roman" w:hAnsi="Times New Roman" w:cs="Times New Roman"/>
        </w:rPr>
        <w:t>3</w:t>
      </w:r>
      <w:r>
        <w:rPr>
          <w:rFonts w:ascii="Times New Roman" w:hAnsi="Times New Roman" w:cs="Times New Roman"/>
        </w:rPr>
        <w:t>.4</w:t>
      </w:r>
      <w:r w:rsidR="001F4919">
        <w:rPr>
          <w:rFonts w:ascii="Times New Roman" w:hAnsi="Times New Roman" w:cs="Times New Roman"/>
        </w:rPr>
        <w:t>(a)</w:t>
      </w:r>
      <w:r>
        <w:rPr>
          <w:rFonts w:ascii="Times New Roman" w:hAnsi="Times New Roman" w:cs="Times New Roman"/>
        </w:rPr>
        <w:t xml:space="preserve"> presents the</w:t>
      </w:r>
      <w:r w:rsidR="00BC5A0F">
        <w:rPr>
          <w:rFonts w:ascii="Times New Roman" w:hAnsi="Times New Roman" w:cs="Times New Roman"/>
        </w:rPr>
        <w:t xml:space="preserve"> distribution of</w:t>
      </w:r>
      <w:r>
        <w:rPr>
          <w:rFonts w:ascii="Times New Roman" w:hAnsi="Times New Roman" w:cs="Times New Roman"/>
        </w:rPr>
        <w:t xml:space="preserve"> </w:t>
      </w:r>
      <w:r w:rsidR="00BC5A0F">
        <w:rPr>
          <w:rFonts w:ascii="Times New Roman" w:hAnsi="Times New Roman" w:cs="Times New Roman"/>
        </w:rPr>
        <w:t>non-dimensional velocity v</w:t>
      </w:r>
      <w:r w:rsidR="00BC5A0F">
        <w:rPr>
          <w:rFonts w:ascii="Times New Roman" w:hAnsi="Times New Roman" w:cs="Times New Roman"/>
          <w:vertAlign w:val="superscript"/>
        </w:rPr>
        <w:t>*</w:t>
      </w:r>
      <w:r w:rsidR="00BC5A0F">
        <w:rPr>
          <w:rFonts w:ascii="Times New Roman" w:hAnsi="Times New Roman" w:cs="Times New Roman"/>
        </w:rPr>
        <w:t xml:space="preserve"> a</w:t>
      </w:r>
      <w:r w:rsidR="001F4919">
        <w:rPr>
          <w:rFonts w:ascii="Times New Roman" w:hAnsi="Times New Roman" w:cs="Times New Roman"/>
        </w:rPr>
        <w:t>long the line y</w:t>
      </w:r>
      <w:r w:rsidR="001F4919">
        <w:rPr>
          <w:rFonts w:ascii="Times New Roman" w:hAnsi="Times New Roman" w:cs="Times New Roman"/>
          <w:vertAlign w:val="superscript"/>
        </w:rPr>
        <w:t xml:space="preserve">* </w:t>
      </w:r>
      <w:r w:rsidR="001F4919">
        <w:rPr>
          <w:rFonts w:ascii="Times New Roman" w:hAnsi="Times New Roman" w:cs="Times New Roman"/>
        </w:rPr>
        <w:t xml:space="preserve">= 0.5, while Fig. </w:t>
      </w:r>
      <w:r w:rsidR="001F3F5B">
        <w:rPr>
          <w:rFonts w:ascii="Times New Roman" w:hAnsi="Times New Roman" w:cs="Times New Roman"/>
        </w:rPr>
        <w:t>3</w:t>
      </w:r>
      <w:r w:rsidR="001F4919">
        <w:rPr>
          <w:rFonts w:ascii="Times New Roman" w:hAnsi="Times New Roman" w:cs="Times New Roman"/>
        </w:rPr>
        <w:t>.4(b) shows the distribution of non-dimensional velocity u</w:t>
      </w:r>
      <w:r w:rsidR="001F4919">
        <w:rPr>
          <w:rFonts w:ascii="Times New Roman" w:hAnsi="Times New Roman" w:cs="Times New Roman"/>
          <w:vertAlign w:val="superscript"/>
        </w:rPr>
        <w:t>*</w:t>
      </w:r>
      <w:r w:rsidR="001F4919">
        <w:rPr>
          <w:rFonts w:ascii="Times New Roman" w:hAnsi="Times New Roman" w:cs="Times New Roman"/>
        </w:rPr>
        <w:t xml:space="preserve"> along the line x</w:t>
      </w:r>
      <w:r w:rsidR="001F4919">
        <w:rPr>
          <w:rFonts w:ascii="Times New Roman" w:hAnsi="Times New Roman" w:cs="Times New Roman"/>
          <w:vertAlign w:val="superscript"/>
        </w:rPr>
        <w:t xml:space="preserve">* </w:t>
      </w:r>
      <w:r w:rsidR="001F4919">
        <w:rPr>
          <w:rFonts w:ascii="Times New Roman" w:hAnsi="Times New Roman" w:cs="Times New Roman"/>
        </w:rPr>
        <w:t xml:space="preserve">= 0.5. </w:t>
      </w:r>
      <w:r w:rsidR="00BD605C">
        <w:rPr>
          <w:rFonts w:ascii="Times New Roman" w:hAnsi="Times New Roman" w:cs="Times New Roman"/>
        </w:rPr>
        <w:t>It can be</w:t>
      </w:r>
      <w:r w:rsidR="001F3F5B">
        <w:rPr>
          <w:rFonts w:ascii="Times New Roman" w:hAnsi="Times New Roman" w:cs="Times New Roman"/>
        </w:rPr>
        <w:t xml:space="preserve"> observed </w:t>
      </w:r>
      <w:r w:rsidR="00BD605C">
        <w:rPr>
          <w:rFonts w:ascii="Times New Roman" w:hAnsi="Times New Roman" w:cs="Times New Roman"/>
        </w:rPr>
        <w:t xml:space="preserve">that </w:t>
      </w:r>
      <w:r w:rsidR="00CC591D">
        <w:rPr>
          <w:rFonts w:ascii="Times New Roman" w:hAnsi="Times New Roman" w:cs="Times New Roman"/>
        </w:rPr>
        <w:t>the flow field is more perturbed with higher Rayleigh number, especially the region close to the wall boundaries.</w:t>
      </w:r>
      <w:r w:rsidR="005E72B3">
        <w:rPr>
          <w:rFonts w:ascii="Times New Roman" w:hAnsi="Times New Roman" w:cs="Times New Roman"/>
        </w:rPr>
        <w:t xml:space="preserve"> </w:t>
      </w:r>
      <w:r w:rsidR="006C667E">
        <w:rPr>
          <w:rFonts w:ascii="Times New Roman" w:hAnsi="Times New Roman" w:cs="Times New Roman"/>
        </w:rPr>
        <w:t xml:space="preserve">Fig. </w:t>
      </w:r>
      <w:r w:rsidR="001F3F5B">
        <w:rPr>
          <w:rFonts w:ascii="Times New Roman" w:hAnsi="Times New Roman" w:cs="Times New Roman"/>
        </w:rPr>
        <w:t>3</w:t>
      </w:r>
      <w:r w:rsidR="006C667E">
        <w:rPr>
          <w:rFonts w:ascii="Times New Roman" w:hAnsi="Times New Roman" w:cs="Times New Roman"/>
        </w:rPr>
        <w:t xml:space="preserve">.5 presents the </w:t>
      </w:r>
      <w:r w:rsidR="00AA5789">
        <w:rPr>
          <w:rFonts w:ascii="Times New Roman" w:hAnsi="Times New Roman" w:cs="Times New Roman"/>
        </w:rPr>
        <w:t>temperature profile along the line at y</w:t>
      </w:r>
      <w:r w:rsidR="00AA5789">
        <w:rPr>
          <w:rFonts w:ascii="Times New Roman" w:hAnsi="Times New Roman" w:cs="Times New Roman"/>
          <w:vertAlign w:val="superscript"/>
        </w:rPr>
        <w:t xml:space="preserve">* </w:t>
      </w:r>
      <w:r w:rsidR="00AA5789">
        <w:rPr>
          <w:rFonts w:ascii="Times New Roman" w:hAnsi="Times New Roman" w:cs="Times New Roman"/>
        </w:rPr>
        <w:t>= 0.5 and x</w:t>
      </w:r>
      <w:r w:rsidR="00AA5789">
        <w:rPr>
          <w:rFonts w:ascii="Times New Roman" w:hAnsi="Times New Roman" w:cs="Times New Roman"/>
          <w:vertAlign w:val="superscript"/>
        </w:rPr>
        <w:t xml:space="preserve">* </w:t>
      </w:r>
      <w:r w:rsidR="00AA5789">
        <w:rPr>
          <w:rFonts w:ascii="Times New Roman" w:hAnsi="Times New Roman" w:cs="Times New Roman"/>
        </w:rPr>
        <w:t>= 0.5 with different Rayleigh number. The temperature distributions clearly indicate the effect of Rayleigh number on the thermal field in the cavity.</w:t>
      </w:r>
    </w:p>
    <w:p w:rsidR="00046973" w:rsidRDefault="006E5F60" w:rsidP="006E5F60">
      <w:pPr>
        <w:jc w:val="center"/>
        <w:rPr>
          <w:rFonts w:ascii="Times New Roman" w:hAnsi="Times New Roman" w:cs="Times New Roman"/>
        </w:rPr>
      </w:pPr>
      <w:r w:rsidRPr="006E5F60">
        <w:rPr>
          <w:rFonts w:ascii="Times New Roman" w:hAnsi="Times New Roman" w:cs="Times New Roman"/>
          <w:noProof/>
        </w:rPr>
        <w:drawing>
          <wp:inline distT="0" distB="0" distL="0" distR="0">
            <wp:extent cx="2353586" cy="2077174"/>
            <wp:effectExtent l="0" t="0" r="8890" b="0"/>
            <wp:docPr id="11" name="图片 11" descr="C:\Users\吉承\Desktop\test\femproject\femproject\v_vs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吉承\Desktop\test\femproject\femproject\v_vs_x.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379083" cy="2099677"/>
                    </a:xfrm>
                    <a:prstGeom prst="rect">
                      <a:avLst/>
                    </a:prstGeom>
                    <a:noFill/>
                    <a:ln>
                      <a:noFill/>
                    </a:ln>
                  </pic:spPr>
                </pic:pic>
              </a:graphicData>
            </a:graphic>
          </wp:inline>
        </w:drawing>
      </w:r>
      <w:r w:rsidRPr="006E5F60">
        <w:rPr>
          <w:rFonts w:ascii="Times New Roman" w:hAnsi="Times New Roman" w:cs="Times New Roman"/>
          <w:noProof/>
        </w:rPr>
        <w:drawing>
          <wp:inline distT="0" distB="0" distL="0" distR="0">
            <wp:extent cx="2319020" cy="2043054"/>
            <wp:effectExtent l="0" t="0" r="5080" b="0"/>
            <wp:docPr id="12" name="图片 12" descr="C:\Users\吉承\Desktop\test\femproject\femproject\u_vs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吉承\Desktop\test\femproject\femproject\u_vs_y.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343492" cy="2064614"/>
                    </a:xfrm>
                    <a:prstGeom prst="rect">
                      <a:avLst/>
                    </a:prstGeom>
                    <a:noFill/>
                    <a:ln>
                      <a:noFill/>
                    </a:ln>
                  </pic:spPr>
                </pic:pic>
              </a:graphicData>
            </a:graphic>
          </wp:inline>
        </w:drawing>
      </w:r>
    </w:p>
    <w:p w:rsidR="00A1353A" w:rsidRDefault="00A1353A" w:rsidP="00A1353A">
      <w:pPr>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 xml:space="preserve">                                 (b)</w:t>
      </w:r>
    </w:p>
    <w:p w:rsidR="00D63ED3" w:rsidRDefault="0091383F" w:rsidP="0033578A">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1F3F5B">
        <w:rPr>
          <w:rFonts w:ascii="Times New Roman" w:hAnsi="Times New Roman" w:cs="Times New Roman"/>
          <w:sz w:val="20"/>
        </w:rPr>
        <w:t>3</w:t>
      </w:r>
      <w:r w:rsidRPr="00571D58">
        <w:rPr>
          <w:rFonts w:ascii="Times New Roman" w:hAnsi="Times New Roman" w:cs="Times New Roman"/>
          <w:sz w:val="20"/>
        </w:rPr>
        <w:t>.</w:t>
      </w:r>
      <w:r>
        <w:rPr>
          <w:rFonts w:ascii="Times New Roman" w:hAnsi="Times New Roman" w:cs="Times New Roman"/>
          <w:sz w:val="20"/>
        </w:rPr>
        <w:t>4</w:t>
      </w:r>
      <w:r w:rsidRPr="00571D58">
        <w:rPr>
          <w:rFonts w:ascii="Times New Roman" w:hAnsi="Times New Roman" w:cs="Times New Roman"/>
          <w:sz w:val="20"/>
        </w:rPr>
        <w:t xml:space="preserve">. </w:t>
      </w:r>
      <w:r w:rsidR="00515B89">
        <w:rPr>
          <w:rFonts w:ascii="Times New Roman" w:hAnsi="Times New Roman" w:cs="Times New Roman"/>
          <w:sz w:val="20"/>
        </w:rPr>
        <w:t>V</w:t>
      </w:r>
      <w:r w:rsidR="006E5F60">
        <w:rPr>
          <w:rFonts w:ascii="Times New Roman" w:hAnsi="Times New Roman" w:cs="Times New Roman"/>
          <w:sz w:val="20"/>
        </w:rPr>
        <w:t xml:space="preserve">elocity at different </w:t>
      </w:r>
      <w:r w:rsidR="00BC5A0F">
        <w:rPr>
          <w:rFonts w:ascii="Times New Roman" w:hAnsi="Times New Roman" w:cs="Times New Roman"/>
          <w:sz w:val="20"/>
        </w:rPr>
        <w:t>location</w:t>
      </w:r>
      <w:r w:rsidR="006E5F60">
        <w:rPr>
          <w:rFonts w:ascii="Times New Roman" w:hAnsi="Times New Roman" w:cs="Times New Roman"/>
          <w:sz w:val="20"/>
        </w:rPr>
        <w:t>s</w:t>
      </w:r>
      <w:r w:rsidR="001051E2">
        <w:rPr>
          <w:rFonts w:ascii="Times New Roman" w:hAnsi="Times New Roman" w:cs="Times New Roman"/>
          <w:sz w:val="20"/>
        </w:rPr>
        <w:t xml:space="preserve"> for the benchmark case</w:t>
      </w:r>
      <w:r w:rsidR="006E5F60">
        <w:rPr>
          <w:rFonts w:ascii="Times New Roman" w:hAnsi="Times New Roman" w:cs="Times New Roman"/>
          <w:sz w:val="20"/>
        </w:rPr>
        <w:t xml:space="preserve">: (a) </w:t>
      </w:r>
      <w:r w:rsidR="00B20B9F">
        <w:rPr>
          <w:rFonts w:ascii="Times New Roman" w:hAnsi="Times New Roman" w:cs="Times New Roman"/>
          <w:sz w:val="20"/>
        </w:rPr>
        <w:t>vertical velocity, v</w:t>
      </w:r>
      <w:r w:rsidR="0030783F">
        <w:rPr>
          <w:rFonts w:ascii="Times New Roman" w:hAnsi="Times New Roman" w:cs="Times New Roman"/>
          <w:sz w:val="20"/>
          <w:vertAlign w:val="superscript"/>
        </w:rPr>
        <w:t>*</w:t>
      </w:r>
      <w:r w:rsidR="00B20B9F">
        <w:rPr>
          <w:rFonts w:ascii="Times New Roman" w:hAnsi="Times New Roman" w:cs="Times New Roman"/>
          <w:sz w:val="20"/>
        </w:rPr>
        <w:t>, along the line y</w:t>
      </w:r>
      <w:r w:rsidR="001F4919">
        <w:rPr>
          <w:rFonts w:ascii="Times New Roman" w:hAnsi="Times New Roman" w:cs="Times New Roman"/>
          <w:sz w:val="20"/>
          <w:vertAlign w:val="superscript"/>
        </w:rPr>
        <w:t>*</w:t>
      </w:r>
      <w:r w:rsidR="00B20B9F">
        <w:rPr>
          <w:rFonts w:ascii="Times New Roman" w:hAnsi="Times New Roman" w:cs="Times New Roman"/>
          <w:sz w:val="20"/>
        </w:rPr>
        <w:t>=0.5; (b) horizontal velocity, u</w:t>
      </w:r>
      <w:r w:rsidR="0030783F">
        <w:rPr>
          <w:rFonts w:ascii="Times New Roman" w:hAnsi="Times New Roman" w:cs="Times New Roman"/>
          <w:sz w:val="20"/>
          <w:vertAlign w:val="superscript"/>
        </w:rPr>
        <w:t>*</w:t>
      </w:r>
      <w:r w:rsidR="00B20B9F">
        <w:rPr>
          <w:rFonts w:ascii="Times New Roman" w:hAnsi="Times New Roman" w:cs="Times New Roman"/>
          <w:sz w:val="20"/>
        </w:rPr>
        <w:t>, along the line x</w:t>
      </w:r>
      <w:r w:rsidR="001F4919">
        <w:rPr>
          <w:rFonts w:ascii="Times New Roman" w:hAnsi="Times New Roman" w:cs="Times New Roman"/>
          <w:sz w:val="20"/>
          <w:vertAlign w:val="superscript"/>
        </w:rPr>
        <w:t>*</w:t>
      </w:r>
      <w:r w:rsidR="00B20B9F">
        <w:rPr>
          <w:rFonts w:ascii="Times New Roman" w:hAnsi="Times New Roman" w:cs="Times New Roman"/>
          <w:sz w:val="20"/>
        </w:rPr>
        <w:t>=0.5.</w:t>
      </w:r>
      <w:r w:rsidR="00374569">
        <w:rPr>
          <w:rFonts w:ascii="Times New Roman" w:hAnsi="Times New Roman" w:cs="Times New Roman"/>
          <w:sz w:val="20"/>
        </w:rPr>
        <w:t xml:space="preserve"> (Ra = 10</w:t>
      </w:r>
      <w:r w:rsidR="00374569">
        <w:rPr>
          <w:rFonts w:ascii="Times New Roman" w:hAnsi="Times New Roman" w:cs="Times New Roman"/>
          <w:sz w:val="20"/>
          <w:vertAlign w:val="superscript"/>
        </w:rPr>
        <w:t>3</w:t>
      </w:r>
      <w:r w:rsidR="00374569">
        <w:rPr>
          <w:rFonts w:ascii="Times New Roman" w:hAnsi="Times New Roman" w:cs="Times New Roman"/>
          <w:sz w:val="20"/>
        </w:rPr>
        <w:t>, 10</w:t>
      </w:r>
      <w:r w:rsidR="00374569">
        <w:rPr>
          <w:rFonts w:ascii="Times New Roman" w:hAnsi="Times New Roman" w:cs="Times New Roman"/>
          <w:sz w:val="20"/>
          <w:vertAlign w:val="superscript"/>
        </w:rPr>
        <w:t>4</w:t>
      </w:r>
      <w:r w:rsidR="00CC591D">
        <w:rPr>
          <w:rFonts w:ascii="Times New Roman" w:hAnsi="Times New Roman" w:cs="Times New Roman"/>
          <w:sz w:val="20"/>
        </w:rPr>
        <w:t>, Pr = 0.7</w:t>
      </w:r>
      <w:r w:rsidR="006C667E">
        <w:rPr>
          <w:rFonts w:ascii="Times New Roman" w:hAnsi="Times New Roman" w:cs="Times New Roman"/>
          <w:sz w:val="20"/>
        </w:rPr>
        <w:t>1</w:t>
      </w:r>
      <w:r w:rsidR="00374569">
        <w:rPr>
          <w:rFonts w:ascii="Times New Roman" w:hAnsi="Times New Roman" w:cs="Times New Roman"/>
          <w:sz w:val="20"/>
        </w:rPr>
        <w:t>)</w:t>
      </w:r>
    </w:p>
    <w:p w:rsidR="0033578A" w:rsidRDefault="0033578A" w:rsidP="0033578A">
      <w:pPr>
        <w:jc w:val="center"/>
        <w:rPr>
          <w:rFonts w:ascii="Times New Roman" w:hAnsi="Times New Roman" w:cs="Times New Roman"/>
          <w:sz w:val="20"/>
        </w:rPr>
      </w:pPr>
    </w:p>
    <w:p w:rsidR="0033578A" w:rsidRPr="0033578A" w:rsidRDefault="0033578A" w:rsidP="0033578A">
      <w:pPr>
        <w:jc w:val="center"/>
        <w:rPr>
          <w:rFonts w:ascii="Times New Roman" w:hAnsi="Times New Roman" w:cs="Times New Roman"/>
          <w:sz w:val="20"/>
        </w:rPr>
      </w:pPr>
      <w:r w:rsidRPr="0033578A">
        <w:rPr>
          <w:rFonts w:ascii="Times New Roman" w:hAnsi="Times New Roman" w:cs="Times New Roman"/>
          <w:noProof/>
          <w:sz w:val="20"/>
        </w:rPr>
        <w:drawing>
          <wp:inline distT="0" distB="0" distL="0" distR="0">
            <wp:extent cx="2303253" cy="1996920"/>
            <wp:effectExtent l="0" t="0" r="1905" b="3810"/>
            <wp:docPr id="7" name="图片 7" descr="C:\Users\吉承\Desktop\test\femproject\femproject\T_vs_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吉承\Desktop\test\femproject\femproject\T_vs_x.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331369" cy="2021297"/>
                    </a:xfrm>
                    <a:prstGeom prst="rect">
                      <a:avLst/>
                    </a:prstGeom>
                    <a:noFill/>
                    <a:ln>
                      <a:noFill/>
                    </a:ln>
                  </pic:spPr>
                </pic:pic>
              </a:graphicData>
            </a:graphic>
          </wp:inline>
        </w:drawing>
      </w:r>
      <w:r w:rsidRPr="0033578A">
        <w:rPr>
          <w:rFonts w:ascii="Times New Roman" w:hAnsi="Times New Roman" w:cs="Times New Roman"/>
          <w:noProof/>
          <w:sz w:val="20"/>
        </w:rPr>
        <w:drawing>
          <wp:inline distT="0" distB="0" distL="0" distR="0">
            <wp:extent cx="2344900" cy="1971128"/>
            <wp:effectExtent l="0" t="0" r="0" b="0"/>
            <wp:docPr id="15" name="图片 15" descr="C:\Users\吉承\Desktop\test\femproject\femproject\T_vs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吉承\Desktop\test\femproject\femproject\T_vs_y.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360364" cy="1984127"/>
                    </a:xfrm>
                    <a:prstGeom prst="rect">
                      <a:avLst/>
                    </a:prstGeom>
                    <a:noFill/>
                    <a:ln>
                      <a:noFill/>
                    </a:ln>
                  </pic:spPr>
                </pic:pic>
              </a:graphicData>
            </a:graphic>
          </wp:inline>
        </w:drawing>
      </w:r>
    </w:p>
    <w:p w:rsidR="005E72B3" w:rsidRDefault="005E72B3" w:rsidP="005E72B3">
      <w:pPr>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 xml:space="preserve">                                 (b)</w:t>
      </w:r>
    </w:p>
    <w:p w:rsidR="001F3CB6" w:rsidRPr="00571D58" w:rsidRDefault="001F3CB6" w:rsidP="001F3CB6">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1F3F5B">
        <w:rPr>
          <w:rFonts w:ascii="Times New Roman" w:hAnsi="Times New Roman" w:cs="Times New Roman"/>
          <w:sz w:val="20"/>
        </w:rPr>
        <w:t>3</w:t>
      </w:r>
      <w:r w:rsidRPr="00571D58">
        <w:rPr>
          <w:rFonts w:ascii="Times New Roman" w:hAnsi="Times New Roman" w:cs="Times New Roman"/>
          <w:sz w:val="20"/>
        </w:rPr>
        <w:t>.</w:t>
      </w:r>
      <w:r w:rsidR="001B3D73">
        <w:rPr>
          <w:rFonts w:ascii="Times New Roman" w:hAnsi="Times New Roman" w:cs="Times New Roman"/>
          <w:sz w:val="20"/>
        </w:rPr>
        <w:t>5</w:t>
      </w:r>
      <w:r w:rsidRPr="00571D58">
        <w:rPr>
          <w:rFonts w:ascii="Times New Roman" w:hAnsi="Times New Roman" w:cs="Times New Roman"/>
          <w:sz w:val="20"/>
        </w:rPr>
        <w:t xml:space="preserve">. </w:t>
      </w:r>
      <w:r w:rsidR="00055D88">
        <w:rPr>
          <w:rFonts w:ascii="Times New Roman" w:hAnsi="Times New Roman" w:cs="Times New Roman"/>
          <w:sz w:val="20"/>
        </w:rPr>
        <w:t>Temperature</w:t>
      </w:r>
      <w:r>
        <w:rPr>
          <w:rFonts w:ascii="Times New Roman" w:hAnsi="Times New Roman" w:cs="Times New Roman"/>
          <w:sz w:val="20"/>
        </w:rPr>
        <w:t xml:space="preserve"> at different locations for the benchmark case: (a) </w:t>
      </w:r>
      <w:r w:rsidR="00055D88">
        <w:rPr>
          <w:rFonts w:ascii="Times New Roman" w:hAnsi="Times New Roman" w:cs="Times New Roman"/>
          <w:sz w:val="20"/>
        </w:rPr>
        <w:t>temperature</w:t>
      </w:r>
      <w:r>
        <w:rPr>
          <w:rFonts w:ascii="Times New Roman" w:hAnsi="Times New Roman" w:cs="Times New Roman"/>
          <w:sz w:val="20"/>
        </w:rPr>
        <w:t>,</w:t>
      </w:r>
      <w:r w:rsidR="00055D88">
        <w:rPr>
          <w:rFonts w:ascii="Times New Roman" w:hAnsi="Times New Roman" w:cs="Times New Roman"/>
          <w:sz w:val="20"/>
        </w:rPr>
        <w:t xml:space="preserve"> T</w:t>
      </w:r>
      <w:r>
        <w:rPr>
          <w:rFonts w:ascii="Times New Roman" w:hAnsi="Times New Roman" w:cs="Times New Roman"/>
          <w:sz w:val="20"/>
          <w:vertAlign w:val="superscript"/>
        </w:rPr>
        <w:t>*</w:t>
      </w:r>
      <w:r>
        <w:rPr>
          <w:rFonts w:ascii="Times New Roman" w:hAnsi="Times New Roman" w:cs="Times New Roman"/>
          <w:sz w:val="20"/>
        </w:rPr>
        <w:t>, along the line y</w:t>
      </w:r>
      <w:r>
        <w:rPr>
          <w:rFonts w:ascii="Times New Roman" w:hAnsi="Times New Roman" w:cs="Times New Roman"/>
          <w:sz w:val="20"/>
          <w:vertAlign w:val="superscript"/>
        </w:rPr>
        <w:t>*</w:t>
      </w:r>
      <w:r>
        <w:rPr>
          <w:rFonts w:ascii="Times New Roman" w:hAnsi="Times New Roman" w:cs="Times New Roman"/>
          <w:sz w:val="20"/>
        </w:rPr>
        <w:t xml:space="preserve">=0.5; (b) </w:t>
      </w:r>
      <w:r w:rsidR="00055D88">
        <w:rPr>
          <w:rFonts w:ascii="Times New Roman" w:hAnsi="Times New Roman" w:cs="Times New Roman"/>
          <w:sz w:val="20"/>
        </w:rPr>
        <w:t>temperature, T</w:t>
      </w:r>
      <w:r w:rsidR="00055D88">
        <w:rPr>
          <w:rFonts w:ascii="Times New Roman" w:hAnsi="Times New Roman" w:cs="Times New Roman"/>
          <w:sz w:val="20"/>
          <w:vertAlign w:val="superscript"/>
        </w:rPr>
        <w:t>*</w:t>
      </w:r>
      <w:r w:rsidR="00055D88">
        <w:rPr>
          <w:rFonts w:ascii="Times New Roman" w:hAnsi="Times New Roman" w:cs="Times New Roman"/>
          <w:sz w:val="20"/>
        </w:rPr>
        <w:t xml:space="preserve">, </w:t>
      </w:r>
      <w:r>
        <w:rPr>
          <w:rFonts w:ascii="Times New Roman" w:hAnsi="Times New Roman" w:cs="Times New Roman"/>
          <w:sz w:val="20"/>
        </w:rPr>
        <w:t>along the line x</w:t>
      </w:r>
      <w:r>
        <w:rPr>
          <w:rFonts w:ascii="Times New Roman" w:hAnsi="Times New Roman" w:cs="Times New Roman"/>
          <w:sz w:val="20"/>
          <w:vertAlign w:val="superscript"/>
        </w:rPr>
        <w:t>*</w:t>
      </w:r>
      <w:r>
        <w:rPr>
          <w:rFonts w:ascii="Times New Roman" w:hAnsi="Times New Roman" w:cs="Times New Roman"/>
          <w:sz w:val="20"/>
        </w:rPr>
        <w:t>=0.5. (Ra = 10</w:t>
      </w:r>
      <w:r>
        <w:rPr>
          <w:rFonts w:ascii="Times New Roman" w:hAnsi="Times New Roman" w:cs="Times New Roman"/>
          <w:sz w:val="20"/>
          <w:vertAlign w:val="superscript"/>
        </w:rPr>
        <w:t>3</w:t>
      </w:r>
      <w:r>
        <w:rPr>
          <w:rFonts w:ascii="Times New Roman" w:hAnsi="Times New Roman" w:cs="Times New Roman"/>
          <w:sz w:val="20"/>
        </w:rPr>
        <w:t>, 10</w:t>
      </w:r>
      <w:r>
        <w:rPr>
          <w:rFonts w:ascii="Times New Roman" w:hAnsi="Times New Roman" w:cs="Times New Roman"/>
          <w:sz w:val="20"/>
          <w:vertAlign w:val="superscript"/>
        </w:rPr>
        <w:t>4</w:t>
      </w:r>
      <w:r>
        <w:rPr>
          <w:rFonts w:ascii="Times New Roman" w:hAnsi="Times New Roman" w:cs="Times New Roman"/>
          <w:sz w:val="20"/>
        </w:rPr>
        <w:t>, Pr = 0.7</w:t>
      </w:r>
      <w:r w:rsidR="006C667E">
        <w:rPr>
          <w:rFonts w:ascii="Times New Roman" w:hAnsi="Times New Roman" w:cs="Times New Roman"/>
          <w:sz w:val="20"/>
        </w:rPr>
        <w:t>1</w:t>
      </w:r>
      <w:r>
        <w:rPr>
          <w:rFonts w:ascii="Times New Roman" w:hAnsi="Times New Roman" w:cs="Times New Roman"/>
          <w:sz w:val="20"/>
        </w:rPr>
        <w:t>)</w:t>
      </w:r>
    </w:p>
    <w:p w:rsidR="00341744" w:rsidRPr="00515B89" w:rsidRDefault="00341744">
      <w:pPr>
        <w:rPr>
          <w:rFonts w:ascii="Times New Roman" w:hAnsi="Times New Roman" w:cs="Times New Roman"/>
        </w:rPr>
      </w:pPr>
    </w:p>
    <w:p w:rsidR="00526F32" w:rsidRPr="00526F32" w:rsidRDefault="001F3F5B" w:rsidP="00526F32">
      <w:pPr>
        <w:pStyle w:val="3"/>
        <w:rPr>
          <w:rFonts w:ascii="Times New Roman" w:hAnsi="Times New Roman" w:cs="Times New Roman"/>
          <w:b w:val="0"/>
        </w:rPr>
      </w:pPr>
      <w:r>
        <w:rPr>
          <w:rFonts w:ascii="Times New Roman" w:hAnsi="Times New Roman" w:cs="Times New Roman"/>
        </w:rPr>
        <w:t>3</w:t>
      </w:r>
      <w:r w:rsidR="00526F32" w:rsidRPr="00526F32">
        <w:rPr>
          <w:rFonts w:ascii="Times New Roman" w:hAnsi="Times New Roman" w:cs="Times New Roman"/>
        </w:rPr>
        <w:t>.2 Partial heating case</w:t>
      </w:r>
    </w:p>
    <w:p w:rsidR="007A3456" w:rsidRDefault="00741F96" w:rsidP="00741F96">
      <w:pPr>
        <w:ind w:firstLine="420"/>
        <w:rPr>
          <w:rFonts w:ascii="Times New Roman" w:hAnsi="Times New Roman" w:cs="Times New Roman"/>
        </w:rPr>
      </w:pPr>
      <w:r>
        <w:rPr>
          <w:rFonts w:ascii="Times New Roman" w:hAnsi="Times New Roman" w:cs="Times New Roman"/>
        </w:rPr>
        <w:t>The partial heating case is studied in this section, where two heating sources are located on the bottom surface (Fig. 1.2). The</w:t>
      </w:r>
      <w:r w:rsidR="00F81B8E">
        <w:rPr>
          <w:rFonts w:ascii="Times New Roman" w:hAnsi="Times New Roman" w:cs="Times New Roman"/>
        </w:rPr>
        <w:t xml:space="preserve"> two</w:t>
      </w:r>
      <w:r>
        <w:rPr>
          <w:rFonts w:ascii="Times New Roman" w:hAnsi="Times New Roman" w:cs="Times New Roman"/>
        </w:rPr>
        <w:t xml:space="preserve"> heat sources are assumed to be isothermally heated at a </w:t>
      </w:r>
      <w:r w:rsidR="00F81B8E">
        <w:rPr>
          <w:rFonts w:ascii="Times New Roman" w:hAnsi="Times New Roman" w:cs="Times New Roman"/>
        </w:rPr>
        <w:t>higher</w:t>
      </w:r>
      <w:r>
        <w:rPr>
          <w:rFonts w:ascii="Times New Roman" w:hAnsi="Times New Roman" w:cs="Times New Roman"/>
        </w:rPr>
        <w:t xml:space="preserve"> temperature T</w:t>
      </w:r>
      <w:r>
        <w:rPr>
          <w:rFonts w:ascii="Times New Roman" w:hAnsi="Times New Roman" w:cs="Times New Roman"/>
          <w:vertAlign w:val="subscript"/>
        </w:rPr>
        <w:t>H</w:t>
      </w:r>
      <w:r>
        <w:rPr>
          <w:rFonts w:ascii="Times New Roman" w:hAnsi="Times New Roman" w:cs="Times New Roman"/>
        </w:rPr>
        <w:t>, while two side walls are cooled at a lower temperature T</w:t>
      </w:r>
      <w:r>
        <w:rPr>
          <w:rFonts w:ascii="Times New Roman" w:hAnsi="Times New Roman" w:cs="Times New Roman"/>
          <w:vertAlign w:val="subscript"/>
        </w:rPr>
        <w:t>C</w:t>
      </w:r>
      <w:r>
        <w:rPr>
          <w:rFonts w:ascii="Times New Roman" w:hAnsi="Times New Roman" w:cs="Times New Roman"/>
        </w:rPr>
        <w:t>. The bottom surface, except the heated part, and the top surface are insulated.</w:t>
      </w:r>
      <w:r w:rsidR="00F81B8E">
        <w:rPr>
          <w:rFonts w:ascii="Times New Roman" w:hAnsi="Times New Roman" w:cs="Times New Roman"/>
        </w:rPr>
        <w:t xml:space="preserve"> </w:t>
      </w:r>
      <w:r w:rsidR="001A5739">
        <w:rPr>
          <w:rFonts w:ascii="Times New Roman" w:hAnsi="Times New Roman" w:cs="Times New Roman"/>
        </w:rPr>
        <w:t>Note that the two heat sources</w:t>
      </w:r>
      <w:r w:rsidR="00175251">
        <w:rPr>
          <w:rFonts w:ascii="Times New Roman" w:hAnsi="Times New Roman" w:cs="Times New Roman"/>
        </w:rPr>
        <w:t xml:space="preserve"> with equal length</w:t>
      </w:r>
      <w:r w:rsidR="001A5739">
        <w:rPr>
          <w:rFonts w:ascii="Times New Roman" w:hAnsi="Times New Roman" w:cs="Times New Roman"/>
        </w:rPr>
        <w:t xml:space="preserve"> are symmetric </w:t>
      </w:r>
      <w:r w:rsidR="00287CEC">
        <w:rPr>
          <w:rFonts w:ascii="Times New Roman" w:hAnsi="Times New Roman" w:cs="Times New Roman"/>
        </w:rPr>
        <w:t xml:space="preserve">with respect </w:t>
      </w:r>
      <w:r w:rsidR="001A5739">
        <w:rPr>
          <w:rFonts w:ascii="Times New Roman" w:hAnsi="Times New Roman" w:cs="Times New Roman"/>
        </w:rPr>
        <w:t xml:space="preserve">to the </w:t>
      </w:r>
      <w:r w:rsidR="00287CEC">
        <w:rPr>
          <w:rFonts w:ascii="Times New Roman" w:hAnsi="Times New Roman" w:cs="Times New Roman"/>
        </w:rPr>
        <w:t>mid</w:t>
      </w:r>
      <w:r w:rsidR="007526D6">
        <w:rPr>
          <w:rFonts w:ascii="Times New Roman" w:hAnsi="Times New Roman" w:cs="Times New Roman"/>
        </w:rPr>
        <w:t>dle</w:t>
      </w:r>
      <w:r w:rsidR="00287CEC">
        <w:rPr>
          <w:rFonts w:ascii="Times New Roman" w:hAnsi="Times New Roman" w:cs="Times New Roman"/>
        </w:rPr>
        <w:t xml:space="preserve"> vertical plane.</w:t>
      </w:r>
    </w:p>
    <w:p w:rsidR="00091C12" w:rsidRDefault="00B9072C" w:rsidP="00741F96">
      <w:pPr>
        <w:ind w:firstLine="420"/>
        <w:rPr>
          <w:rFonts w:ascii="Times New Roman" w:hAnsi="Times New Roman" w:cs="Times New Roman"/>
          <w:sz w:val="20"/>
        </w:rPr>
      </w:pPr>
      <w:r>
        <w:rPr>
          <w:rFonts w:ascii="Times New Roman" w:hAnsi="Times New Roman" w:cs="Times New Roman" w:hint="eastAsia"/>
          <w:sz w:val="20"/>
        </w:rPr>
        <w:lastRenderedPageBreak/>
        <w:t xml:space="preserve">Fig. </w:t>
      </w:r>
      <w:r w:rsidR="001F3F5B">
        <w:rPr>
          <w:rFonts w:ascii="Times New Roman" w:hAnsi="Times New Roman" w:cs="Times New Roman"/>
          <w:sz w:val="20"/>
        </w:rPr>
        <w:t>3</w:t>
      </w:r>
      <w:r>
        <w:rPr>
          <w:rFonts w:ascii="Times New Roman" w:hAnsi="Times New Roman" w:cs="Times New Roman" w:hint="eastAsia"/>
          <w:sz w:val="20"/>
        </w:rPr>
        <w:t>.</w:t>
      </w:r>
      <w:r>
        <w:rPr>
          <w:rFonts w:ascii="Times New Roman" w:hAnsi="Times New Roman" w:cs="Times New Roman"/>
          <w:sz w:val="20"/>
        </w:rPr>
        <w:t>6 presents the isotherms and velocity vectors respectively for Ra = 10</w:t>
      </w:r>
      <w:r>
        <w:rPr>
          <w:rFonts w:ascii="Times New Roman" w:hAnsi="Times New Roman" w:cs="Times New Roman"/>
          <w:sz w:val="20"/>
          <w:vertAlign w:val="superscript"/>
        </w:rPr>
        <w:t>3</w:t>
      </w:r>
      <w:r>
        <w:rPr>
          <w:rFonts w:ascii="Times New Roman" w:hAnsi="Times New Roman" w:cs="Times New Roman"/>
          <w:sz w:val="20"/>
        </w:rPr>
        <w:t xml:space="preserve">. </w:t>
      </w:r>
      <w:r w:rsidR="00434661">
        <w:rPr>
          <w:rFonts w:ascii="Times New Roman" w:hAnsi="Times New Roman" w:cs="Times New Roman"/>
          <w:sz w:val="20"/>
        </w:rPr>
        <w:t>In this case, the flow is dominated by the conduction effect.</w:t>
      </w:r>
      <w:r w:rsidR="008E6999">
        <w:rPr>
          <w:rFonts w:ascii="Times New Roman" w:hAnsi="Times New Roman" w:cs="Times New Roman"/>
          <w:sz w:val="20"/>
        </w:rPr>
        <w:t xml:space="preserve"> Note that the streamlines form two symmetric vortices: the left one is rotating in counter-clockwise direction</w:t>
      </w:r>
      <w:r w:rsidR="00F17365">
        <w:rPr>
          <w:rFonts w:ascii="Times New Roman" w:hAnsi="Times New Roman" w:cs="Times New Roman"/>
          <w:sz w:val="20"/>
        </w:rPr>
        <w:t xml:space="preserve"> (primary vortex)</w:t>
      </w:r>
      <w:r w:rsidR="008E6999">
        <w:rPr>
          <w:rFonts w:ascii="Times New Roman" w:hAnsi="Times New Roman" w:cs="Times New Roman"/>
          <w:sz w:val="20"/>
        </w:rPr>
        <w:t xml:space="preserve"> and the right one is rotating in clockwise direction</w:t>
      </w:r>
      <w:r w:rsidR="00F17365">
        <w:rPr>
          <w:rFonts w:ascii="Times New Roman" w:hAnsi="Times New Roman" w:cs="Times New Roman"/>
          <w:sz w:val="20"/>
        </w:rPr>
        <w:t xml:space="preserve"> (secondary vortex)</w:t>
      </w:r>
      <w:r w:rsidR="008E6999">
        <w:rPr>
          <w:rFonts w:ascii="Times New Roman" w:hAnsi="Times New Roman" w:cs="Times New Roman"/>
          <w:sz w:val="20"/>
        </w:rPr>
        <w:t>.</w:t>
      </w:r>
      <w:r w:rsidR="00F17365">
        <w:rPr>
          <w:rFonts w:ascii="Times New Roman" w:hAnsi="Times New Roman" w:cs="Times New Roman"/>
          <w:sz w:val="20"/>
        </w:rPr>
        <w:t xml:space="preserve"> </w:t>
      </w:r>
      <w:r w:rsidR="00A4377D">
        <w:rPr>
          <w:rFonts w:ascii="Times New Roman" w:hAnsi="Times New Roman" w:cs="Times New Roman"/>
          <w:sz w:val="20"/>
        </w:rPr>
        <w:t xml:space="preserve">In Fig. </w:t>
      </w:r>
      <w:r w:rsidR="001F3F5B">
        <w:rPr>
          <w:rFonts w:ascii="Times New Roman" w:hAnsi="Times New Roman" w:cs="Times New Roman"/>
          <w:sz w:val="20"/>
        </w:rPr>
        <w:t>3</w:t>
      </w:r>
      <w:r w:rsidR="00A4377D">
        <w:rPr>
          <w:rFonts w:ascii="Times New Roman" w:hAnsi="Times New Roman" w:cs="Times New Roman"/>
          <w:sz w:val="20"/>
        </w:rPr>
        <w:t xml:space="preserve">.7, we obtain similar patterns of the velocity field while the thermal field is slightly perturbed due to the increasing Rayleigh number. </w:t>
      </w:r>
      <w:r w:rsidR="001553E1">
        <w:rPr>
          <w:rFonts w:ascii="Times New Roman" w:hAnsi="Times New Roman" w:cs="Times New Roman"/>
          <w:sz w:val="20"/>
        </w:rPr>
        <w:t>However, when Ra reaches 10</w:t>
      </w:r>
      <w:r w:rsidR="001553E1">
        <w:rPr>
          <w:rFonts w:ascii="Times New Roman" w:hAnsi="Times New Roman" w:cs="Times New Roman"/>
          <w:sz w:val="20"/>
          <w:vertAlign w:val="superscript"/>
        </w:rPr>
        <w:t>5</w:t>
      </w:r>
      <w:r w:rsidR="001553E1">
        <w:rPr>
          <w:rFonts w:ascii="Times New Roman" w:hAnsi="Times New Roman" w:cs="Times New Roman"/>
          <w:sz w:val="20"/>
        </w:rPr>
        <w:t xml:space="preserve">, </w:t>
      </w:r>
      <w:r w:rsidR="00C60F86">
        <w:rPr>
          <w:rFonts w:ascii="Times New Roman" w:hAnsi="Times New Roman" w:cs="Times New Roman"/>
          <w:sz w:val="20"/>
        </w:rPr>
        <w:t>the thermal field is strongly affected by</w:t>
      </w:r>
      <w:r w:rsidR="003B70CC">
        <w:rPr>
          <w:rFonts w:ascii="Times New Roman" w:hAnsi="Times New Roman" w:cs="Times New Roman"/>
          <w:sz w:val="20"/>
        </w:rPr>
        <w:t xml:space="preserve"> the flow inside the enclosure, while there still two vortices rotating in the cavity. This result is different with [</w:t>
      </w:r>
      <w:r w:rsidR="001F3F5B">
        <w:rPr>
          <w:rFonts w:ascii="Times New Roman" w:hAnsi="Times New Roman" w:cs="Times New Roman"/>
          <w:sz w:val="20"/>
        </w:rPr>
        <w:t>1</w:t>
      </w:r>
      <w:r w:rsidR="003B70CC">
        <w:rPr>
          <w:rFonts w:ascii="Times New Roman" w:hAnsi="Times New Roman" w:cs="Times New Roman"/>
          <w:sz w:val="20"/>
        </w:rPr>
        <w:t xml:space="preserve">], where </w:t>
      </w:r>
      <w:r w:rsidR="001767A4">
        <w:rPr>
          <w:rFonts w:ascii="Times New Roman" w:hAnsi="Times New Roman" w:cs="Times New Roman"/>
          <w:sz w:val="20"/>
        </w:rPr>
        <w:t>the secondary vortex starts to decentralize and the corresponding thermal field shows a counter-clockwise flow of the fluid.</w:t>
      </w:r>
      <w:r w:rsidR="001F3B36">
        <w:rPr>
          <w:rFonts w:ascii="Times New Roman" w:hAnsi="Times New Roman" w:cs="Times New Roman"/>
          <w:sz w:val="20"/>
        </w:rPr>
        <w:t xml:space="preserve"> Thus, further investigation is needed, including increasing the grid number or using higher-order finite elements.</w:t>
      </w:r>
    </w:p>
    <w:p w:rsidR="00526C1F" w:rsidRPr="00526C1F" w:rsidRDefault="00C016F1" w:rsidP="00787A2C">
      <w:pPr>
        <w:jc w:val="center"/>
        <w:rPr>
          <w:rFonts w:ascii="Times New Roman" w:hAnsi="Times New Roman" w:cs="Times New Roman"/>
          <w:sz w:val="20"/>
        </w:rPr>
      </w:pPr>
      <w:r w:rsidRPr="00C016F1">
        <w:rPr>
          <w:rFonts w:ascii="Times New Roman" w:hAnsi="Times New Roman" w:cs="Times New Roman"/>
          <w:noProof/>
          <w:sz w:val="20"/>
        </w:rPr>
        <w:drawing>
          <wp:inline distT="0" distB="0" distL="0" distR="0">
            <wp:extent cx="2449902" cy="2024692"/>
            <wp:effectExtent l="0" t="0" r="7620" b="0"/>
            <wp:docPr id="16" name="图片 16" descr="C:\Users\吉承\Desktop\test\femproject\femproject\T_Ra10E3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吉承\Desktop\test\femproject\femproject\T_Ra10E3_PH.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62847" cy="2035391"/>
                    </a:xfrm>
                    <a:prstGeom prst="rect">
                      <a:avLst/>
                    </a:prstGeom>
                    <a:noFill/>
                    <a:ln>
                      <a:noFill/>
                    </a:ln>
                  </pic:spPr>
                </pic:pic>
              </a:graphicData>
            </a:graphic>
          </wp:inline>
        </w:drawing>
      </w:r>
      <w:r w:rsidRPr="00C016F1">
        <w:rPr>
          <w:rFonts w:ascii="Times New Roman" w:hAnsi="Times New Roman" w:cs="Times New Roman"/>
          <w:noProof/>
          <w:sz w:val="20"/>
        </w:rPr>
        <w:drawing>
          <wp:inline distT="0" distB="0" distL="0" distR="0">
            <wp:extent cx="2432649" cy="1991921"/>
            <wp:effectExtent l="0" t="0" r="6350" b="8890"/>
            <wp:docPr id="17" name="图片 17" descr="C:\Users\吉承\Desktop\test\femproject\femproject\V_Ra10E3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吉承\Desktop\test\femproject\femproject\V_Ra10E3_PH.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442651" cy="2000111"/>
                    </a:xfrm>
                    <a:prstGeom prst="rect">
                      <a:avLst/>
                    </a:prstGeom>
                    <a:noFill/>
                    <a:ln>
                      <a:noFill/>
                    </a:ln>
                  </pic:spPr>
                </pic:pic>
              </a:graphicData>
            </a:graphic>
          </wp:inline>
        </w:drawing>
      </w:r>
    </w:p>
    <w:p w:rsidR="007A3456" w:rsidRDefault="007A3456" w:rsidP="007A3456">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BC1BB5">
        <w:rPr>
          <w:rFonts w:ascii="Times New Roman" w:hAnsi="Times New Roman" w:cs="Times New Roman"/>
          <w:sz w:val="20"/>
        </w:rPr>
        <w:t>3</w:t>
      </w:r>
      <w:r w:rsidRPr="00571D58">
        <w:rPr>
          <w:rFonts w:ascii="Times New Roman" w:hAnsi="Times New Roman" w:cs="Times New Roman"/>
          <w:sz w:val="20"/>
        </w:rPr>
        <w:t>.</w:t>
      </w:r>
      <w:r w:rsidR="00862FB3">
        <w:rPr>
          <w:rFonts w:ascii="Times New Roman" w:hAnsi="Times New Roman" w:cs="Times New Roman"/>
          <w:sz w:val="20"/>
        </w:rPr>
        <w:t>6</w:t>
      </w:r>
      <w:r w:rsidRPr="00571D58">
        <w:rPr>
          <w:rFonts w:ascii="Times New Roman" w:hAnsi="Times New Roman" w:cs="Times New Roman"/>
          <w:sz w:val="20"/>
        </w:rPr>
        <w:t xml:space="preserve">. </w:t>
      </w:r>
      <w:r>
        <w:rPr>
          <w:rFonts w:ascii="Times New Roman" w:hAnsi="Times New Roman" w:cs="Times New Roman"/>
          <w:sz w:val="20"/>
        </w:rPr>
        <w:t>Isotherm (left) and velocity vector (right) for Ra=10</w:t>
      </w:r>
      <w:r>
        <w:rPr>
          <w:rFonts w:ascii="Times New Roman" w:hAnsi="Times New Roman" w:cs="Times New Roman"/>
          <w:sz w:val="20"/>
          <w:vertAlign w:val="superscript"/>
        </w:rPr>
        <w:t>3</w:t>
      </w:r>
      <w:r w:rsidR="00526C1F">
        <w:rPr>
          <w:rFonts w:ascii="Times New Roman" w:hAnsi="Times New Roman" w:cs="Times New Roman"/>
          <w:sz w:val="20"/>
        </w:rPr>
        <w:t xml:space="preserve"> (Pr = 0.71).</w:t>
      </w:r>
    </w:p>
    <w:p w:rsidR="007A3456" w:rsidRPr="00571D58" w:rsidRDefault="00CE4A9F" w:rsidP="007A3456">
      <w:pPr>
        <w:jc w:val="center"/>
        <w:rPr>
          <w:rFonts w:ascii="Times New Roman" w:hAnsi="Times New Roman" w:cs="Times New Roman"/>
          <w:sz w:val="20"/>
        </w:rPr>
      </w:pPr>
      <w:r w:rsidRPr="00CE4A9F">
        <w:rPr>
          <w:rFonts w:ascii="Times New Roman" w:hAnsi="Times New Roman" w:cs="Times New Roman"/>
          <w:noProof/>
          <w:sz w:val="20"/>
        </w:rPr>
        <w:drawing>
          <wp:inline distT="0" distB="0" distL="0" distR="0">
            <wp:extent cx="2421331" cy="1987814"/>
            <wp:effectExtent l="0" t="0" r="0" b="0"/>
            <wp:docPr id="18" name="图片 18" descr="C:\Users\吉承\Desktop\test\femproject\femproject\T_Ra10E4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吉承\Desktop\test\femproject\femproject\T_Ra10E4_PH.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448932" cy="2010473"/>
                    </a:xfrm>
                    <a:prstGeom prst="rect">
                      <a:avLst/>
                    </a:prstGeom>
                    <a:noFill/>
                    <a:ln>
                      <a:noFill/>
                    </a:ln>
                  </pic:spPr>
                </pic:pic>
              </a:graphicData>
            </a:graphic>
          </wp:inline>
        </w:drawing>
      </w:r>
      <w:r w:rsidRPr="00CE4A9F">
        <w:rPr>
          <w:rFonts w:ascii="Times New Roman" w:hAnsi="Times New Roman" w:cs="Times New Roman"/>
          <w:noProof/>
          <w:sz w:val="20"/>
        </w:rPr>
        <w:drawing>
          <wp:inline distT="0" distB="0" distL="0" distR="0">
            <wp:extent cx="2424688" cy="1990572"/>
            <wp:effectExtent l="0" t="0" r="0" b="0"/>
            <wp:docPr id="19" name="图片 19" descr="C:\Users\吉承\Desktop\test\femproject\femproject\V_Ra10E4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吉承\Desktop\test\femproject\femproject\V_Ra10E4_PH.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442671" cy="2005336"/>
                    </a:xfrm>
                    <a:prstGeom prst="rect">
                      <a:avLst/>
                    </a:prstGeom>
                    <a:noFill/>
                    <a:ln>
                      <a:noFill/>
                    </a:ln>
                  </pic:spPr>
                </pic:pic>
              </a:graphicData>
            </a:graphic>
          </wp:inline>
        </w:drawing>
      </w:r>
    </w:p>
    <w:p w:rsidR="007A3456" w:rsidRDefault="007A3456" w:rsidP="007A3456">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BC1BB5">
        <w:rPr>
          <w:rFonts w:ascii="Times New Roman" w:hAnsi="Times New Roman" w:cs="Times New Roman"/>
          <w:sz w:val="20"/>
        </w:rPr>
        <w:t>3</w:t>
      </w:r>
      <w:r w:rsidRPr="00571D58">
        <w:rPr>
          <w:rFonts w:ascii="Times New Roman" w:hAnsi="Times New Roman" w:cs="Times New Roman"/>
          <w:sz w:val="20"/>
        </w:rPr>
        <w:t>.</w:t>
      </w:r>
      <w:r w:rsidR="00862FB3">
        <w:rPr>
          <w:rFonts w:ascii="Times New Roman" w:hAnsi="Times New Roman" w:cs="Times New Roman"/>
          <w:sz w:val="20"/>
        </w:rPr>
        <w:t>7</w:t>
      </w:r>
      <w:r w:rsidRPr="00571D58">
        <w:rPr>
          <w:rFonts w:ascii="Times New Roman" w:hAnsi="Times New Roman" w:cs="Times New Roman"/>
          <w:sz w:val="20"/>
        </w:rPr>
        <w:t xml:space="preserve">. </w:t>
      </w:r>
      <w:r>
        <w:rPr>
          <w:rFonts w:ascii="Times New Roman" w:hAnsi="Times New Roman" w:cs="Times New Roman"/>
          <w:sz w:val="20"/>
        </w:rPr>
        <w:t>Isotherm (left) and velocity vector (right) for Ra=10</w:t>
      </w:r>
      <w:r>
        <w:rPr>
          <w:rFonts w:ascii="Times New Roman" w:hAnsi="Times New Roman" w:cs="Times New Roman"/>
          <w:sz w:val="20"/>
          <w:vertAlign w:val="superscript"/>
        </w:rPr>
        <w:t>4</w:t>
      </w:r>
      <w:r w:rsidR="00526C1F">
        <w:rPr>
          <w:rFonts w:ascii="Times New Roman" w:hAnsi="Times New Roman" w:cs="Times New Roman"/>
          <w:sz w:val="20"/>
        </w:rPr>
        <w:t xml:space="preserve"> (Pr = 0.71).</w:t>
      </w:r>
    </w:p>
    <w:p w:rsidR="007A3456" w:rsidRPr="00571D58" w:rsidRDefault="00A4708D" w:rsidP="007A3456">
      <w:pPr>
        <w:jc w:val="center"/>
        <w:rPr>
          <w:rFonts w:ascii="Times New Roman" w:hAnsi="Times New Roman" w:cs="Times New Roman"/>
          <w:sz w:val="20"/>
        </w:rPr>
      </w:pPr>
      <w:r w:rsidRPr="00A4708D">
        <w:rPr>
          <w:rFonts w:ascii="Times New Roman" w:hAnsi="Times New Roman" w:cs="Times New Roman"/>
          <w:noProof/>
          <w:sz w:val="20"/>
        </w:rPr>
        <w:drawing>
          <wp:inline distT="0" distB="0" distL="0" distR="0">
            <wp:extent cx="2465223" cy="2078915"/>
            <wp:effectExtent l="0" t="0" r="0" b="0"/>
            <wp:docPr id="20" name="图片 20" descr="C:\Users\吉承\Desktop\test\femproject\femproject\T_Ra10E5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吉承\Desktop\test\femproject\femproject\T_Ra10E5_PH.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494925" cy="2103963"/>
                    </a:xfrm>
                    <a:prstGeom prst="rect">
                      <a:avLst/>
                    </a:prstGeom>
                    <a:noFill/>
                    <a:ln>
                      <a:noFill/>
                    </a:ln>
                  </pic:spPr>
                </pic:pic>
              </a:graphicData>
            </a:graphic>
          </wp:inline>
        </w:drawing>
      </w:r>
      <w:r w:rsidRPr="00A4708D">
        <w:rPr>
          <w:rFonts w:ascii="Times New Roman" w:hAnsi="Times New Roman" w:cs="Times New Roman"/>
          <w:noProof/>
          <w:sz w:val="20"/>
        </w:rPr>
        <w:drawing>
          <wp:inline distT="0" distB="0" distL="0" distR="0">
            <wp:extent cx="2407031" cy="2034794"/>
            <wp:effectExtent l="0" t="0" r="0" b="3810"/>
            <wp:docPr id="21" name="图片 21" descr="C:\Users\吉承\Desktop\test\femproject\femproject\V_Ra10E5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吉承\Desktop\test\femproject\femproject\V_Ra10E5_PH.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425287" cy="2050227"/>
                    </a:xfrm>
                    <a:prstGeom prst="rect">
                      <a:avLst/>
                    </a:prstGeom>
                    <a:noFill/>
                    <a:ln>
                      <a:noFill/>
                    </a:ln>
                  </pic:spPr>
                </pic:pic>
              </a:graphicData>
            </a:graphic>
          </wp:inline>
        </w:drawing>
      </w:r>
    </w:p>
    <w:p w:rsidR="007A3456" w:rsidRDefault="007A3456" w:rsidP="007A3456">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BC1BB5">
        <w:rPr>
          <w:rFonts w:ascii="Times New Roman" w:hAnsi="Times New Roman" w:cs="Times New Roman"/>
          <w:sz w:val="20"/>
        </w:rPr>
        <w:t>3</w:t>
      </w:r>
      <w:r w:rsidRPr="00571D58">
        <w:rPr>
          <w:rFonts w:ascii="Times New Roman" w:hAnsi="Times New Roman" w:cs="Times New Roman"/>
          <w:sz w:val="20"/>
        </w:rPr>
        <w:t>.</w:t>
      </w:r>
      <w:r w:rsidR="00862FB3">
        <w:rPr>
          <w:rFonts w:ascii="Times New Roman" w:hAnsi="Times New Roman" w:cs="Times New Roman"/>
          <w:sz w:val="20"/>
        </w:rPr>
        <w:t>8</w:t>
      </w:r>
      <w:r w:rsidRPr="00571D58">
        <w:rPr>
          <w:rFonts w:ascii="Times New Roman" w:hAnsi="Times New Roman" w:cs="Times New Roman"/>
          <w:sz w:val="20"/>
        </w:rPr>
        <w:t xml:space="preserve">. </w:t>
      </w:r>
      <w:r>
        <w:rPr>
          <w:rFonts w:ascii="Times New Roman" w:hAnsi="Times New Roman" w:cs="Times New Roman"/>
          <w:sz w:val="20"/>
        </w:rPr>
        <w:t>Isotherm (left) and velocity vector (right) for Ra=</w:t>
      </w:r>
      <w:r w:rsidR="003C0F2E">
        <w:rPr>
          <w:rFonts w:ascii="Times New Roman" w:hAnsi="Times New Roman" w:cs="Times New Roman"/>
          <w:sz w:val="20"/>
        </w:rPr>
        <w:t>1</w:t>
      </w:r>
      <w:r>
        <w:rPr>
          <w:rFonts w:ascii="Times New Roman" w:hAnsi="Times New Roman" w:cs="Times New Roman"/>
          <w:sz w:val="20"/>
        </w:rPr>
        <w:t>x10</w:t>
      </w:r>
      <w:r w:rsidR="003C0F2E">
        <w:rPr>
          <w:rFonts w:ascii="Times New Roman" w:hAnsi="Times New Roman" w:cs="Times New Roman"/>
          <w:sz w:val="20"/>
          <w:vertAlign w:val="superscript"/>
        </w:rPr>
        <w:t>5</w:t>
      </w:r>
      <w:r w:rsidR="00526C1F">
        <w:rPr>
          <w:rFonts w:ascii="Times New Roman" w:hAnsi="Times New Roman" w:cs="Times New Roman"/>
          <w:sz w:val="20"/>
        </w:rPr>
        <w:t xml:space="preserve"> (Pr = 0.71).</w:t>
      </w:r>
    </w:p>
    <w:p w:rsidR="007A3456" w:rsidRDefault="007A3456" w:rsidP="007A3456">
      <w:pPr>
        <w:jc w:val="center"/>
        <w:rPr>
          <w:rFonts w:ascii="Times New Roman" w:hAnsi="Times New Roman" w:cs="Times New Roman"/>
          <w:sz w:val="20"/>
        </w:rPr>
      </w:pPr>
    </w:p>
    <w:p w:rsidR="00E2461F" w:rsidRDefault="001121A6" w:rsidP="002202CD">
      <w:pPr>
        <w:rPr>
          <w:rFonts w:ascii="Times New Roman" w:hAnsi="Times New Roman" w:cs="Times New Roman"/>
          <w:sz w:val="20"/>
        </w:rPr>
      </w:pPr>
      <w:r>
        <w:rPr>
          <w:rFonts w:ascii="Times New Roman" w:hAnsi="Times New Roman" w:cs="Times New Roman"/>
          <w:sz w:val="20"/>
        </w:rPr>
        <w:lastRenderedPageBreak/>
        <w:tab/>
        <w:t xml:space="preserve">Fig. </w:t>
      </w:r>
      <w:r w:rsidR="00BC1BB5">
        <w:rPr>
          <w:rFonts w:ascii="Times New Roman" w:hAnsi="Times New Roman" w:cs="Times New Roman"/>
          <w:sz w:val="20"/>
        </w:rPr>
        <w:t>3</w:t>
      </w:r>
      <w:r>
        <w:rPr>
          <w:rFonts w:ascii="Times New Roman" w:hAnsi="Times New Roman" w:cs="Times New Roman"/>
          <w:sz w:val="20"/>
        </w:rPr>
        <w:t>.9 illustrates the horizontal velocity</w:t>
      </w:r>
      <w:r w:rsidR="00DF4CB5">
        <w:rPr>
          <w:rFonts w:ascii="Times New Roman" w:hAnsi="Times New Roman" w:cs="Times New Roman"/>
          <w:sz w:val="20"/>
        </w:rPr>
        <w:t xml:space="preserve"> profiles</w:t>
      </w:r>
      <w:r>
        <w:rPr>
          <w:rFonts w:ascii="Times New Roman" w:hAnsi="Times New Roman" w:cs="Times New Roman"/>
          <w:sz w:val="20"/>
        </w:rPr>
        <w:t xml:space="preserve"> at </w:t>
      </w:r>
      <w:r w:rsidR="004429E7">
        <w:rPr>
          <w:rFonts w:ascii="Times New Roman" w:hAnsi="Times New Roman" w:cs="Times New Roman"/>
          <w:sz w:val="20"/>
        </w:rPr>
        <w:t>two symmetry</w:t>
      </w:r>
      <w:r w:rsidR="00BD22D1">
        <w:rPr>
          <w:rFonts w:ascii="Times New Roman" w:hAnsi="Times New Roman" w:cs="Times New Roman"/>
          <w:sz w:val="20"/>
        </w:rPr>
        <w:t xml:space="preserve"> surfaces: y</w:t>
      </w:r>
      <w:r w:rsidR="00BD22D1">
        <w:rPr>
          <w:rFonts w:ascii="Times New Roman" w:hAnsi="Times New Roman" w:cs="Times New Roman"/>
          <w:sz w:val="20"/>
          <w:vertAlign w:val="superscript"/>
        </w:rPr>
        <w:t>*</w:t>
      </w:r>
      <w:r w:rsidR="00BD22D1">
        <w:rPr>
          <w:rFonts w:ascii="Times New Roman" w:hAnsi="Times New Roman" w:cs="Times New Roman"/>
          <w:sz w:val="20"/>
        </w:rPr>
        <w:t>=0.5 and x</w:t>
      </w:r>
      <w:r w:rsidR="00BD22D1">
        <w:rPr>
          <w:rFonts w:ascii="Times New Roman" w:hAnsi="Times New Roman" w:cs="Times New Roman"/>
          <w:sz w:val="20"/>
          <w:vertAlign w:val="superscript"/>
        </w:rPr>
        <w:t>*</w:t>
      </w:r>
      <w:r w:rsidR="008B6925">
        <w:rPr>
          <w:rFonts w:ascii="Times New Roman" w:hAnsi="Times New Roman" w:cs="Times New Roman"/>
          <w:sz w:val="20"/>
        </w:rPr>
        <w:t xml:space="preserve">=0.5, while Fig. </w:t>
      </w:r>
      <w:r w:rsidR="00BC1BB5">
        <w:rPr>
          <w:rFonts w:ascii="Times New Roman" w:hAnsi="Times New Roman" w:cs="Times New Roman"/>
          <w:sz w:val="20"/>
        </w:rPr>
        <w:t>3</w:t>
      </w:r>
      <w:r w:rsidR="008B6925">
        <w:rPr>
          <w:rFonts w:ascii="Times New Roman" w:hAnsi="Times New Roman" w:cs="Times New Roman"/>
          <w:sz w:val="20"/>
        </w:rPr>
        <w:t>.10 illustrates the vertical velocity</w:t>
      </w:r>
      <w:r w:rsidR="00DF4CB5">
        <w:rPr>
          <w:rFonts w:ascii="Times New Roman" w:hAnsi="Times New Roman" w:cs="Times New Roman"/>
          <w:sz w:val="20"/>
        </w:rPr>
        <w:t xml:space="preserve"> profiles</w:t>
      </w:r>
      <w:r w:rsidR="008B6925">
        <w:rPr>
          <w:rFonts w:ascii="Times New Roman" w:hAnsi="Times New Roman" w:cs="Times New Roman"/>
          <w:sz w:val="20"/>
        </w:rPr>
        <w:t xml:space="preserve"> at the </w:t>
      </w:r>
      <w:r w:rsidR="004429E7">
        <w:rPr>
          <w:rFonts w:ascii="Times New Roman" w:hAnsi="Times New Roman" w:cs="Times New Roman"/>
          <w:sz w:val="20"/>
        </w:rPr>
        <w:t>symmetry</w:t>
      </w:r>
      <w:r w:rsidR="008B6925">
        <w:rPr>
          <w:rFonts w:ascii="Times New Roman" w:hAnsi="Times New Roman" w:cs="Times New Roman"/>
          <w:sz w:val="20"/>
        </w:rPr>
        <w:t xml:space="preserve"> surfaces</w:t>
      </w:r>
      <w:r w:rsidR="00751767">
        <w:rPr>
          <w:rFonts w:ascii="Times New Roman" w:hAnsi="Times New Roman" w:cs="Times New Roman"/>
          <w:sz w:val="20"/>
        </w:rPr>
        <w:t>. We can observe that the distribution of the velocity is</w:t>
      </w:r>
      <w:r w:rsidR="00434E60">
        <w:rPr>
          <w:rFonts w:ascii="Times New Roman" w:hAnsi="Times New Roman" w:cs="Times New Roman"/>
          <w:sz w:val="20"/>
        </w:rPr>
        <w:t xml:space="preserve"> a</w:t>
      </w:r>
      <w:r w:rsidR="00751767">
        <w:rPr>
          <w:rFonts w:ascii="Times New Roman" w:hAnsi="Times New Roman" w:cs="Times New Roman"/>
          <w:sz w:val="20"/>
        </w:rPr>
        <w:t xml:space="preserve"> sinusoid-like curve. </w:t>
      </w:r>
      <w:r w:rsidR="00614599">
        <w:rPr>
          <w:rFonts w:ascii="Times New Roman" w:hAnsi="Times New Roman" w:cs="Times New Roman"/>
          <w:sz w:val="20"/>
        </w:rPr>
        <w:t>As the Rayleigh number increases, the maximum absolute values of velocity are increasing as well, which indicates the effect of the buoyancy force</w:t>
      </w:r>
      <w:r w:rsidR="004B04A7">
        <w:rPr>
          <w:rFonts w:ascii="Times New Roman" w:hAnsi="Times New Roman" w:cs="Times New Roman"/>
          <w:sz w:val="20"/>
        </w:rPr>
        <w:t xml:space="preserve"> on the flow field inside the cavity</w:t>
      </w:r>
      <w:r w:rsidR="00614599">
        <w:rPr>
          <w:rFonts w:ascii="Times New Roman" w:hAnsi="Times New Roman" w:cs="Times New Roman"/>
          <w:sz w:val="20"/>
        </w:rPr>
        <w:t>.</w:t>
      </w:r>
      <w:r w:rsidR="004B04A7">
        <w:rPr>
          <w:rFonts w:ascii="Times New Roman" w:hAnsi="Times New Roman" w:cs="Times New Roman"/>
          <w:sz w:val="20"/>
        </w:rPr>
        <w:t xml:space="preserve"> Moreover, Fig. </w:t>
      </w:r>
      <w:r w:rsidR="00BC1BB5">
        <w:rPr>
          <w:rFonts w:ascii="Times New Roman" w:hAnsi="Times New Roman" w:cs="Times New Roman"/>
          <w:sz w:val="20"/>
        </w:rPr>
        <w:t>3</w:t>
      </w:r>
      <w:r w:rsidR="004B04A7">
        <w:rPr>
          <w:rFonts w:ascii="Times New Roman" w:hAnsi="Times New Roman" w:cs="Times New Roman"/>
          <w:sz w:val="20"/>
        </w:rPr>
        <w:t xml:space="preserve">.11 shows the </w:t>
      </w:r>
      <w:r w:rsidR="00DF4CB5">
        <w:rPr>
          <w:rFonts w:ascii="Times New Roman" w:hAnsi="Times New Roman" w:cs="Times New Roman"/>
          <w:sz w:val="20"/>
        </w:rPr>
        <w:t xml:space="preserve">temperature profiles at the </w:t>
      </w:r>
      <w:r w:rsidR="00434E60">
        <w:rPr>
          <w:rFonts w:ascii="Times New Roman" w:hAnsi="Times New Roman" w:cs="Times New Roman"/>
          <w:sz w:val="20"/>
        </w:rPr>
        <w:t>symmetry</w:t>
      </w:r>
      <w:r w:rsidR="00DF4CB5">
        <w:rPr>
          <w:rFonts w:ascii="Times New Roman" w:hAnsi="Times New Roman" w:cs="Times New Roman"/>
          <w:sz w:val="20"/>
        </w:rPr>
        <w:t xml:space="preserve"> surfaces. </w:t>
      </w:r>
      <w:r w:rsidR="002B28DC">
        <w:rPr>
          <w:rFonts w:ascii="Times New Roman" w:hAnsi="Times New Roman" w:cs="Times New Roman"/>
          <w:sz w:val="20"/>
        </w:rPr>
        <w:t>The numerical results</w:t>
      </w:r>
      <w:r w:rsidR="00EC060A">
        <w:rPr>
          <w:rFonts w:ascii="Times New Roman" w:hAnsi="Times New Roman" w:cs="Times New Roman"/>
          <w:sz w:val="20"/>
        </w:rPr>
        <w:t xml:space="preserve"> clearly indicate the effect of buoyancy force on the thermal field. </w:t>
      </w:r>
      <w:r w:rsidR="00082AC7">
        <w:rPr>
          <w:rFonts w:ascii="Times New Roman" w:hAnsi="Times New Roman" w:cs="Times New Roman"/>
          <w:sz w:val="20"/>
        </w:rPr>
        <w:t xml:space="preserve">The </w:t>
      </w:r>
      <w:r w:rsidR="004429E7">
        <w:rPr>
          <w:rFonts w:ascii="Times New Roman" w:hAnsi="Times New Roman" w:cs="Times New Roman"/>
          <w:sz w:val="20"/>
        </w:rPr>
        <w:t>temperature profiles at the symmetry surfaces start to strongly oscillate as</w:t>
      </w:r>
      <w:r w:rsidR="00082AC7">
        <w:rPr>
          <w:rFonts w:ascii="Times New Roman" w:hAnsi="Times New Roman" w:cs="Times New Roman"/>
          <w:sz w:val="20"/>
        </w:rPr>
        <w:t xml:space="preserve"> the Rayleigh number</w:t>
      </w:r>
      <w:r w:rsidR="004429E7">
        <w:rPr>
          <w:rFonts w:ascii="Times New Roman" w:hAnsi="Times New Roman" w:cs="Times New Roman"/>
          <w:sz w:val="20"/>
        </w:rPr>
        <w:t xml:space="preserve"> increase</w:t>
      </w:r>
      <w:r w:rsidR="00082AC7">
        <w:rPr>
          <w:rFonts w:ascii="Times New Roman" w:hAnsi="Times New Roman" w:cs="Times New Roman"/>
          <w:sz w:val="20"/>
        </w:rPr>
        <w:t>.</w:t>
      </w:r>
    </w:p>
    <w:p w:rsidR="005F67D0" w:rsidRDefault="005F67D0" w:rsidP="002202CD">
      <w:pPr>
        <w:rPr>
          <w:rFonts w:ascii="Times New Roman" w:hAnsi="Times New Roman" w:cs="Times New Roman"/>
          <w:sz w:val="20"/>
        </w:rPr>
      </w:pPr>
    </w:p>
    <w:p w:rsidR="005F67D0" w:rsidRDefault="00B22B97" w:rsidP="00D77E7C">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22B97">
        <w:rPr>
          <w:rFonts w:ascii="Times New Roman" w:hAnsi="Times New Roman" w:cs="Times New Roman"/>
          <w:noProof/>
          <w:sz w:val="20"/>
        </w:rPr>
        <w:drawing>
          <wp:inline distT="0" distB="0" distL="0" distR="0">
            <wp:extent cx="2408144" cy="2049518"/>
            <wp:effectExtent l="0" t="0" r="0" b="8255"/>
            <wp:docPr id="24" name="图片 24" descr="C:\Users\吉承\Desktop\test\femproject\femproject\u_vs_x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吉承\Desktop\test\femproject\femproject\u_vs_x_PH.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438744" cy="2075561"/>
                    </a:xfrm>
                    <a:prstGeom prst="rect">
                      <a:avLst/>
                    </a:prstGeom>
                    <a:noFill/>
                    <a:ln>
                      <a:noFill/>
                    </a:ln>
                  </pic:spPr>
                </pic:pic>
              </a:graphicData>
            </a:graphic>
          </wp:inline>
        </w:drawing>
      </w:r>
      <w:r w:rsidRPr="00B22B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22B97">
        <w:rPr>
          <w:rFonts w:ascii="Times New Roman" w:hAnsi="Times New Roman" w:cs="Times New Roman"/>
          <w:noProof/>
          <w:sz w:val="20"/>
        </w:rPr>
        <w:drawing>
          <wp:inline distT="0" distB="0" distL="0" distR="0">
            <wp:extent cx="2380553" cy="2019300"/>
            <wp:effectExtent l="0" t="0" r="1270" b="0"/>
            <wp:docPr id="25" name="图片 25" descr="C:\Users\吉承\Desktop\test\femproject\femproject\u_vs_y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吉承\Desktop\test\femproject\femproject\u_vs_y_PH.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406027" cy="2040908"/>
                    </a:xfrm>
                    <a:prstGeom prst="rect">
                      <a:avLst/>
                    </a:prstGeom>
                    <a:noFill/>
                    <a:ln>
                      <a:noFill/>
                    </a:ln>
                  </pic:spPr>
                </pic:pic>
              </a:graphicData>
            </a:graphic>
          </wp:inline>
        </w:drawing>
      </w:r>
    </w:p>
    <w:p w:rsidR="00B22B97" w:rsidRDefault="00B22B97" w:rsidP="00B22B97">
      <w:pPr>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 xml:space="preserve">                                 (b)</w:t>
      </w:r>
    </w:p>
    <w:p w:rsidR="00AB6127" w:rsidRDefault="00AB6127" w:rsidP="004D2C53">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BC1BB5">
        <w:rPr>
          <w:rFonts w:ascii="Times New Roman" w:hAnsi="Times New Roman" w:cs="Times New Roman"/>
          <w:sz w:val="20"/>
        </w:rPr>
        <w:t>3</w:t>
      </w:r>
      <w:r w:rsidRPr="00571D58">
        <w:rPr>
          <w:rFonts w:ascii="Times New Roman" w:hAnsi="Times New Roman" w:cs="Times New Roman"/>
          <w:sz w:val="20"/>
        </w:rPr>
        <w:t>.</w:t>
      </w:r>
      <w:r>
        <w:rPr>
          <w:rFonts w:ascii="Times New Roman" w:hAnsi="Times New Roman" w:cs="Times New Roman"/>
          <w:sz w:val="20"/>
        </w:rPr>
        <w:t>9</w:t>
      </w:r>
      <w:r w:rsidRPr="00571D58">
        <w:rPr>
          <w:rFonts w:ascii="Times New Roman" w:hAnsi="Times New Roman" w:cs="Times New Roman"/>
          <w:sz w:val="20"/>
        </w:rPr>
        <w:t xml:space="preserve">. </w:t>
      </w:r>
      <w:r w:rsidR="008866E2">
        <w:rPr>
          <w:rFonts w:ascii="Times New Roman" w:hAnsi="Times New Roman" w:cs="Times New Roman"/>
          <w:sz w:val="20"/>
        </w:rPr>
        <w:t>Horizontal v</w:t>
      </w:r>
      <w:r>
        <w:rPr>
          <w:rFonts w:ascii="Times New Roman" w:hAnsi="Times New Roman" w:cs="Times New Roman"/>
          <w:sz w:val="20"/>
        </w:rPr>
        <w:t xml:space="preserve">elocity at different locations for the partial heating case: (a) </w:t>
      </w:r>
      <w:r w:rsidR="008866E2">
        <w:rPr>
          <w:rFonts w:ascii="Times New Roman" w:hAnsi="Times New Roman" w:cs="Times New Roman"/>
          <w:sz w:val="20"/>
        </w:rPr>
        <w:t>horizontal</w:t>
      </w:r>
      <w:r>
        <w:rPr>
          <w:rFonts w:ascii="Times New Roman" w:hAnsi="Times New Roman" w:cs="Times New Roman"/>
          <w:sz w:val="20"/>
        </w:rPr>
        <w:t xml:space="preserve"> velocity, </w:t>
      </w:r>
      <w:r w:rsidR="008866E2">
        <w:rPr>
          <w:rFonts w:ascii="Times New Roman" w:hAnsi="Times New Roman" w:cs="Times New Roman"/>
          <w:sz w:val="20"/>
        </w:rPr>
        <w:t>u</w:t>
      </w:r>
      <w:r>
        <w:rPr>
          <w:rFonts w:ascii="Times New Roman" w:hAnsi="Times New Roman" w:cs="Times New Roman"/>
          <w:sz w:val="20"/>
          <w:vertAlign w:val="superscript"/>
        </w:rPr>
        <w:t>*</w:t>
      </w:r>
      <w:r>
        <w:rPr>
          <w:rFonts w:ascii="Times New Roman" w:hAnsi="Times New Roman" w:cs="Times New Roman"/>
          <w:sz w:val="20"/>
        </w:rPr>
        <w:t>, along the line y</w:t>
      </w:r>
      <w:r>
        <w:rPr>
          <w:rFonts w:ascii="Times New Roman" w:hAnsi="Times New Roman" w:cs="Times New Roman"/>
          <w:sz w:val="20"/>
          <w:vertAlign w:val="superscript"/>
        </w:rPr>
        <w:t>*</w:t>
      </w:r>
      <w:r>
        <w:rPr>
          <w:rFonts w:ascii="Times New Roman" w:hAnsi="Times New Roman" w:cs="Times New Roman"/>
          <w:sz w:val="20"/>
        </w:rPr>
        <w:t>=0.5; (b) horizontal velocity, u</w:t>
      </w:r>
      <w:r>
        <w:rPr>
          <w:rFonts w:ascii="Times New Roman" w:hAnsi="Times New Roman" w:cs="Times New Roman"/>
          <w:sz w:val="20"/>
          <w:vertAlign w:val="superscript"/>
        </w:rPr>
        <w:t>*</w:t>
      </w:r>
      <w:r>
        <w:rPr>
          <w:rFonts w:ascii="Times New Roman" w:hAnsi="Times New Roman" w:cs="Times New Roman"/>
          <w:sz w:val="20"/>
        </w:rPr>
        <w:t>, along the line x</w:t>
      </w:r>
      <w:r>
        <w:rPr>
          <w:rFonts w:ascii="Times New Roman" w:hAnsi="Times New Roman" w:cs="Times New Roman"/>
          <w:sz w:val="20"/>
          <w:vertAlign w:val="superscript"/>
        </w:rPr>
        <w:t>*</w:t>
      </w:r>
      <w:r>
        <w:rPr>
          <w:rFonts w:ascii="Times New Roman" w:hAnsi="Times New Roman" w:cs="Times New Roman"/>
          <w:sz w:val="20"/>
        </w:rPr>
        <w:t xml:space="preserve">=0.5. </w:t>
      </w:r>
      <w:r w:rsidR="00CB67F4">
        <w:rPr>
          <w:rFonts w:ascii="Times New Roman" w:hAnsi="Times New Roman" w:cs="Times New Roman"/>
          <w:sz w:val="20"/>
        </w:rPr>
        <w:t>(</w:t>
      </w:r>
      <w:r>
        <w:rPr>
          <w:rFonts w:ascii="Times New Roman" w:hAnsi="Times New Roman" w:cs="Times New Roman"/>
          <w:sz w:val="20"/>
        </w:rPr>
        <w:t>Ra = 10</w:t>
      </w:r>
      <w:r>
        <w:rPr>
          <w:rFonts w:ascii="Times New Roman" w:hAnsi="Times New Roman" w:cs="Times New Roman"/>
          <w:sz w:val="20"/>
          <w:vertAlign w:val="superscript"/>
        </w:rPr>
        <w:t>3</w:t>
      </w:r>
      <w:r>
        <w:rPr>
          <w:rFonts w:ascii="Times New Roman" w:hAnsi="Times New Roman" w:cs="Times New Roman"/>
          <w:sz w:val="20"/>
        </w:rPr>
        <w:t>, 10</w:t>
      </w:r>
      <w:r>
        <w:rPr>
          <w:rFonts w:ascii="Times New Roman" w:hAnsi="Times New Roman" w:cs="Times New Roman"/>
          <w:sz w:val="20"/>
          <w:vertAlign w:val="superscript"/>
        </w:rPr>
        <w:t>4</w:t>
      </w:r>
      <w:r>
        <w:rPr>
          <w:rFonts w:ascii="Times New Roman" w:hAnsi="Times New Roman" w:cs="Times New Roman"/>
          <w:sz w:val="20"/>
        </w:rPr>
        <w:t>, and 10</w:t>
      </w:r>
      <w:r>
        <w:rPr>
          <w:rFonts w:ascii="Times New Roman" w:hAnsi="Times New Roman" w:cs="Times New Roman"/>
          <w:sz w:val="20"/>
          <w:vertAlign w:val="superscript"/>
        </w:rPr>
        <w:t>5</w:t>
      </w:r>
      <w:r>
        <w:rPr>
          <w:rFonts w:ascii="Times New Roman" w:hAnsi="Times New Roman" w:cs="Times New Roman"/>
          <w:sz w:val="20"/>
        </w:rPr>
        <w:t>, Pr = 0.71)</w:t>
      </w:r>
    </w:p>
    <w:p w:rsidR="004B04A7" w:rsidRDefault="004B04A7" w:rsidP="004D2C53">
      <w:pPr>
        <w:jc w:val="center"/>
        <w:rPr>
          <w:rFonts w:ascii="Times New Roman" w:hAnsi="Times New Roman" w:cs="Times New Roman"/>
          <w:sz w:val="20"/>
        </w:rPr>
      </w:pPr>
    </w:p>
    <w:p w:rsidR="0051238D" w:rsidRPr="0051238D" w:rsidRDefault="0051238D" w:rsidP="0051238D">
      <w:pPr>
        <w:jc w:val="center"/>
        <w:rPr>
          <w:rFonts w:ascii="Times New Roman" w:hAnsi="Times New Roman" w:cs="Times New Roman"/>
          <w:sz w:val="20"/>
        </w:rPr>
      </w:pPr>
      <w:r w:rsidRPr="0051238D">
        <w:rPr>
          <w:rFonts w:ascii="Times New Roman" w:hAnsi="Times New Roman" w:cs="Times New Roman"/>
          <w:noProof/>
          <w:sz w:val="20"/>
        </w:rPr>
        <w:drawing>
          <wp:inline distT="0" distB="0" distL="0" distR="0">
            <wp:extent cx="2522483" cy="2134496"/>
            <wp:effectExtent l="0" t="0" r="0" b="0"/>
            <wp:docPr id="26" name="图片 26" descr="C:\Users\吉承\Desktop\test\femproject\femproject\v_vs_x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吉承\Desktop\test\femproject\femproject\v_vs_x_PH.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556097" cy="2162939"/>
                    </a:xfrm>
                    <a:prstGeom prst="rect">
                      <a:avLst/>
                    </a:prstGeom>
                    <a:noFill/>
                    <a:ln>
                      <a:noFill/>
                    </a:ln>
                  </pic:spPr>
                </pic:pic>
              </a:graphicData>
            </a:graphic>
          </wp:inline>
        </w:drawing>
      </w:r>
      <w:r w:rsidRPr="0051238D">
        <w:rPr>
          <w:rFonts w:ascii="Times New Roman" w:hAnsi="Times New Roman" w:cs="Times New Roman"/>
          <w:noProof/>
          <w:sz w:val="20"/>
        </w:rPr>
        <w:drawing>
          <wp:inline distT="0" distB="0" distL="0" distR="0">
            <wp:extent cx="2490951" cy="2123434"/>
            <wp:effectExtent l="0" t="0" r="5080" b="0"/>
            <wp:docPr id="27" name="图片 27" descr="C:\Users\吉承\Desktop\test\femproject\femproject\v_vs_y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吉承\Desktop\test\femproject\femproject\v_vs_y_PH.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523112" cy="2150850"/>
                    </a:xfrm>
                    <a:prstGeom prst="rect">
                      <a:avLst/>
                    </a:prstGeom>
                    <a:noFill/>
                    <a:ln>
                      <a:noFill/>
                    </a:ln>
                  </pic:spPr>
                </pic:pic>
              </a:graphicData>
            </a:graphic>
          </wp:inline>
        </w:drawing>
      </w:r>
    </w:p>
    <w:p w:rsidR="0051238D" w:rsidRDefault="0051238D" w:rsidP="0051238D">
      <w:pPr>
        <w:jc w:val="left"/>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rPr>
        <w:t>a</w:t>
      </w:r>
      <w:r>
        <w:rPr>
          <w:rFonts w:ascii="Times New Roman" w:hAnsi="Times New Roman" w:cs="Times New Roman" w:hint="eastAsia"/>
        </w:rPr>
        <w:t>)</w:t>
      </w:r>
      <w:r>
        <w:rPr>
          <w:rFonts w:ascii="Times New Roman" w:hAnsi="Times New Roman" w:cs="Times New Roman"/>
        </w:rPr>
        <w:t xml:space="preserve">                                 (b)</w:t>
      </w:r>
    </w:p>
    <w:p w:rsidR="00DB2142" w:rsidRDefault="00DB2142" w:rsidP="00DB2142">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BC1BB5">
        <w:rPr>
          <w:rFonts w:ascii="Times New Roman" w:hAnsi="Times New Roman" w:cs="Times New Roman"/>
          <w:sz w:val="20"/>
        </w:rPr>
        <w:t>3</w:t>
      </w:r>
      <w:r w:rsidRPr="00571D58">
        <w:rPr>
          <w:rFonts w:ascii="Times New Roman" w:hAnsi="Times New Roman" w:cs="Times New Roman"/>
          <w:sz w:val="20"/>
        </w:rPr>
        <w:t>.</w:t>
      </w:r>
      <w:r w:rsidR="00056267">
        <w:rPr>
          <w:rFonts w:ascii="Times New Roman" w:hAnsi="Times New Roman" w:cs="Times New Roman"/>
          <w:sz w:val="20"/>
        </w:rPr>
        <w:t>10</w:t>
      </w:r>
      <w:r w:rsidRPr="00571D58">
        <w:rPr>
          <w:rFonts w:ascii="Times New Roman" w:hAnsi="Times New Roman" w:cs="Times New Roman"/>
          <w:sz w:val="20"/>
        </w:rPr>
        <w:t xml:space="preserve">. </w:t>
      </w:r>
      <w:r w:rsidR="008866E2">
        <w:rPr>
          <w:rFonts w:ascii="Times New Roman" w:hAnsi="Times New Roman" w:cs="Times New Roman"/>
          <w:sz w:val="20"/>
        </w:rPr>
        <w:t>Vertical v</w:t>
      </w:r>
      <w:r>
        <w:rPr>
          <w:rFonts w:ascii="Times New Roman" w:hAnsi="Times New Roman" w:cs="Times New Roman"/>
          <w:sz w:val="20"/>
        </w:rPr>
        <w:t>elocity at different locations for the partial heating case: (a) vertical velocity, v</w:t>
      </w:r>
      <w:r>
        <w:rPr>
          <w:rFonts w:ascii="Times New Roman" w:hAnsi="Times New Roman" w:cs="Times New Roman"/>
          <w:sz w:val="20"/>
          <w:vertAlign w:val="superscript"/>
        </w:rPr>
        <w:t>*</w:t>
      </w:r>
      <w:r>
        <w:rPr>
          <w:rFonts w:ascii="Times New Roman" w:hAnsi="Times New Roman" w:cs="Times New Roman"/>
          <w:sz w:val="20"/>
        </w:rPr>
        <w:t>, along the line y</w:t>
      </w:r>
      <w:r>
        <w:rPr>
          <w:rFonts w:ascii="Times New Roman" w:hAnsi="Times New Roman" w:cs="Times New Roman"/>
          <w:sz w:val="20"/>
          <w:vertAlign w:val="superscript"/>
        </w:rPr>
        <w:t>*</w:t>
      </w:r>
      <w:r>
        <w:rPr>
          <w:rFonts w:ascii="Times New Roman" w:hAnsi="Times New Roman" w:cs="Times New Roman"/>
          <w:sz w:val="20"/>
        </w:rPr>
        <w:t xml:space="preserve">=0.5; (b) </w:t>
      </w:r>
      <w:r w:rsidR="008866E2">
        <w:rPr>
          <w:rFonts w:ascii="Times New Roman" w:hAnsi="Times New Roman" w:cs="Times New Roman"/>
          <w:sz w:val="20"/>
        </w:rPr>
        <w:t>vertical</w:t>
      </w:r>
      <w:r>
        <w:rPr>
          <w:rFonts w:ascii="Times New Roman" w:hAnsi="Times New Roman" w:cs="Times New Roman"/>
          <w:sz w:val="20"/>
        </w:rPr>
        <w:t xml:space="preserve"> velocity, </w:t>
      </w:r>
      <w:r w:rsidR="008866E2">
        <w:rPr>
          <w:rFonts w:ascii="Times New Roman" w:hAnsi="Times New Roman" w:cs="Times New Roman"/>
          <w:sz w:val="20"/>
        </w:rPr>
        <w:t>v</w:t>
      </w:r>
      <w:r>
        <w:rPr>
          <w:rFonts w:ascii="Times New Roman" w:hAnsi="Times New Roman" w:cs="Times New Roman"/>
          <w:sz w:val="20"/>
          <w:vertAlign w:val="superscript"/>
        </w:rPr>
        <w:t>*</w:t>
      </w:r>
      <w:r>
        <w:rPr>
          <w:rFonts w:ascii="Times New Roman" w:hAnsi="Times New Roman" w:cs="Times New Roman"/>
          <w:sz w:val="20"/>
        </w:rPr>
        <w:t>, along the line x</w:t>
      </w:r>
      <w:r>
        <w:rPr>
          <w:rFonts w:ascii="Times New Roman" w:hAnsi="Times New Roman" w:cs="Times New Roman"/>
          <w:sz w:val="20"/>
          <w:vertAlign w:val="superscript"/>
        </w:rPr>
        <w:t>*</w:t>
      </w:r>
      <w:r>
        <w:rPr>
          <w:rFonts w:ascii="Times New Roman" w:hAnsi="Times New Roman" w:cs="Times New Roman"/>
          <w:sz w:val="20"/>
        </w:rPr>
        <w:t>=0.5. (Ra = 10</w:t>
      </w:r>
      <w:r>
        <w:rPr>
          <w:rFonts w:ascii="Times New Roman" w:hAnsi="Times New Roman" w:cs="Times New Roman"/>
          <w:sz w:val="20"/>
          <w:vertAlign w:val="superscript"/>
        </w:rPr>
        <w:t>3</w:t>
      </w:r>
      <w:r>
        <w:rPr>
          <w:rFonts w:ascii="Times New Roman" w:hAnsi="Times New Roman" w:cs="Times New Roman"/>
          <w:sz w:val="20"/>
        </w:rPr>
        <w:t>, 10</w:t>
      </w:r>
      <w:r>
        <w:rPr>
          <w:rFonts w:ascii="Times New Roman" w:hAnsi="Times New Roman" w:cs="Times New Roman"/>
          <w:sz w:val="20"/>
          <w:vertAlign w:val="superscript"/>
        </w:rPr>
        <w:t>4</w:t>
      </w:r>
      <w:r>
        <w:rPr>
          <w:rFonts w:ascii="Times New Roman" w:hAnsi="Times New Roman" w:cs="Times New Roman"/>
          <w:sz w:val="20"/>
        </w:rPr>
        <w:t>, and 10</w:t>
      </w:r>
      <w:r>
        <w:rPr>
          <w:rFonts w:ascii="Times New Roman" w:hAnsi="Times New Roman" w:cs="Times New Roman"/>
          <w:sz w:val="20"/>
          <w:vertAlign w:val="superscript"/>
        </w:rPr>
        <w:t>5</w:t>
      </w:r>
      <w:r>
        <w:rPr>
          <w:rFonts w:ascii="Times New Roman" w:hAnsi="Times New Roman" w:cs="Times New Roman"/>
          <w:sz w:val="20"/>
        </w:rPr>
        <w:t>, Pr = 0.71)</w:t>
      </w:r>
    </w:p>
    <w:p w:rsidR="004B04A7" w:rsidRDefault="004B04A7" w:rsidP="00DB2142">
      <w:pPr>
        <w:jc w:val="center"/>
        <w:rPr>
          <w:rFonts w:ascii="Times New Roman" w:hAnsi="Times New Roman" w:cs="Times New Roman"/>
          <w:sz w:val="20"/>
        </w:rPr>
      </w:pPr>
    </w:p>
    <w:p w:rsidR="002202CD" w:rsidRPr="00571D58" w:rsidRDefault="002E4284" w:rsidP="002202CD">
      <w:pPr>
        <w:jc w:val="center"/>
        <w:rPr>
          <w:rFonts w:ascii="Times New Roman" w:hAnsi="Times New Roman" w:cs="Times New Roman"/>
          <w:sz w:val="20"/>
        </w:rPr>
      </w:pPr>
      <w:r w:rsidRPr="002E4284">
        <w:rPr>
          <w:rFonts w:ascii="Times New Roman" w:hAnsi="Times New Roman" w:cs="Times New Roman"/>
          <w:noProof/>
          <w:sz w:val="20"/>
        </w:rPr>
        <w:lastRenderedPageBreak/>
        <w:drawing>
          <wp:inline distT="0" distB="0" distL="0" distR="0">
            <wp:extent cx="2657399" cy="2238375"/>
            <wp:effectExtent l="0" t="0" r="0" b="0"/>
            <wp:docPr id="22" name="图片 22" descr="C:\Users\吉承\Desktop\test\femproject\femproject\T_vs_x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吉承\Desktop\test\femproject\femproject\T_vs_x_PH.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661001" cy="2241409"/>
                    </a:xfrm>
                    <a:prstGeom prst="rect">
                      <a:avLst/>
                    </a:prstGeom>
                    <a:noFill/>
                    <a:ln>
                      <a:noFill/>
                    </a:ln>
                  </pic:spPr>
                </pic:pic>
              </a:graphicData>
            </a:graphic>
          </wp:inline>
        </w:drawing>
      </w:r>
      <w:r w:rsidRPr="002E4284">
        <w:rPr>
          <w:rFonts w:ascii="Times New Roman" w:hAnsi="Times New Roman" w:cs="Times New Roman"/>
          <w:noProof/>
          <w:sz w:val="20"/>
        </w:rPr>
        <w:drawing>
          <wp:inline distT="0" distB="0" distL="0" distR="0">
            <wp:extent cx="2619375" cy="2209876"/>
            <wp:effectExtent l="0" t="0" r="0" b="0"/>
            <wp:docPr id="23" name="图片 23" descr="C:\Users\吉承\Desktop\test\femproject\femproject\T_vs_y_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吉承\Desktop\test\femproject\femproject\T_vs_y_PH.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638051" cy="2225633"/>
                    </a:xfrm>
                    <a:prstGeom prst="rect">
                      <a:avLst/>
                    </a:prstGeom>
                    <a:noFill/>
                    <a:ln>
                      <a:noFill/>
                    </a:ln>
                  </pic:spPr>
                </pic:pic>
              </a:graphicData>
            </a:graphic>
          </wp:inline>
        </w:drawing>
      </w:r>
    </w:p>
    <w:p w:rsidR="007A3456" w:rsidRPr="00571D58" w:rsidRDefault="007A3456" w:rsidP="007A3456">
      <w:pPr>
        <w:jc w:val="center"/>
        <w:rPr>
          <w:rFonts w:ascii="Times New Roman" w:hAnsi="Times New Roman" w:cs="Times New Roman"/>
          <w:sz w:val="20"/>
        </w:rPr>
      </w:pPr>
      <w:r w:rsidRPr="00571D58">
        <w:rPr>
          <w:rFonts w:ascii="Times New Roman" w:hAnsi="Times New Roman" w:cs="Times New Roman" w:hint="eastAsia"/>
          <w:sz w:val="20"/>
        </w:rPr>
        <w:t xml:space="preserve">Figure </w:t>
      </w:r>
      <w:r w:rsidR="00BC1BB5">
        <w:rPr>
          <w:rFonts w:ascii="Times New Roman" w:hAnsi="Times New Roman" w:cs="Times New Roman"/>
          <w:sz w:val="20"/>
        </w:rPr>
        <w:t>3</w:t>
      </w:r>
      <w:r w:rsidRPr="00571D58">
        <w:rPr>
          <w:rFonts w:ascii="Times New Roman" w:hAnsi="Times New Roman" w:cs="Times New Roman"/>
          <w:sz w:val="20"/>
        </w:rPr>
        <w:t>.</w:t>
      </w:r>
      <w:r w:rsidR="00DB2142">
        <w:rPr>
          <w:rFonts w:ascii="Times New Roman" w:hAnsi="Times New Roman" w:cs="Times New Roman"/>
          <w:sz w:val="20"/>
        </w:rPr>
        <w:t>11</w:t>
      </w:r>
      <w:r w:rsidRPr="00571D58">
        <w:rPr>
          <w:rFonts w:ascii="Times New Roman" w:hAnsi="Times New Roman" w:cs="Times New Roman"/>
          <w:sz w:val="20"/>
        </w:rPr>
        <w:t xml:space="preserve">. </w:t>
      </w:r>
      <w:r w:rsidR="0060328A">
        <w:rPr>
          <w:rFonts w:ascii="Times New Roman" w:hAnsi="Times New Roman" w:cs="Times New Roman"/>
          <w:sz w:val="20"/>
        </w:rPr>
        <w:t>Temperature at different locations for the partial heating case: (a) temperature, T</w:t>
      </w:r>
      <w:r w:rsidR="0060328A">
        <w:rPr>
          <w:rFonts w:ascii="Times New Roman" w:hAnsi="Times New Roman" w:cs="Times New Roman"/>
          <w:sz w:val="20"/>
          <w:vertAlign w:val="superscript"/>
        </w:rPr>
        <w:t>*</w:t>
      </w:r>
      <w:r w:rsidR="0060328A">
        <w:rPr>
          <w:rFonts w:ascii="Times New Roman" w:hAnsi="Times New Roman" w:cs="Times New Roman"/>
          <w:sz w:val="20"/>
        </w:rPr>
        <w:t>, along the line y</w:t>
      </w:r>
      <w:r w:rsidR="0060328A">
        <w:rPr>
          <w:rFonts w:ascii="Times New Roman" w:hAnsi="Times New Roman" w:cs="Times New Roman"/>
          <w:sz w:val="20"/>
          <w:vertAlign w:val="superscript"/>
        </w:rPr>
        <w:t>*</w:t>
      </w:r>
      <w:r w:rsidR="0060328A">
        <w:rPr>
          <w:rFonts w:ascii="Times New Roman" w:hAnsi="Times New Roman" w:cs="Times New Roman"/>
          <w:sz w:val="20"/>
        </w:rPr>
        <w:t>=0.5; (b) temperature, T</w:t>
      </w:r>
      <w:r w:rsidR="0060328A">
        <w:rPr>
          <w:rFonts w:ascii="Times New Roman" w:hAnsi="Times New Roman" w:cs="Times New Roman"/>
          <w:sz w:val="20"/>
          <w:vertAlign w:val="superscript"/>
        </w:rPr>
        <w:t>*</w:t>
      </w:r>
      <w:r w:rsidR="0060328A">
        <w:rPr>
          <w:rFonts w:ascii="Times New Roman" w:hAnsi="Times New Roman" w:cs="Times New Roman"/>
          <w:sz w:val="20"/>
        </w:rPr>
        <w:t>, along the line x</w:t>
      </w:r>
      <w:r w:rsidR="0060328A">
        <w:rPr>
          <w:rFonts w:ascii="Times New Roman" w:hAnsi="Times New Roman" w:cs="Times New Roman"/>
          <w:sz w:val="20"/>
          <w:vertAlign w:val="superscript"/>
        </w:rPr>
        <w:t>*</w:t>
      </w:r>
      <w:r w:rsidR="0060328A">
        <w:rPr>
          <w:rFonts w:ascii="Times New Roman" w:hAnsi="Times New Roman" w:cs="Times New Roman"/>
          <w:sz w:val="20"/>
        </w:rPr>
        <w:t>=0.5. (Ra = 10</w:t>
      </w:r>
      <w:r w:rsidR="0060328A">
        <w:rPr>
          <w:rFonts w:ascii="Times New Roman" w:hAnsi="Times New Roman" w:cs="Times New Roman"/>
          <w:sz w:val="20"/>
          <w:vertAlign w:val="superscript"/>
        </w:rPr>
        <w:t>3</w:t>
      </w:r>
      <w:r w:rsidR="0060328A">
        <w:rPr>
          <w:rFonts w:ascii="Times New Roman" w:hAnsi="Times New Roman" w:cs="Times New Roman"/>
          <w:sz w:val="20"/>
        </w:rPr>
        <w:t>, 10</w:t>
      </w:r>
      <w:r w:rsidR="0060328A">
        <w:rPr>
          <w:rFonts w:ascii="Times New Roman" w:hAnsi="Times New Roman" w:cs="Times New Roman"/>
          <w:sz w:val="20"/>
          <w:vertAlign w:val="superscript"/>
        </w:rPr>
        <w:t>4</w:t>
      </w:r>
      <w:r w:rsidR="0060328A">
        <w:rPr>
          <w:rFonts w:ascii="Times New Roman" w:hAnsi="Times New Roman" w:cs="Times New Roman"/>
          <w:sz w:val="20"/>
        </w:rPr>
        <w:t xml:space="preserve">, </w:t>
      </w:r>
      <w:r w:rsidR="00AB775E">
        <w:rPr>
          <w:rFonts w:ascii="Times New Roman" w:hAnsi="Times New Roman" w:cs="Times New Roman"/>
          <w:sz w:val="20"/>
        </w:rPr>
        <w:t>and 10</w:t>
      </w:r>
      <w:r w:rsidR="00AB775E">
        <w:rPr>
          <w:rFonts w:ascii="Times New Roman" w:hAnsi="Times New Roman" w:cs="Times New Roman"/>
          <w:sz w:val="20"/>
          <w:vertAlign w:val="superscript"/>
        </w:rPr>
        <w:t>5</w:t>
      </w:r>
      <w:r w:rsidR="00AB775E">
        <w:rPr>
          <w:rFonts w:ascii="Times New Roman" w:hAnsi="Times New Roman" w:cs="Times New Roman"/>
          <w:sz w:val="20"/>
        </w:rPr>
        <w:t xml:space="preserve">, </w:t>
      </w:r>
      <w:r w:rsidR="0060328A">
        <w:rPr>
          <w:rFonts w:ascii="Times New Roman" w:hAnsi="Times New Roman" w:cs="Times New Roman"/>
          <w:sz w:val="20"/>
        </w:rPr>
        <w:t>Pr = 0.71)</w:t>
      </w:r>
    </w:p>
    <w:p w:rsidR="005B74E5" w:rsidRDefault="005B74E5">
      <w:pPr>
        <w:rPr>
          <w:rFonts w:ascii="Times New Roman" w:hAnsi="Times New Roman" w:cs="Times New Roman"/>
        </w:rPr>
      </w:pPr>
    </w:p>
    <w:p w:rsidR="00FE228F" w:rsidRPr="00F32204" w:rsidRDefault="00FE228F" w:rsidP="00FE228F">
      <w:pPr>
        <w:pStyle w:val="2"/>
        <w:rPr>
          <w:rFonts w:ascii="Times New Roman" w:hAnsi="Times New Roman" w:cs="Times New Roman"/>
        </w:rPr>
      </w:pPr>
      <w:r>
        <w:rPr>
          <w:rFonts w:ascii="Times New Roman" w:hAnsi="Times New Roman" w:cs="Times New Roman"/>
        </w:rPr>
        <w:t>6. Conclusions</w:t>
      </w:r>
    </w:p>
    <w:p w:rsidR="008F4C9C" w:rsidRDefault="008F4C9C" w:rsidP="008F4C9C">
      <w:pPr>
        <w:ind w:firstLine="420"/>
        <w:rPr>
          <w:rFonts w:ascii="Times New Roman" w:hAnsi="Times New Roman" w:cs="Times New Roman"/>
        </w:rPr>
      </w:pPr>
      <w:r>
        <w:rPr>
          <w:rFonts w:ascii="Times New Roman" w:hAnsi="Times New Roman" w:cs="Times New Roman"/>
        </w:rPr>
        <w:t>In this report, we study the buoyancy-driven natural convection flow. A two-dimensional, steady flow of viscous and incompressible fluid in the cavity is considered where the buoyant flow develops because of the thermal-induced density gradient.</w:t>
      </w:r>
    </w:p>
    <w:p w:rsidR="004F023E" w:rsidRDefault="00B92BCE" w:rsidP="004F023E">
      <w:pPr>
        <w:ind w:firstLine="420"/>
        <w:rPr>
          <w:rFonts w:ascii="Times New Roman" w:hAnsi="Times New Roman" w:cs="Times New Roman"/>
        </w:rPr>
      </w:pPr>
      <w:r>
        <w:rPr>
          <w:rFonts w:ascii="Times New Roman" w:hAnsi="Times New Roman" w:cs="Times New Roman"/>
        </w:rPr>
        <w:t>Two cases are investigated in this report. The first one is the benchmark case, where the top and bottom surfaces of the square cavity are assumed to be insulated while the two vertical walls are subjected to different temperature</w:t>
      </w:r>
      <w:r w:rsidR="004479CA">
        <w:rPr>
          <w:rFonts w:ascii="Times New Roman" w:hAnsi="Times New Roman" w:cs="Times New Roman"/>
        </w:rPr>
        <w:t>s</w:t>
      </w:r>
      <w:r w:rsidR="0097702E">
        <w:rPr>
          <w:rFonts w:ascii="Times New Roman" w:hAnsi="Times New Roman" w:cs="Times New Roman"/>
        </w:rPr>
        <w:t>.</w:t>
      </w:r>
      <w:r w:rsidR="004F023E">
        <w:rPr>
          <w:rFonts w:ascii="Times New Roman" w:hAnsi="Times New Roman" w:cs="Times New Roman"/>
        </w:rPr>
        <w:t xml:space="preserve"> </w:t>
      </w:r>
      <w:r w:rsidR="00C0624A">
        <w:rPr>
          <w:rFonts w:ascii="Times New Roman" w:hAnsi="Times New Roman" w:cs="Times New Roman"/>
        </w:rPr>
        <w:t>W</w:t>
      </w:r>
      <w:r w:rsidR="004F023E">
        <w:rPr>
          <w:rFonts w:ascii="Times New Roman" w:hAnsi="Times New Roman" w:cs="Times New Roman"/>
        </w:rPr>
        <w:t xml:space="preserve">e observed that </w:t>
      </w:r>
      <w:r w:rsidR="00C0624A">
        <w:rPr>
          <w:rFonts w:ascii="Times New Roman" w:hAnsi="Times New Roman" w:cs="Times New Roman"/>
        </w:rPr>
        <w:t xml:space="preserve">flow disturbance becomes stronger as the Rayleigh number increases. </w:t>
      </w:r>
      <w:r w:rsidR="00B00696">
        <w:rPr>
          <w:rFonts w:ascii="Times New Roman" w:hAnsi="Times New Roman" w:cs="Times New Roman"/>
        </w:rPr>
        <w:t>For higher Rayleigh number (e.g. Ra = 10</w:t>
      </w:r>
      <w:r w:rsidR="00B00696">
        <w:rPr>
          <w:rFonts w:ascii="Times New Roman" w:hAnsi="Times New Roman" w:cs="Times New Roman"/>
          <w:vertAlign w:val="superscript"/>
        </w:rPr>
        <w:t>5</w:t>
      </w:r>
      <w:r w:rsidR="00B00696">
        <w:rPr>
          <w:rFonts w:ascii="Times New Roman" w:hAnsi="Times New Roman" w:cs="Times New Roman"/>
        </w:rPr>
        <w:t>), the actual results cannot be achieved due to the limited time and computing resource. Thus, we just present the results (Ra = 6x10</w:t>
      </w:r>
      <w:r w:rsidR="00B00696">
        <w:rPr>
          <w:rFonts w:ascii="Times New Roman" w:hAnsi="Times New Roman" w:cs="Times New Roman"/>
          <w:vertAlign w:val="superscript"/>
        </w:rPr>
        <w:t>4</w:t>
      </w:r>
      <w:r w:rsidR="00B00696">
        <w:rPr>
          <w:rFonts w:ascii="Times New Roman" w:hAnsi="Times New Roman" w:cs="Times New Roman"/>
        </w:rPr>
        <w:t>) as far as I can.</w:t>
      </w:r>
      <w:r w:rsidR="00A30767">
        <w:rPr>
          <w:rFonts w:ascii="Times New Roman" w:hAnsi="Times New Roman" w:cs="Times New Roman"/>
        </w:rPr>
        <w:t xml:space="preserve"> Further study is required to get the practical results.</w:t>
      </w:r>
    </w:p>
    <w:p w:rsidR="00B92BCE" w:rsidRDefault="00B92BCE" w:rsidP="00B92BCE">
      <w:pPr>
        <w:ind w:firstLine="420"/>
        <w:rPr>
          <w:rFonts w:ascii="Times New Roman" w:hAnsi="Times New Roman" w:cs="Times New Roman"/>
        </w:rPr>
      </w:pPr>
      <w:r>
        <w:rPr>
          <w:rFonts w:ascii="Times New Roman" w:hAnsi="Times New Roman" w:cs="Times New Roman"/>
        </w:rPr>
        <w:t xml:space="preserve">The second case </w:t>
      </w:r>
      <w:r w:rsidR="006D3240">
        <w:rPr>
          <w:rFonts w:ascii="Times New Roman" w:hAnsi="Times New Roman" w:cs="Times New Roman" w:hint="eastAsia"/>
        </w:rPr>
        <w:t>i</w:t>
      </w:r>
      <w:r>
        <w:rPr>
          <w:rFonts w:ascii="Times New Roman" w:hAnsi="Times New Roman" w:cs="Times New Roman"/>
        </w:rPr>
        <w:t>s a square cavity with two heating sources on the bottom surface</w:t>
      </w:r>
      <w:r w:rsidR="005E5892">
        <w:rPr>
          <w:rFonts w:ascii="Times New Roman" w:hAnsi="Times New Roman" w:cs="Times New Roman"/>
        </w:rPr>
        <w:t xml:space="preserve"> while the two vertical walls are heated at lower temperature</w:t>
      </w:r>
      <w:r>
        <w:rPr>
          <w:rFonts w:ascii="Times New Roman" w:hAnsi="Times New Roman" w:cs="Times New Roman"/>
        </w:rPr>
        <w:t>.</w:t>
      </w:r>
      <w:r w:rsidR="002D28EA">
        <w:rPr>
          <w:rFonts w:ascii="Times New Roman" w:hAnsi="Times New Roman" w:cs="Times New Roman"/>
        </w:rPr>
        <w:t xml:space="preserve"> </w:t>
      </w:r>
      <w:r w:rsidR="001119AF">
        <w:rPr>
          <w:rFonts w:ascii="Times New Roman" w:hAnsi="Times New Roman" w:cs="Times New Roman"/>
        </w:rPr>
        <w:t>For lower Rayleigh number, two symmetric vortices are rotating in the opposite direction inside the cavity, while for the higher Rayleigh number, both the flow field and thermal field are strongly affected by the buoyancy force. Moreover, the results for the h</w:t>
      </w:r>
      <w:r w:rsidR="00194579">
        <w:rPr>
          <w:rFonts w:ascii="Times New Roman" w:hAnsi="Times New Roman" w:cs="Times New Roman"/>
        </w:rPr>
        <w:t>igher Rayleigh number need further study</w:t>
      </w:r>
      <w:r w:rsidR="001119AF">
        <w:rPr>
          <w:rFonts w:ascii="Times New Roman" w:hAnsi="Times New Roman" w:cs="Times New Roman"/>
        </w:rPr>
        <w:t xml:space="preserve"> and verifi</w:t>
      </w:r>
      <w:r w:rsidR="00194579">
        <w:rPr>
          <w:rFonts w:ascii="Times New Roman" w:hAnsi="Times New Roman" w:cs="Times New Roman"/>
        </w:rPr>
        <w:t>cation</w:t>
      </w:r>
      <w:r w:rsidR="001119AF">
        <w:rPr>
          <w:rFonts w:ascii="Times New Roman" w:hAnsi="Times New Roman" w:cs="Times New Roman"/>
        </w:rPr>
        <w:t>.</w:t>
      </w:r>
    </w:p>
    <w:p w:rsidR="003238B5" w:rsidRDefault="003238B5">
      <w:pPr>
        <w:rPr>
          <w:rFonts w:ascii="Times New Roman" w:hAnsi="Times New Roman" w:cs="Times New Roman"/>
        </w:rPr>
      </w:pPr>
    </w:p>
    <w:p w:rsidR="005B74E5" w:rsidRPr="00F32204" w:rsidRDefault="005B74E5" w:rsidP="005B74E5">
      <w:pPr>
        <w:pStyle w:val="2"/>
        <w:rPr>
          <w:rFonts w:ascii="Times New Roman" w:hAnsi="Times New Roman" w:cs="Times New Roman"/>
        </w:rPr>
      </w:pPr>
      <w:r>
        <w:rPr>
          <w:rFonts w:ascii="Times New Roman" w:hAnsi="Times New Roman" w:cs="Times New Roman"/>
        </w:rPr>
        <w:t>Reference</w:t>
      </w:r>
    </w:p>
    <w:p w:rsidR="005B74E5" w:rsidRPr="00370B00" w:rsidRDefault="008E1692">
      <w:pPr>
        <w:rPr>
          <w:rFonts w:ascii="Times New Roman" w:hAnsi="Times New Roman" w:cs="Times New Roman"/>
          <w:color w:val="222222"/>
          <w:szCs w:val="21"/>
          <w:shd w:val="clear" w:color="auto" w:fill="FFFFFF"/>
        </w:rPr>
      </w:pPr>
      <w:r w:rsidRPr="00370B00">
        <w:rPr>
          <w:rFonts w:ascii="Times New Roman" w:hAnsi="Times New Roman" w:cs="Times New Roman"/>
          <w:szCs w:val="21"/>
        </w:rPr>
        <w:t xml:space="preserve">[1] </w:t>
      </w:r>
      <w:r w:rsidRPr="00370B00">
        <w:rPr>
          <w:rFonts w:ascii="Times New Roman" w:hAnsi="Times New Roman" w:cs="Times New Roman"/>
          <w:color w:val="222222"/>
          <w:szCs w:val="21"/>
          <w:shd w:val="clear" w:color="auto" w:fill="FFFFFF"/>
        </w:rPr>
        <w:t>Zaman, F.S., Turja, T.S. and Molla, M.M., 2013. Buoyancy driven natural convection flow in an enclosure with two discrete heating from below. </w:t>
      </w:r>
      <w:r w:rsidRPr="00370B00">
        <w:rPr>
          <w:rFonts w:ascii="Times New Roman" w:hAnsi="Times New Roman" w:cs="Times New Roman"/>
          <w:i/>
          <w:iCs/>
          <w:color w:val="222222"/>
          <w:szCs w:val="21"/>
          <w:shd w:val="clear" w:color="auto" w:fill="FFFFFF"/>
        </w:rPr>
        <w:t>Procedia Engineering</w:t>
      </w:r>
      <w:r w:rsidRPr="00370B00">
        <w:rPr>
          <w:rFonts w:ascii="Times New Roman" w:hAnsi="Times New Roman" w:cs="Times New Roman"/>
          <w:color w:val="222222"/>
          <w:szCs w:val="21"/>
          <w:shd w:val="clear" w:color="auto" w:fill="FFFFFF"/>
        </w:rPr>
        <w:t>, </w:t>
      </w:r>
      <w:r w:rsidRPr="00370B00">
        <w:rPr>
          <w:rFonts w:ascii="Times New Roman" w:hAnsi="Times New Roman" w:cs="Times New Roman"/>
          <w:i/>
          <w:iCs/>
          <w:color w:val="222222"/>
          <w:szCs w:val="21"/>
          <w:shd w:val="clear" w:color="auto" w:fill="FFFFFF"/>
        </w:rPr>
        <w:t>56</w:t>
      </w:r>
      <w:r w:rsidRPr="00370B00">
        <w:rPr>
          <w:rFonts w:ascii="Times New Roman" w:hAnsi="Times New Roman" w:cs="Times New Roman"/>
          <w:color w:val="222222"/>
          <w:szCs w:val="21"/>
          <w:shd w:val="clear" w:color="auto" w:fill="FFFFFF"/>
        </w:rPr>
        <w:t>, pp.104-111.</w:t>
      </w:r>
    </w:p>
    <w:p w:rsidR="008E1692" w:rsidRPr="00370B00" w:rsidRDefault="008E1692">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t xml:space="preserve">[2] </w:t>
      </w:r>
      <w:r w:rsidR="00C51BD2" w:rsidRPr="00370B00">
        <w:rPr>
          <w:rFonts w:ascii="Times New Roman" w:hAnsi="Times New Roman" w:cs="Times New Roman"/>
          <w:color w:val="222222"/>
          <w:szCs w:val="21"/>
          <w:shd w:val="clear" w:color="auto" w:fill="FFFFFF"/>
        </w:rPr>
        <w:t>Gartling, D.K., 1977. Convective heat transfer analysis by the finite element method. </w:t>
      </w:r>
      <w:r w:rsidR="00C51BD2" w:rsidRPr="00370B00">
        <w:rPr>
          <w:rFonts w:ascii="Times New Roman" w:hAnsi="Times New Roman" w:cs="Times New Roman"/>
          <w:i/>
          <w:iCs/>
          <w:color w:val="222222"/>
          <w:szCs w:val="21"/>
          <w:shd w:val="clear" w:color="auto" w:fill="FFFFFF"/>
        </w:rPr>
        <w:t>Computer Methods in Applied Mechanics and Engineering</w:t>
      </w:r>
      <w:r w:rsidR="00C51BD2" w:rsidRPr="00370B00">
        <w:rPr>
          <w:rFonts w:ascii="Times New Roman" w:hAnsi="Times New Roman" w:cs="Times New Roman"/>
          <w:color w:val="222222"/>
          <w:szCs w:val="21"/>
          <w:shd w:val="clear" w:color="auto" w:fill="FFFFFF"/>
        </w:rPr>
        <w:t>, </w:t>
      </w:r>
      <w:r w:rsidR="00C51BD2" w:rsidRPr="00370B00">
        <w:rPr>
          <w:rFonts w:ascii="Times New Roman" w:hAnsi="Times New Roman" w:cs="Times New Roman"/>
          <w:i/>
          <w:iCs/>
          <w:color w:val="222222"/>
          <w:szCs w:val="21"/>
          <w:shd w:val="clear" w:color="auto" w:fill="FFFFFF"/>
        </w:rPr>
        <w:t>12</w:t>
      </w:r>
      <w:r w:rsidR="00C51BD2" w:rsidRPr="00370B00">
        <w:rPr>
          <w:rFonts w:ascii="Times New Roman" w:hAnsi="Times New Roman" w:cs="Times New Roman"/>
          <w:color w:val="222222"/>
          <w:szCs w:val="21"/>
          <w:shd w:val="clear" w:color="auto" w:fill="FFFFFF"/>
        </w:rPr>
        <w:t>(3), pp.365-382.</w:t>
      </w:r>
    </w:p>
    <w:p w:rsidR="00F6451D" w:rsidRPr="00370B00" w:rsidRDefault="00F6451D">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t xml:space="preserve">[3] </w:t>
      </w:r>
      <w:r w:rsidRPr="00370B00">
        <w:rPr>
          <w:rFonts w:ascii="Times New Roman" w:hAnsi="Times New Roman" w:cs="Times New Roman"/>
          <w:color w:val="222222"/>
          <w:szCs w:val="21"/>
          <w:shd w:val="clear" w:color="auto" w:fill="FFFFFF"/>
        </w:rPr>
        <w:t>de Vahl Davis, G., 1983. Natural convection of air in a square cavity: a bench mark numerical solution. </w:t>
      </w:r>
      <w:r w:rsidRPr="00370B00">
        <w:rPr>
          <w:rFonts w:ascii="Times New Roman" w:hAnsi="Times New Roman" w:cs="Times New Roman"/>
          <w:i/>
          <w:iCs/>
          <w:color w:val="222222"/>
          <w:szCs w:val="21"/>
          <w:shd w:val="clear" w:color="auto" w:fill="FFFFFF"/>
        </w:rPr>
        <w:t>International Journal for numerical methods in fluids</w:t>
      </w:r>
      <w:r w:rsidRPr="00370B00">
        <w:rPr>
          <w:rFonts w:ascii="Times New Roman" w:hAnsi="Times New Roman" w:cs="Times New Roman"/>
          <w:color w:val="222222"/>
          <w:szCs w:val="21"/>
          <w:shd w:val="clear" w:color="auto" w:fill="FFFFFF"/>
        </w:rPr>
        <w:t>, </w:t>
      </w:r>
      <w:r w:rsidRPr="00370B00">
        <w:rPr>
          <w:rFonts w:ascii="Times New Roman" w:hAnsi="Times New Roman" w:cs="Times New Roman"/>
          <w:i/>
          <w:iCs/>
          <w:color w:val="222222"/>
          <w:szCs w:val="21"/>
          <w:shd w:val="clear" w:color="auto" w:fill="FFFFFF"/>
        </w:rPr>
        <w:t>3</w:t>
      </w:r>
      <w:r w:rsidRPr="00370B00">
        <w:rPr>
          <w:rFonts w:ascii="Times New Roman" w:hAnsi="Times New Roman" w:cs="Times New Roman"/>
          <w:color w:val="222222"/>
          <w:szCs w:val="21"/>
          <w:shd w:val="clear" w:color="auto" w:fill="FFFFFF"/>
        </w:rPr>
        <w:t>(3), pp.249-264.</w:t>
      </w:r>
    </w:p>
    <w:p w:rsidR="00F6451D" w:rsidRPr="00370B00" w:rsidRDefault="00F6451D">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t xml:space="preserve">[4] </w:t>
      </w:r>
      <w:r w:rsidRPr="00370B00">
        <w:rPr>
          <w:rFonts w:ascii="Times New Roman" w:hAnsi="Times New Roman" w:cs="Times New Roman"/>
          <w:color w:val="222222"/>
          <w:szCs w:val="21"/>
          <w:shd w:val="clear" w:color="auto" w:fill="FFFFFF"/>
        </w:rPr>
        <w:t>de Vahl Davis, G. and Jones, I.P., 1983. Natural convection in a square cavity: a comparison exercise. </w:t>
      </w:r>
      <w:r w:rsidRPr="00370B00">
        <w:rPr>
          <w:rFonts w:ascii="Times New Roman" w:hAnsi="Times New Roman" w:cs="Times New Roman"/>
          <w:i/>
          <w:iCs/>
          <w:color w:val="222222"/>
          <w:szCs w:val="21"/>
          <w:shd w:val="clear" w:color="auto" w:fill="FFFFFF"/>
        </w:rPr>
        <w:t>International Journal for numerical methods in fluids</w:t>
      </w:r>
      <w:r w:rsidRPr="00370B00">
        <w:rPr>
          <w:rFonts w:ascii="Times New Roman" w:hAnsi="Times New Roman" w:cs="Times New Roman"/>
          <w:color w:val="222222"/>
          <w:szCs w:val="21"/>
          <w:shd w:val="clear" w:color="auto" w:fill="FFFFFF"/>
        </w:rPr>
        <w:t>, </w:t>
      </w:r>
      <w:r w:rsidRPr="00370B00">
        <w:rPr>
          <w:rFonts w:ascii="Times New Roman" w:hAnsi="Times New Roman" w:cs="Times New Roman"/>
          <w:i/>
          <w:iCs/>
          <w:color w:val="222222"/>
          <w:szCs w:val="21"/>
          <w:shd w:val="clear" w:color="auto" w:fill="FFFFFF"/>
        </w:rPr>
        <w:t>3</w:t>
      </w:r>
      <w:r w:rsidRPr="00370B00">
        <w:rPr>
          <w:rFonts w:ascii="Times New Roman" w:hAnsi="Times New Roman" w:cs="Times New Roman"/>
          <w:color w:val="222222"/>
          <w:szCs w:val="21"/>
          <w:shd w:val="clear" w:color="auto" w:fill="FFFFFF"/>
        </w:rPr>
        <w:t>(3), pp.227-248.</w:t>
      </w:r>
    </w:p>
    <w:p w:rsidR="00370B00" w:rsidRPr="00370B00" w:rsidRDefault="00370B00">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lastRenderedPageBreak/>
        <w:t xml:space="preserve">[5] </w:t>
      </w:r>
      <w:r w:rsidRPr="00370B00">
        <w:rPr>
          <w:rFonts w:ascii="Times New Roman" w:hAnsi="Times New Roman" w:cs="Times New Roman"/>
          <w:color w:val="222222"/>
          <w:szCs w:val="21"/>
          <w:shd w:val="clear" w:color="auto" w:fill="FFFFFF"/>
        </w:rPr>
        <w:t>Ganzarolli, M.M. and Milanez, L.F., 1995. Natural convection in rectangular enclosures heated from below and symmetrically cooled from the sides. </w:t>
      </w:r>
      <w:r w:rsidRPr="00370B00">
        <w:rPr>
          <w:rFonts w:ascii="Times New Roman" w:hAnsi="Times New Roman" w:cs="Times New Roman"/>
          <w:i/>
          <w:iCs/>
          <w:color w:val="222222"/>
          <w:szCs w:val="21"/>
          <w:shd w:val="clear" w:color="auto" w:fill="FFFFFF"/>
        </w:rPr>
        <w:t>International Journal of Heat and Mass Transfer</w:t>
      </w:r>
      <w:r w:rsidRPr="00370B00">
        <w:rPr>
          <w:rFonts w:ascii="Times New Roman" w:hAnsi="Times New Roman" w:cs="Times New Roman"/>
          <w:color w:val="222222"/>
          <w:szCs w:val="21"/>
          <w:shd w:val="clear" w:color="auto" w:fill="FFFFFF"/>
        </w:rPr>
        <w:t>, </w:t>
      </w:r>
      <w:r w:rsidRPr="00370B00">
        <w:rPr>
          <w:rFonts w:ascii="Times New Roman" w:hAnsi="Times New Roman" w:cs="Times New Roman"/>
          <w:i/>
          <w:iCs/>
          <w:color w:val="222222"/>
          <w:szCs w:val="21"/>
          <w:shd w:val="clear" w:color="auto" w:fill="FFFFFF"/>
        </w:rPr>
        <w:t>38</w:t>
      </w:r>
      <w:r w:rsidRPr="00370B00">
        <w:rPr>
          <w:rFonts w:ascii="Times New Roman" w:hAnsi="Times New Roman" w:cs="Times New Roman"/>
          <w:color w:val="222222"/>
          <w:szCs w:val="21"/>
          <w:shd w:val="clear" w:color="auto" w:fill="FFFFFF"/>
        </w:rPr>
        <w:t>(6), pp.1063-1073.</w:t>
      </w:r>
    </w:p>
    <w:p w:rsidR="00370B00" w:rsidRDefault="00370B00">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t xml:space="preserve">[6] </w:t>
      </w:r>
      <w:r w:rsidRPr="00370B00">
        <w:rPr>
          <w:rFonts w:ascii="Times New Roman" w:hAnsi="Times New Roman" w:cs="Times New Roman"/>
          <w:color w:val="222222"/>
          <w:szCs w:val="21"/>
          <w:shd w:val="clear" w:color="auto" w:fill="FFFFFF"/>
        </w:rPr>
        <w:t>Aydin, O., Ünal, A. and Ayhan, T., 1999. Natural convection in rectangular enclosures heated from one side and cooled from the ceiling. </w:t>
      </w:r>
      <w:r w:rsidRPr="00370B00">
        <w:rPr>
          <w:rFonts w:ascii="Times New Roman" w:hAnsi="Times New Roman" w:cs="Times New Roman"/>
          <w:i/>
          <w:iCs/>
          <w:color w:val="222222"/>
          <w:szCs w:val="21"/>
          <w:shd w:val="clear" w:color="auto" w:fill="FFFFFF"/>
        </w:rPr>
        <w:t>International Journal of Heat and Mass Transfer</w:t>
      </w:r>
      <w:r w:rsidRPr="00370B00">
        <w:rPr>
          <w:rFonts w:ascii="Times New Roman" w:hAnsi="Times New Roman" w:cs="Times New Roman"/>
          <w:color w:val="222222"/>
          <w:szCs w:val="21"/>
          <w:shd w:val="clear" w:color="auto" w:fill="FFFFFF"/>
        </w:rPr>
        <w:t>, </w:t>
      </w:r>
      <w:r w:rsidRPr="00370B00">
        <w:rPr>
          <w:rFonts w:ascii="Times New Roman" w:hAnsi="Times New Roman" w:cs="Times New Roman"/>
          <w:i/>
          <w:iCs/>
          <w:color w:val="222222"/>
          <w:szCs w:val="21"/>
          <w:shd w:val="clear" w:color="auto" w:fill="FFFFFF"/>
        </w:rPr>
        <w:t>42</w:t>
      </w:r>
      <w:r w:rsidRPr="00370B00">
        <w:rPr>
          <w:rFonts w:ascii="Times New Roman" w:hAnsi="Times New Roman" w:cs="Times New Roman"/>
          <w:color w:val="222222"/>
          <w:szCs w:val="21"/>
          <w:shd w:val="clear" w:color="auto" w:fill="FFFFFF"/>
        </w:rPr>
        <w:t>(13), pp.2345-2355.</w:t>
      </w:r>
    </w:p>
    <w:p w:rsidR="00D416E7" w:rsidRDefault="00D416E7">
      <w:pPr>
        <w:rPr>
          <w:rFonts w:ascii="Times New Roman" w:hAnsi="Times New Roman" w:cs="Times New Roman"/>
          <w:color w:val="222222"/>
          <w:szCs w:val="21"/>
          <w:shd w:val="clear" w:color="auto" w:fill="FFFFFF"/>
        </w:rPr>
      </w:pPr>
      <w:r w:rsidRPr="004F2A0E">
        <w:rPr>
          <w:rFonts w:ascii="Times New Roman" w:hAnsi="Times New Roman" w:cs="Times New Roman"/>
          <w:color w:val="222222"/>
          <w:szCs w:val="21"/>
          <w:shd w:val="clear" w:color="auto" w:fill="FFFFFF"/>
        </w:rPr>
        <w:t xml:space="preserve">[7] </w:t>
      </w:r>
      <w:r w:rsidR="004F2A0E" w:rsidRPr="004F2A0E">
        <w:rPr>
          <w:rFonts w:ascii="Times New Roman" w:hAnsi="Times New Roman" w:cs="Times New Roman"/>
          <w:color w:val="222222"/>
          <w:szCs w:val="21"/>
          <w:shd w:val="clear" w:color="auto" w:fill="FFFFFF"/>
        </w:rPr>
        <w:t>Aydin, O. and Yang, W.J., 2000. Natural convection in enclosures with localized heating from below and symmetrical cooling from sides. </w:t>
      </w:r>
      <w:r w:rsidR="004F2A0E" w:rsidRPr="004F2A0E">
        <w:rPr>
          <w:rFonts w:ascii="Times New Roman" w:hAnsi="Times New Roman" w:cs="Times New Roman"/>
          <w:i/>
          <w:iCs/>
          <w:color w:val="222222"/>
          <w:szCs w:val="21"/>
          <w:shd w:val="clear" w:color="auto" w:fill="FFFFFF"/>
        </w:rPr>
        <w:t>International Journal of Numerical Methods for Heat &amp; Fluid Flow</w:t>
      </w:r>
      <w:r w:rsidR="004F2A0E" w:rsidRPr="004F2A0E">
        <w:rPr>
          <w:rFonts w:ascii="Times New Roman" w:hAnsi="Times New Roman" w:cs="Times New Roman"/>
          <w:color w:val="222222"/>
          <w:szCs w:val="21"/>
          <w:shd w:val="clear" w:color="auto" w:fill="FFFFFF"/>
        </w:rPr>
        <w:t>, </w:t>
      </w:r>
      <w:r w:rsidR="004F2A0E" w:rsidRPr="004F2A0E">
        <w:rPr>
          <w:rFonts w:ascii="Times New Roman" w:hAnsi="Times New Roman" w:cs="Times New Roman"/>
          <w:i/>
          <w:iCs/>
          <w:color w:val="222222"/>
          <w:szCs w:val="21"/>
          <w:shd w:val="clear" w:color="auto" w:fill="FFFFFF"/>
        </w:rPr>
        <w:t>10</w:t>
      </w:r>
      <w:r w:rsidR="004F2A0E" w:rsidRPr="004F2A0E">
        <w:rPr>
          <w:rFonts w:ascii="Times New Roman" w:hAnsi="Times New Roman" w:cs="Times New Roman"/>
          <w:color w:val="222222"/>
          <w:szCs w:val="21"/>
          <w:shd w:val="clear" w:color="auto" w:fill="FFFFFF"/>
        </w:rPr>
        <w:t>(5), pp.518-529.</w:t>
      </w:r>
    </w:p>
    <w:p w:rsidR="00641F8F" w:rsidRDefault="00641F8F">
      <w:pPr>
        <w:rPr>
          <w:rFonts w:ascii="Times New Roman" w:hAnsi="Times New Roman" w:cs="Times New Roman"/>
          <w:color w:val="222222"/>
          <w:szCs w:val="21"/>
          <w:shd w:val="clear" w:color="auto" w:fill="FFFFFF"/>
        </w:rPr>
      </w:pPr>
      <w:r w:rsidRPr="00641F8F">
        <w:rPr>
          <w:rFonts w:ascii="Times New Roman" w:hAnsi="Times New Roman" w:cs="Times New Roman"/>
          <w:color w:val="222222"/>
          <w:szCs w:val="21"/>
          <w:shd w:val="clear" w:color="auto" w:fill="FFFFFF"/>
        </w:rPr>
        <w:t xml:space="preserve">[8] </w:t>
      </w:r>
      <w:r w:rsidRPr="00641F8F">
        <w:rPr>
          <w:rFonts w:ascii="Times New Roman" w:hAnsi="Times New Roman" w:cs="Times New Roman"/>
          <w:color w:val="222222"/>
          <w:szCs w:val="21"/>
          <w:shd w:val="clear" w:color="auto" w:fill="FFFFFF"/>
        </w:rPr>
        <w:t>Nasr, K.B., Chouikh, R., Kerkeni, C. and Guizani, A., 2006. Numerical study of the natural convection in cavity heated from the lower corner and cooled from the ceiling. </w:t>
      </w:r>
      <w:r w:rsidRPr="00641F8F">
        <w:rPr>
          <w:rFonts w:ascii="Times New Roman" w:hAnsi="Times New Roman" w:cs="Times New Roman"/>
          <w:i/>
          <w:iCs/>
          <w:color w:val="222222"/>
          <w:szCs w:val="21"/>
          <w:shd w:val="clear" w:color="auto" w:fill="FFFFFF"/>
        </w:rPr>
        <w:t>Applied thermal engineering</w:t>
      </w:r>
      <w:r w:rsidRPr="00641F8F">
        <w:rPr>
          <w:rFonts w:ascii="Times New Roman" w:hAnsi="Times New Roman" w:cs="Times New Roman"/>
          <w:color w:val="222222"/>
          <w:szCs w:val="21"/>
          <w:shd w:val="clear" w:color="auto" w:fill="FFFFFF"/>
        </w:rPr>
        <w:t>, </w:t>
      </w:r>
      <w:r w:rsidRPr="00641F8F">
        <w:rPr>
          <w:rFonts w:ascii="Times New Roman" w:hAnsi="Times New Roman" w:cs="Times New Roman"/>
          <w:i/>
          <w:iCs/>
          <w:color w:val="222222"/>
          <w:szCs w:val="21"/>
          <w:shd w:val="clear" w:color="auto" w:fill="FFFFFF"/>
        </w:rPr>
        <w:t>26</w:t>
      </w:r>
      <w:r w:rsidRPr="00641F8F">
        <w:rPr>
          <w:rFonts w:ascii="Times New Roman" w:hAnsi="Times New Roman" w:cs="Times New Roman"/>
          <w:color w:val="222222"/>
          <w:szCs w:val="21"/>
          <w:shd w:val="clear" w:color="auto" w:fill="FFFFFF"/>
        </w:rPr>
        <w:t>(7), pp.772-775.</w:t>
      </w:r>
    </w:p>
    <w:p w:rsidR="002E0844" w:rsidRDefault="002E0844">
      <w:pPr>
        <w:rPr>
          <w:rFonts w:ascii="Times New Roman" w:hAnsi="Times New Roman" w:cs="Times New Roman"/>
          <w:color w:val="222222"/>
          <w:szCs w:val="21"/>
          <w:shd w:val="clear" w:color="auto" w:fill="FFFFFF"/>
        </w:rPr>
      </w:pPr>
      <w:r w:rsidRPr="003A6D63">
        <w:rPr>
          <w:rFonts w:ascii="Times New Roman" w:hAnsi="Times New Roman" w:cs="Times New Roman"/>
          <w:color w:val="222222"/>
          <w:szCs w:val="21"/>
          <w:shd w:val="clear" w:color="auto" w:fill="FFFFFF"/>
        </w:rPr>
        <w:t xml:space="preserve">[9] </w:t>
      </w:r>
      <w:r w:rsidRPr="003A6D63">
        <w:rPr>
          <w:rFonts w:ascii="Times New Roman" w:hAnsi="Times New Roman" w:cs="Times New Roman"/>
          <w:color w:val="222222"/>
          <w:szCs w:val="21"/>
          <w:shd w:val="clear" w:color="auto" w:fill="FFFFFF"/>
        </w:rPr>
        <w:t>Barletta, A., Nobile, E., Pinto, F., di Schio, E.R. and Zanchini, E., 2006. Natural convection in a 2D-cavity with vertical isothermal walls: Cross-validation of two numerical solutions. </w:t>
      </w:r>
      <w:r w:rsidRPr="003A6D63">
        <w:rPr>
          <w:rFonts w:ascii="Times New Roman" w:hAnsi="Times New Roman" w:cs="Times New Roman"/>
          <w:i/>
          <w:iCs/>
          <w:color w:val="222222"/>
          <w:szCs w:val="21"/>
          <w:shd w:val="clear" w:color="auto" w:fill="FFFFFF"/>
        </w:rPr>
        <w:t>International journal of thermal sciences</w:t>
      </w:r>
      <w:r w:rsidRPr="003A6D63">
        <w:rPr>
          <w:rFonts w:ascii="Times New Roman" w:hAnsi="Times New Roman" w:cs="Times New Roman"/>
          <w:color w:val="222222"/>
          <w:szCs w:val="21"/>
          <w:shd w:val="clear" w:color="auto" w:fill="FFFFFF"/>
        </w:rPr>
        <w:t>, </w:t>
      </w:r>
      <w:r w:rsidRPr="003A6D63">
        <w:rPr>
          <w:rFonts w:ascii="Times New Roman" w:hAnsi="Times New Roman" w:cs="Times New Roman"/>
          <w:i/>
          <w:iCs/>
          <w:color w:val="222222"/>
          <w:szCs w:val="21"/>
          <w:shd w:val="clear" w:color="auto" w:fill="FFFFFF"/>
        </w:rPr>
        <w:t>45</w:t>
      </w:r>
      <w:r w:rsidRPr="003A6D63">
        <w:rPr>
          <w:rFonts w:ascii="Times New Roman" w:hAnsi="Times New Roman" w:cs="Times New Roman"/>
          <w:color w:val="222222"/>
          <w:szCs w:val="21"/>
          <w:shd w:val="clear" w:color="auto" w:fill="FFFFFF"/>
        </w:rPr>
        <w:t>(9), pp.917-922.</w:t>
      </w:r>
    </w:p>
    <w:p w:rsidR="003A6D63" w:rsidRDefault="003A3D12">
      <w:pPr>
        <w:rPr>
          <w:rFonts w:ascii="Arial" w:hAnsi="Arial" w:cs="Arial"/>
          <w:color w:val="222222"/>
          <w:sz w:val="20"/>
          <w:szCs w:val="20"/>
          <w:shd w:val="clear" w:color="auto" w:fill="FFFFFF"/>
        </w:rPr>
      </w:pPr>
      <w:r>
        <w:rPr>
          <w:rFonts w:ascii="Times New Roman" w:hAnsi="Times New Roman" w:cs="Times New Roman"/>
          <w:color w:val="222222"/>
          <w:szCs w:val="21"/>
          <w:shd w:val="clear" w:color="auto" w:fill="FFFFFF"/>
        </w:rPr>
        <w:t xml:space="preserve">[10] </w:t>
      </w:r>
      <w:r>
        <w:rPr>
          <w:rFonts w:ascii="Arial" w:hAnsi="Arial" w:cs="Arial"/>
          <w:color w:val="222222"/>
          <w:sz w:val="20"/>
          <w:szCs w:val="20"/>
          <w:shd w:val="clear" w:color="auto" w:fill="FFFFFF"/>
        </w:rPr>
        <w:t>Dalal, A. and Das, M.K., 2005. Laminar natural convection in an inclined complicated cavity with spatially variable wall temperature. </w:t>
      </w:r>
      <w:r>
        <w:rPr>
          <w:rFonts w:ascii="Arial" w:hAnsi="Arial" w:cs="Arial"/>
          <w:i/>
          <w:iCs/>
          <w:color w:val="222222"/>
          <w:sz w:val="20"/>
          <w:szCs w:val="20"/>
          <w:shd w:val="clear" w:color="auto" w:fill="FFFFFF"/>
        </w:rPr>
        <w:t>International Journal of Heat and Mass Transfer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48</w:t>
      </w:r>
      <w:r>
        <w:rPr>
          <w:rFonts w:ascii="Arial" w:hAnsi="Arial" w:cs="Arial"/>
          <w:color w:val="222222"/>
          <w:sz w:val="20"/>
          <w:szCs w:val="20"/>
          <w:shd w:val="clear" w:color="auto" w:fill="FFFFFF"/>
        </w:rPr>
        <w:t>(18), pp.3833-3854.</w:t>
      </w:r>
    </w:p>
    <w:p w:rsidR="003A3D12" w:rsidRPr="0036776A" w:rsidRDefault="003A3D12">
      <w:pPr>
        <w:rPr>
          <w:rFonts w:ascii="Times New Roman" w:hAnsi="Times New Roman" w:cs="Times New Roman"/>
          <w:color w:val="222222"/>
          <w:szCs w:val="21"/>
          <w:shd w:val="clear" w:color="auto" w:fill="FFFFFF"/>
        </w:rPr>
      </w:pPr>
      <w:r w:rsidRPr="0036776A">
        <w:rPr>
          <w:rFonts w:ascii="Times New Roman" w:hAnsi="Times New Roman" w:cs="Times New Roman"/>
          <w:color w:val="222222"/>
          <w:szCs w:val="21"/>
          <w:shd w:val="clear" w:color="auto" w:fill="FFFFFF"/>
        </w:rPr>
        <w:t xml:space="preserve">[11] </w:t>
      </w:r>
      <w:r w:rsidR="0036776A" w:rsidRPr="0036776A">
        <w:rPr>
          <w:rFonts w:ascii="Times New Roman" w:hAnsi="Times New Roman" w:cs="Times New Roman"/>
          <w:color w:val="222222"/>
          <w:szCs w:val="21"/>
          <w:shd w:val="clear" w:color="auto" w:fill="FFFFFF"/>
        </w:rPr>
        <w:t>Snoussi, L.B., Chouikh, R. and Guizani, A., 2005. Numerical study of the natural convection flow resulting from the combined buoyancy effects of thermal and mass diffusion in a cavity with differentially heated side walls. </w:t>
      </w:r>
      <w:r w:rsidR="0036776A" w:rsidRPr="0036776A">
        <w:rPr>
          <w:rFonts w:ascii="Times New Roman" w:hAnsi="Times New Roman" w:cs="Times New Roman"/>
          <w:i/>
          <w:iCs/>
          <w:color w:val="222222"/>
          <w:szCs w:val="21"/>
          <w:shd w:val="clear" w:color="auto" w:fill="FFFFFF"/>
        </w:rPr>
        <w:t>Desalination</w:t>
      </w:r>
      <w:r w:rsidR="0036776A" w:rsidRPr="0036776A">
        <w:rPr>
          <w:rFonts w:ascii="Times New Roman" w:hAnsi="Times New Roman" w:cs="Times New Roman"/>
          <w:color w:val="222222"/>
          <w:szCs w:val="21"/>
          <w:shd w:val="clear" w:color="auto" w:fill="FFFFFF"/>
        </w:rPr>
        <w:t>, </w:t>
      </w:r>
      <w:r w:rsidR="0036776A" w:rsidRPr="0036776A">
        <w:rPr>
          <w:rFonts w:ascii="Times New Roman" w:hAnsi="Times New Roman" w:cs="Times New Roman"/>
          <w:i/>
          <w:iCs/>
          <w:color w:val="222222"/>
          <w:szCs w:val="21"/>
          <w:shd w:val="clear" w:color="auto" w:fill="FFFFFF"/>
        </w:rPr>
        <w:t>182</w:t>
      </w:r>
      <w:r w:rsidR="0036776A" w:rsidRPr="0036776A">
        <w:rPr>
          <w:rFonts w:ascii="Times New Roman" w:hAnsi="Times New Roman" w:cs="Times New Roman"/>
          <w:color w:val="222222"/>
          <w:szCs w:val="21"/>
          <w:shd w:val="clear" w:color="auto" w:fill="FFFFFF"/>
        </w:rPr>
        <w:t>(1-3), pp.143-150.</w:t>
      </w:r>
    </w:p>
    <w:p w:rsidR="00613F38" w:rsidRPr="00370B00" w:rsidRDefault="00F6451D">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t>[</w:t>
      </w:r>
      <w:r w:rsidR="0036776A">
        <w:rPr>
          <w:rFonts w:ascii="Times New Roman" w:hAnsi="Times New Roman" w:cs="Times New Roman"/>
          <w:color w:val="222222"/>
          <w:szCs w:val="21"/>
          <w:shd w:val="clear" w:color="auto" w:fill="FFFFFF"/>
        </w:rPr>
        <w:t>12</w:t>
      </w:r>
      <w:r w:rsidR="00613F38" w:rsidRPr="00370B00">
        <w:rPr>
          <w:rFonts w:ascii="Times New Roman" w:hAnsi="Times New Roman" w:cs="Times New Roman"/>
          <w:color w:val="222222"/>
          <w:szCs w:val="21"/>
          <w:shd w:val="clear" w:color="auto" w:fill="FFFFFF"/>
        </w:rPr>
        <w:t>] Lewis, R.W., Nithiarasu, P. and Seetharamu, K.N., 2004. </w:t>
      </w:r>
      <w:r w:rsidR="00613F38" w:rsidRPr="00370B00">
        <w:rPr>
          <w:rFonts w:ascii="Times New Roman" w:hAnsi="Times New Roman" w:cs="Times New Roman"/>
          <w:i/>
          <w:iCs/>
          <w:color w:val="222222"/>
          <w:szCs w:val="21"/>
          <w:shd w:val="clear" w:color="auto" w:fill="FFFFFF"/>
        </w:rPr>
        <w:t>Fundamentals of the finite element method for heat and fluid flow</w:t>
      </w:r>
      <w:r w:rsidR="00613F38" w:rsidRPr="00370B00">
        <w:rPr>
          <w:rFonts w:ascii="Times New Roman" w:hAnsi="Times New Roman" w:cs="Times New Roman"/>
          <w:color w:val="222222"/>
          <w:szCs w:val="21"/>
          <w:shd w:val="clear" w:color="auto" w:fill="FFFFFF"/>
        </w:rPr>
        <w:t>. John Wiley &amp; Sons.</w:t>
      </w:r>
    </w:p>
    <w:p w:rsidR="00613F38" w:rsidRPr="00370B00" w:rsidRDefault="00C51BD2">
      <w:pPr>
        <w:rPr>
          <w:rFonts w:ascii="Times New Roman" w:hAnsi="Times New Roman" w:cs="Times New Roman"/>
          <w:color w:val="222222"/>
          <w:szCs w:val="21"/>
          <w:shd w:val="clear" w:color="auto" w:fill="FFFFFF"/>
        </w:rPr>
      </w:pPr>
      <w:r w:rsidRPr="00370B00">
        <w:rPr>
          <w:rFonts w:ascii="Times New Roman" w:hAnsi="Times New Roman" w:cs="Times New Roman"/>
          <w:color w:val="222222"/>
          <w:szCs w:val="21"/>
          <w:shd w:val="clear" w:color="auto" w:fill="FFFFFF"/>
        </w:rPr>
        <w:t>[</w:t>
      </w:r>
      <w:r w:rsidR="0036776A">
        <w:rPr>
          <w:rFonts w:ascii="Times New Roman" w:hAnsi="Times New Roman" w:cs="Times New Roman"/>
          <w:color w:val="222222"/>
          <w:szCs w:val="21"/>
          <w:shd w:val="clear" w:color="auto" w:fill="FFFFFF"/>
        </w:rPr>
        <w:t>13</w:t>
      </w:r>
      <w:r w:rsidRPr="00370B00">
        <w:rPr>
          <w:rFonts w:ascii="Times New Roman" w:hAnsi="Times New Roman" w:cs="Times New Roman"/>
          <w:color w:val="222222"/>
          <w:szCs w:val="21"/>
          <w:shd w:val="clear" w:color="auto" w:fill="FFFFFF"/>
        </w:rPr>
        <w:t xml:space="preserve">] </w:t>
      </w:r>
      <w:r w:rsidR="00613F38" w:rsidRPr="00370B00">
        <w:rPr>
          <w:rFonts w:ascii="Times New Roman" w:hAnsi="Times New Roman" w:cs="Times New Roman"/>
          <w:color w:val="222222"/>
          <w:szCs w:val="21"/>
          <w:shd w:val="clear" w:color="auto" w:fill="FFFFFF"/>
        </w:rPr>
        <w:t>Reddy, J.N. and Gartling, D.K., 2010. </w:t>
      </w:r>
      <w:r w:rsidR="00613F38" w:rsidRPr="00370B00">
        <w:rPr>
          <w:rFonts w:ascii="Times New Roman" w:hAnsi="Times New Roman" w:cs="Times New Roman"/>
          <w:i/>
          <w:iCs/>
          <w:color w:val="222222"/>
          <w:szCs w:val="21"/>
          <w:shd w:val="clear" w:color="auto" w:fill="FFFFFF"/>
        </w:rPr>
        <w:t>The finite element method in heat transfer and fluid dynamics</w:t>
      </w:r>
      <w:r w:rsidR="00613F38" w:rsidRPr="00370B00">
        <w:rPr>
          <w:rFonts w:ascii="Times New Roman" w:hAnsi="Times New Roman" w:cs="Times New Roman"/>
          <w:color w:val="222222"/>
          <w:szCs w:val="21"/>
          <w:shd w:val="clear" w:color="auto" w:fill="FFFFFF"/>
        </w:rPr>
        <w:t>. CRC press.</w:t>
      </w:r>
    </w:p>
    <w:p w:rsidR="005B74E5" w:rsidRPr="00C02086" w:rsidRDefault="005B74E5">
      <w:pPr>
        <w:rPr>
          <w:rFonts w:ascii="Times New Roman" w:hAnsi="Times New Roman" w:cs="Times New Roman"/>
        </w:rPr>
      </w:pPr>
    </w:p>
    <w:sectPr w:rsidR="005B74E5" w:rsidRPr="00C02086" w:rsidSect="006C23E9">
      <w:pgSz w:w="11906" w:h="16838"/>
      <w:pgMar w:top="1247" w:right="1797" w:bottom="1247"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6FB"/>
    <w:rsid w:val="00010DFB"/>
    <w:rsid w:val="0002152E"/>
    <w:rsid w:val="00024ACC"/>
    <w:rsid w:val="00044435"/>
    <w:rsid w:val="00046973"/>
    <w:rsid w:val="00055D88"/>
    <w:rsid w:val="00056267"/>
    <w:rsid w:val="0007720E"/>
    <w:rsid w:val="0008281F"/>
    <w:rsid w:val="00082AC7"/>
    <w:rsid w:val="00091C12"/>
    <w:rsid w:val="000C60F5"/>
    <w:rsid w:val="000D571B"/>
    <w:rsid w:val="000D7181"/>
    <w:rsid w:val="000F441A"/>
    <w:rsid w:val="001051E2"/>
    <w:rsid w:val="001119AF"/>
    <w:rsid w:val="001121A6"/>
    <w:rsid w:val="00117121"/>
    <w:rsid w:val="0013099A"/>
    <w:rsid w:val="001376E7"/>
    <w:rsid w:val="00147443"/>
    <w:rsid w:val="001553E1"/>
    <w:rsid w:val="001700EC"/>
    <w:rsid w:val="001727E5"/>
    <w:rsid w:val="00174E80"/>
    <w:rsid w:val="00175251"/>
    <w:rsid w:val="001767A4"/>
    <w:rsid w:val="0019322D"/>
    <w:rsid w:val="00194579"/>
    <w:rsid w:val="00195F62"/>
    <w:rsid w:val="0019761A"/>
    <w:rsid w:val="001A3D64"/>
    <w:rsid w:val="001A5739"/>
    <w:rsid w:val="001B3D73"/>
    <w:rsid w:val="001B6F03"/>
    <w:rsid w:val="001C6D89"/>
    <w:rsid w:val="001D0648"/>
    <w:rsid w:val="001E7647"/>
    <w:rsid w:val="001F3B36"/>
    <w:rsid w:val="001F3CB6"/>
    <w:rsid w:val="001F3F5B"/>
    <w:rsid w:val="001F4919"/>
    <w:rsid w:val="00204926"/>
    <w:rsid w:val="00207FBB"/>
    <w:rsid w:val="002202CD"/>
    <w:rsid w:val="002410DA"/>
    <w:rsid w:val="00266BB3"/>
    <w:rsid w:val="00280F5F"/>
    <w:rsid w:val="00287CEC"/>
    <w:rsid w:val="002902F1"/>
    <w:rsid w:val="002953E7"/>
    <w:rsid w:val="00295C8F"/>
    <w:rsid w:val="002A3530"/>
    <w:rsid w:val="002A3FBD"/>
    <w:rsid w:val="002A541A"/>
    <w:rsid w:val="002B28DC"/>
    <w:rsid w:val="002C1F5F"/>
    <w:rsid w:val="002C5CA5"/>
    <w:rsid w:val="002D28EA"/>
    <w:rsid w:val="002E0844"/>
    <w:rsid w:val="002E4284"/>
    <w:rsid w:val="002F7B0B"/>
    <w:rsid w:val="00307569"/>
    <w:rsid w:val="0030783F"/>
    <w:rsid w:val="003226FB"/>
    <w:rsid w:val="003238B5"/>
    <w:rsid w:val="003261B6"/>
    <w:rsid w:val="00326FFB"/>
    <w:rsid w:val="003334E7"/>
    <w:rsid w:val="0033578A"/>
    <w:rsid w:val="003414AF"/>
    <w:rsid w:val="00341744"/>
    <w:rsid w:val="003453D7"/>
    <w:rsid w:val="003636E2"/>
    <w:rsid w:val="0036776A"/>
    <w:rsid w:val="00370B00"/>
    <w:rsid w:val="00370CCD"/>
    <w:rsid w:val="00374569"/>
    <w:rsid w:val="00374F6A"/>
    <w:rsid w:val="003770BA"/>
    <w:rsid w:val="00383270"/>
    <w:rsid w:val="0038522D"/>
    <w:rsid w:val="00390A7C"/>
    <w:rsid w:val="003A0A4A"/>
    <w:rsid w:val="003A190A"/>
    <w:rsid w:val="003A3D12"/>
    <w:rsid w:val="003A66EA"/>
    <w:rsid w:val="003A6D63"/>
    <w:rsid w:val="003B16D9"/>
    <w:rsid w:val="003B70CC"/>
    <w:rsid w:val="003C0F2E"/>
    <w:rsid w:val="003C53F8"/>
    <w:rsid w:val="003D2FD2"/>
    <w:rsid w:val="003E06E8"/>
    <w:rsid w:val="003E359D"/>
    <w:rsid w:val="003E36DE"/>
    <w:rsid w:val="003F1A48"/>
    <w:rsid w:val="00416DBA"/>
    <w:rsid w:val="00424072"/>
    <w:rsid w:val="0042464C"/>
    <w:rsid w:val="00434661"/>
    <w:rsid w:val="00434E60"/>
    <w:rsid w:val="004429E7"/>
    <w:rsid w:val="00442C19"/>
    <w:rsid w:val="00443427"/>
    <w:rsid w:val="004479CA"/>
    <w:rsid w:val="0047142D"/>
    <w:rsid w:val="004B04A7"/>
    <w:rsid w:val="004B1E9F"/>
    <w:rsid w:val="004B7FC2"/>
    <w:rsid w:val="004C6243"/>
    <w:rsid w:val="004C670D"/>
    <w:rsid w:val="004D2C53"/>
    <w:rsid w:val="004E6D9E"/>
    <w:rsid w:val="004F023E"/>
    <w:rsid w:val="004F1B04"/>
    <w:rsid w:val="004F2A0E"/>
    <w:rsid w:val="004F3108"/>
    <w:rsid w:val="0051238D"/>
    <w:rsid w:val="00515B89"/>
    <w:rsid w:val="00521560"/>
    <w:rsid w:val="00526C1F"/>
    <w:rsid w:val="00526F32"/>
    <w:rsid w:val="00527E5A"/>
    <w:rsid w:val="00554006"/>
    <w:rsid w:val="005667DA"/>
    <w:rsid w:val="00570900"/>
    <w:rsid w:val="00570B0E"/>
    <w:rsid w:val="00571D58"/>
    <w:rsid w:val="00594C6F"/>
    <w:rsid w:val="005B70CD"/>
    <w:rsid w:val="005B74E5"/>
    <w:rsid w:val="005C42DD"/>
    <w:rsid w:val="005C711C"/>
    <w:rsid w:val="005D0A1C"/>
    <w:rsid w:val="005E5892"/>
    <w:rsid w:val="005E72B3"/>
    <w:rsid w:val="005F67D0"/>
    <w:rsid w:val="0060328A"/>
    <w:rsid w:val="006045FA"/>
    <w:rsid w:val="006107F3"/>
    <w:rsid w:val="00613CC5"/>
    <w:rsid w:val="00613F38"/>
    <w:rsid w:val="00614599"/>
    <w:rsid w:val="00616163"/>
    <w:rsid w:val="00624331"/>
    <w:rsid w:val="00630F83"/>
    <w:rsid w:val="00635ECB"/>
    <w:rsid w:val="00637929"/>
    <w:rsid w:val="00641F8F"/>
    <w:rsid w:val="00644ABD"/>
    <w:rsid w:val="00661F69"/>
    <w:rsid w:val="006704F8"/>
    <w:rsid w:val="00691D10"/>
    <w:rsid w:val="0069488A"/>
    <w:rsid w:val="006951D7"/>
    <w:rsid w:val="006A3173"/>
    <w:rsid w:val="006A6A4D"/>
    <w:rsid w:val="006B3048"/>
    <w:rsid w:val="006C1A8C"/>
    <w:rsid w:val="006C23E9"/>
    <w:rsid w:val="006C3343"/>
    <w:rsid w:val="006C667E"/>
    <w:rsid w:val="006D1A93"/>
    <w:rsid w:val="006D3240"/>
    <w:rsid w:val="006D7331"/>
    <w:rsid w:val="006E2437"/>
    <w:rsid w:val="006E5F60"/>
    <w:rsid w:val="006F1435"/>
    <w:rsid w:val="00712873"/>
    <w:rsid w:val="0071306A"/>
    <w:rsid w:val="007164E4"/>
    <w:rsid w:val="0073052B"/>
    <w:rsid w:val="00741F96"/>
    <w:rsid w:val="00751767"/>
    <w:rsid w:val="007526D6"/>
    <w:rsid w:val="0078141D"/>
    <w:rsid w:val="00787A2C"/>
    <w:rsid w:val="00793764"/>
    <w:rsid w:val="007A3456"/>
    <w:rsid w:val="007B71E9"/>
    <w:rsid w:val="007F0076"/>
    <w:rsid w:val="007F3722"/>
    <w:rsid w:val="007F6025"/>
    <w:rsid w:val="00800542"/>
    <w:rsid w:val="00801657"/>
    <w:rsid w:val="008075BF"/>
    <w:rsid w:val="00810894"/>
    <w:rsid w:val="008236DA"/>
    <w:rsid w:val="00862FB3"/>
    <w:rsid w:val="00875B3D"/>
    <w:rsid w:val="008866E2"/>
    <w:rsid w:val="008A2562"/>
    <w:rsid w:val="008A56BF"/>
    <w:rsid w:val="008B6925"/>
    <w:rsid w:val="008E1692"/>
    <w:rsid w:val="008E6999"/>
    <w:rsid w:val="008F488B"/>
    <w:rsid w:val="008F4C9C"/>
    <w:rsid w:val="009015A8"/>
    <w:rsid w:val="0091383F"/>
    <w:rsid w:val="00932DD3"/>
    <w:rsid w:val="00955763"/>
    <w:rsid w:val="00955BBD"/>
    <w:rsid w:val="00957922"/>
    <w:rsid w:val="009612C6"/>
    <w:rsid w:val="00973572"/>
    <w:rsid w:val="00974FAC"/>
    <w:rsid w:val="0097702E"/>
    <w:rsid w:val="0099141D"/>
    <w:rsid w:val="009A4DAD"/>
    <w:rsid w:val="009A4E40"/>
    <w:rsid w:val="009A7C80"/>
    <w:rsid w:val="009B2D1E"/>
    <w:rsid w:val="009C0D3A"/>
    <w:rsid w:val="009D3864"/>
    <w:rsid w:val="009D7870"/>
    <w:rsid w:val="009E1D46"/>
    <w:rsid w:val="009E4ABD"/>
    <w:rsid w:val="009E4C9E"/>
    <w:rsid w:val="009E5B06"/>
    <w:rsid w:val="00A109CC"/>
    <w:rsid w:val="00A1353A"/>
    <w:rsid w:val="00A214BF"/>
    <w:rsid w:val="00A30767"/>
    <w:rsid w:val="00A4377D"/>
    <w:rsid w:val="00A4708D"/>
    <w:rsid w:val="00A642B2"/>
    <w:rsid w:val="00A661C6"/>
    <w:rsid w:val="00A83B12"/>
    <w:rsid w:val="00A975EF"/>
    <w:rsid w:val="00AA0B2B"/>
    <w:rsid w:val="00AA5789"/>
    <w:rsid w:val="00AA7BF7"/>
    <w:rsid w:val="00AB6127"/>
    <w:rsid w:val="00AB775E"/>
    <w:rsid w:val="00AB7BFA"/>
    <w:rsid w:val="00AC1E94"/>
    <w:rsid w:val="00AE43EB"/>
    <w:rsid w:val="00B00696"/>
    <w:rsid w:val="00B15345"/>
    <w:rsid w:val="00B20AC0"/>
    <w:rsid w:val="00B20B9F"/>
    <w:rsid w:val="00B22B97"/>
    <w:rsid w:val="00B265F0"/>
    <w:rsid w:val="00B3405C"/>
    <w:rsid w:val="00B3423D"/>
    <w:rsid w:val="00B473A2"/>
    <w:rsid w:val="00B541EC"/>
    <w:rsid w:val="00B626DD"/>
    <w:rsid w:val="00B9072C"/>
    <w:rsid w:val="00B92BCE"/>
    <w:rsid w:val="00BB62D0"/>
    <w:rsid w:val="00BB70B0"/>
    <w:rsid w:val="00BC1BB5"/>
    <w:rsid w:val="00BC4835"/>
    <w:rsid w:val="00BC5A0F"/>
    <w:rsid w:val="00BD22D1"/>
    <w:rsid w:val="00BD475A"/>
    <w:rsid w:val="00BD598E"/>
    <w:rsid w:val="00BD605C"/>
    <w:rsid w:val="00BE1E82"/>
    <w:rsid w:val="00BE2AF7"/>
    <w:rsid w:val="00C016F1"/>
    <w:rsid w:val="00C02086"/>
    <w:rsid w:val="00C0624A"/>
    <w:rsid w:val="00C10C86"/>
    <w:rsid w:val="00C224DF"/>
    <w:rsid w:val="00C26412"/>
    <w:rsid w:val="00C343E5"/>
    <w:rsid w:val="00C4013A"/>
    <w:rsid w:val="00C51BD2"/>
    <w:rsid w:val="00C575D5"/>
    <w:rsid w:val="00C60F86"/>
    <w:rsid w:val="00C63B68"/>
    <w:rsid w:val="00C869CF"/>
    <w:rsid w:val="00C87D15"/>
    <w:rsid w:val="00C962C4"/>
    <w:rsid w:val="00CB1F09"/>
    <w:rsid w:val="00CB67F4"/>
    <w:rsid w:val="00CC591D"/>
    <w:rsid w:val="00CE269B"/>
    <w:rsid w:val="00CE4A9F"/>
    <w:rsid w:val="00CE4B8C"/>
    <w:rsid w:val="00CE5C8A"/>
    <w:rsid w:val="00CF234C"/>
    <w:rsid w:val="00D07586"/>
    <w:rsid w:val="00D14F82"/>
    <w:rsid w:val="00D27323"/>
    <w:rsid w:val="00D33624"/>
    <w:rsid w:val="00D416E7"/>
    <w:rsid w:val="00D44B19"/>
    <w:rsid w:val="00D574AC"/>
    <w:rsid w:val="00D62365"/>
    <w:rsid w:val="00D63ED3"/>
    <w:rsid w:val="00D73627"/>
    <w:rsid w:val="00D75840"/>
    <w:rsid w:val="00D77E7C"/>
    <w:rsid w:val="00D82BE0"/>
    <w:rsid w:val="00DA66D4"/>
    <w:rsid w:val="00DB2142"/>
    <w:rsid w:val="00DF4CB5"/>
    <w:rsid w:val="00E028E3"/>
    <w:rsid w:val="00E153AE"/>
    <w:rsid w:val="00E15A3C"/>
    <w:rsid w:val="00E2461F"/>
    <w:rsid w:val="00E4103A"/>
    <w:rsid w:val="00E50B69"/>
    <w:rsid w:val="00E56A63"/>
    <w:rsid w:val="00E612E7"/>
    <w:rsid w:val="00E83C57"/>
    <w:rsid w:val="00E87865"/>
    <w:rsid w:val="00E90303"/>
    <w:rsid w:val="00EA716D"/>
    <w:rsid w:val="00EA7A39"/>
    <w:rsid w:val="00EC060A"/>
    <w:rsid w:val="00ED3F34"/>
    <w:rsid w:val="00EE2878"/>
    <w:rsid w:val="00EF1780"/>
    <w:rsid w:val="00F13F49"/>
    <w:rsid w:val="00F17365"/>
    <w:rsid w:val="00F32204"/>
    <w:rsid w:val="00F6212D"/>
    <w:rsid w:val="00F6451D"/>
    <w:rsid w:val="00F81B8E"/>
    <w:rsid w:val="00FA400A"/>
    <w:rsid w:val="00FB4DFB"/>
    <w:rsid w:val="00FC2971"/>
    <w:rsid w:val="00FD37F1"/>
    <w:rsid w:val="00FE228F"/>
    <w:rsid w:val="00FF2C13"/>
    <w:rsid w:val="00FF6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DDBA6D-3BCD-4710-BFBF-0F2631B97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0648"/>
    <w:pPr>
      <w:widowControl w:val="0"/>
      <w:jc w:val="both"/>
    </w:pPr>
  </w:style>
  <w:style w:type="paragraph" w:styleId="2">
    <w:name w:val="heading 2"/>
    <w:basedOn w:val="a"/>
    <w:next w:val="a"/>
    <w:link w:val="2Char"/>
    <w:uiPriority w:val="9"/>
    <w:unhideWhenUsed/>
    <w:qFormat/>
    <w:rsid w:val="00F32204"/>
    <w:pPr>
      <w:keepNext/>
      <w:keepLines/>
      <w:spacing w:before="260" w:after="260" w:line="416" w:lineRule="auto"/>
      <w:jc w:val="left"/>
      <w:outlineLvl w:val="1"/>
    </w:pPr>
    <w:rPr>
      <w:rFonts w:asciiTheme="majorHAnsi" w:eastAsia="Times New Roman" w:hAnsiTheme="majorHAnsi" w:cstheme="majorBidi"/>
      <w:b/>
      <w:bCs/>
      <w:sz w:val="32"/>
      <w:szCs w:val="32"/>
    </w:rPr>
  </w:style>
  <w:style w:type="paragraph" w:styleId="3">
    <w:name w:val="heading 3"/>
    <w:basedOn w:val="a"/>
    <w:next w:val="a"/>
    <w:link w:val="3Char"/>
    <w:uiPriority w:val="9"/>
    <w:unhideWhenUsed/>
    <w:qFormat/>
    <w:rsid w:val="000D571B"/>
    <w:pPr>
      <w:keepNext/>
      <w:keepLines/>
      <w:spacing w:before="260" w:after="260" w:line="416" w:lineRule="auto"/>
      <w:outlineLvl w:val="2"/>
    </w:pPr>
    <w:rPr>
      <w:rFonts w:eastAsia="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32204"/>
    <w:rPr>
      <w:rFonts w:asciiTheme="majorHAnsi" w:eastAsia="Times New Roman" w:hAnsiTheme="majorHAnsi" w:cstheme="majorBidi"/>
      <w:b/>
      <w:bCs/>
      <w:sz w:val="32"/>
      <w:szCs w:val="32"/>
    </w:rPr>
  </w:style>
  <w:style w:type="table" w:styleId="a3">
    <w:name w:val="Table Grid"/>
    <w:basedOn w:val="a1"/>
    <w:uiPriority w:val="39"/>
    <w:rsid w:val="002A3F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955763"/>
    <w:rPr>
      <w:color w:val="808080"/>
    </w:rPr>
  </w:style>
  <w:style w:type="character" w:customStyle="1" w:styleId="3Char">
    <w:name w:val="标题 3 Char"/>
    <w:basedOn w:val="a0"/>
    <w:link w:val="3"/>
    <w:uiPriority w:val="9"/>
    <w:rsid w:val="000D571B"/>
    <w:rPr>
      <w:rFonts w:eastAsia="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image" Target="media/image67.jpeg"/><Relationship Id="rId21"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oleObject" Target="embeddings/oleObject21.bin"/><Relationship Id="rId63" Type="http://schemas.openxmlformats.org/officeDocument/2006/relationships/image" Target="media/image31.w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4.wmf"/><Relationship Id="rId112" Type="http://schemas.openxmlformats.org/officeDocument/2006/relationships/image" Target="media/image62.jpeg"/><Relationship Id="rId16" Type="http://schemas.openxmlformats.org/officeDocument/2006/relationships/image" Target="media/image8.wmf"/><Relationship Id="rId107" Type="http://schemas.openxmlformats.org/officeDocument/2006/relationships/image" Target="media/image57.jpeg"/><Relationship Id="rId11" Type="http://schemas.openxmlformats.org/officeDocument/2006/relationships/oleObject" Target="embeddings/oleObject3.bin"/><Relationship Id="rId32" Type="http://schemas.openxmlformats.org/officeDocument/2006/relationships/image" Target="media/image16.wmf"/><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9.wmf"/><Relationship Id="rId102" Type="http://schemas.openxmlformats.org/officeDocument/2006/relationships/image" Target="media/image52.jpeg"/><Relationship Id="rId5" Type="http://schemas.openxmlformats.org/officeDocument/2006/relationships/image" Target="media/image2.png"/><Relationship Id="rId61" Type="http://schemas.openxmlformats.org/officeDocument/2006/relationships/image" Target="media/image30.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7.wmf"/><Relationship Id="rId19" Type="http://schemas.openxmlformats.org/officeDocument/2006/relationships/oleObject" Target="embeddings/oleObject7.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11.bin"/><Relationship Id="rId30" Type="http://schemas.openxmlformats.org/officeDocument/2006/relationships/image" Target="media/image15.w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oleObject" Target="embeddings/oleObject30.bin"/><Relationship Id="rId69" Type="http://schemas.openxmlformats.org/officeDocument/2006/relationships/image" Target="media/image34.wmf"/><Relationship Id="rId77" Type="http://schemas.openxmlformats.org/officeDocument/2006/relationships/image" Target="media/image38.wmf"/><Relationship Id="rId100" Type="http://schemas.openxmlformats.org/officeDocument/2006/relationships/image" Target="media/image50.jpeg"/><Relationship Id="rId105" Type="http://schemas.openxmlformats.org/officeDocument/2006/relationships/image" Target="media/image55.jpeg"/><Relationship Id="rId113" Type="http://schemas.openxmlformats.org/officeDocument/2006/relationships/image" Target="media/image63.jpeg"/><Relationship Id="rId118" Type="http://schemas.openxmlformats.org/officeDocument/2006/relationships/image" Target="media/image68.jpeg"/><Relationship Id="rId8" Type="http://schemas.openxmlformats.org/officeDocument/2006/relationships/image" Target="media/image4.wmf"/><Relationship Id="rId51" Type="http://schemas.openxmlformats.org/officeDocument/2006/relationships/oleObject" Target="embeddings/oleObject23.bin"/><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2.wmf"/><Relationship Id="rId93" Type="http://schemas.openxmlformats.org/officeDocument/2006/relationships/image" Target="media/image46.wmf"/><Relationship Id="rId98" Type="http://schemas.openxmlformats.org/officeDocument/2006/relationships/oleObject" Target="embeddings/oleObject47.bin"/><Relationship Id="rId12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6.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image" Target="media/image29.wmf"/><Relationship Id="rId67" Type="http://schemas.openxmlformats.org/officeDocument/2006/relationships/image" Target="media/image33.wmf"/><Relationship Id="rId103" Type="http://schemas.openxmlformats.org/officeDocument/2006/relationships/image" Target="media/image53.jpeg"/><Relationship Id="rId108" Type="http://schemas.openxmlformats.org/officeDocument/2006/relationships/image" Target="media/image58.jpeg"/><Relationship Id="rId116" Type="http://schemas.openxmlformats.org/officeDocument/2006/relationships/image" Target="media/image66.jpeg"/><Relationship Id="rId20" Type="http://schemas.openxmlformats.org/officeDocument/2006/relationships/image" Target="media/image10.wmf"/><Relationship Id="rId41" Type="http://schemas.openxmlformats.org/officeDocument/2006/relationships/oleObject" Target="embeddings/oleObject18.bin"/><Relationship Id="rId54" Type="http://schemas.openxmlformats.org/officeDocument/2006/relationships/image" Target="media/image27.wmf"/><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oleObject" Target="embeddings/oleObject42.bin"/><Relationship Id="rId91" Type="http://schemas.openxmlformats.org/officeDocument/2006/relationships/image" Target="media/image45.wmf"/><Relationship Id="rId96" Type="http://schemas.openxmlformats.org/officeDocument/2006/relationships/oleObject" Target="embeddings/oleObject46.bin"/><Relationship Id="rId111" Type="http://schemas.openxmlformats.org/officeDocument/2006/relationships/image" Target="media/image61.jpeg"/><Relationship Id="rId1" Type="http://schemas.openxmlformats.org/officeDocument/2006/relationships/styles" Target="styles.xml"/><Relationship Id="rId6" Type="http://schemas.openxmlformats.org/officeDocument/2006/relationships/image" Target="media/image3.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56.jpeg"/><Relationship Id="rId114" Type="http://schemas.openxmlformats.org/officeDocument/2006/relationships/image" Target="media/image64.jpeg"/><Relationship Id="rId119" Type="http://schemas.openxmlformats.org/officeDocument/2006/relationships/image" Target="media/image69.jpeg"/><Relationship Id="rId10" Type="http://schemas.openxmlformats.org/officeDocument/2006/relationships/image" Target="media/image5.wmf"/><Relationship Id="rId31" Type="http://schemas.openxmlformats.org/officeDocument/2006/relationships/oleObject" Target="embeddings/oleObject13.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oleObject" Target="embeddings/oleObject28.bin"/><Relationship Id="rId65" Type="http://schemas.openxmlformats.org/officeDocument/2006/relationships/image" Target="media/image32.wmf"/><Relationship Id="rId73" Type="http://schemas.openxmlformats.org/officeDocument/2006/relationships/image" Target="media/image36.wmf"/><Relationship Id="rId78" Type="http://schemas.openxmlformats.org/officeDocument/2006/relationships/oleObject" Target="embeddings/oleObject37.bin"/><Relationship Id="rId81" Type="http://schemas.openxmlformats.org/officeDocument/2006/relationships/image" Target="media/image40.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9.jpeg"/><Relationship Id="rId101" Type="http://schemas.openxmlformats.org/officeDocument/2006/relationships/image" Target="media/image51.jpeg"/><Relationship Id="rId12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9.wmf"/><Relationship Id="rId39" Type="http://schemas.openxmlformats.org/officeDocument/2006/relationships/oleObject" Target="embeddings/oleObject17.bin"/><Relationship Id="rId109" Type="http://schemas.openxmlformats.org/officeDocument/2006/relationships/image" Target="media/image59.jpeg"/><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5.bin"/><Relationship Id="rId76" Type="http://schemas.openxmlformats.org/officeDocument/2006/relationships/oleObject" Target="embeddings/oleObject36.bin"/><Relationship Id="rId97" Type="http://schemas.openxmlformats.org/officeDocument/2006/relationships/image" Target="media/image48.wmf"/><Relationship Id="rId104" Type="http://schemas.openxmlformats.org/officeDocument/2006/relationships/image" Target="media/image54.jpeg"/><Relationship Id="rId120" Type="http://schemas.openxmlformats.org/officeDocument/2006/relationships/image" Target="media/image70.jpeg"/><Relationship Id="rId7" Type="http://schemas.openxmlformats.org/officeDocument/2006/relationships/oleObject" Target="embeddings/oleObject1.bin"/><Relationship Id="rId71" Type="http://schemas.openxmlformats.org/officeDocument/2006/relationships/image" Target="media/image35.wmf"/><Relationship Id="rId92" Type="http://schemas.openxmlformats.org/officeDocument/2006/relationships/oleObject" Target="embeddings/oleObject44.bin"/><Relationship Id="rId2" Type="http://schemas.openxmlformats.org/officeDocument/2006/relationships/settings" Target="settings.xml"/><Relationship Id="rId29" Type="http://schemas.openxmlformats.org/officeDocument/2006/relationships/oleObject" Target="embeddings/oleObject12.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20.bin"/><Relationship Id="rId66" Type="http://schemas.openxmlformats.org/officeDocument/2006/relationships/oleObject" Target="embeddings/oleObject31.bin"/><Relationship Id="rId87" Type="http://schemas.openxmlformats.org/officeDocument/2006/relationships/image" Target="media/image43.wmf"/><Relationship Id="rId110" Type="http://schemas.openxmlformats.org/officeDocument/2006/relationships/image" Target="media/image60.jpeg"/><Relationship Id="rId115" Type="http://schemas.openxmlformats.org/officeDocument/2006/relationships/image" Target="media/image6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20</Pages>
  <Words>4551</Words>
  <Characters>25943</Characters>
  <Application>Microsoft Office Word</Application>
  <DocSecurity>0</DocSecurity>
  <Lines>216</Lines>
  <Paragraphs>60</Paragraphs>
  <ScaleCrop>false</ScaleCrop>
  <Company/>
  <LinksUpToDate>false</LinksUpToDate>
  <CharactersWithSpaces>30434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卢吉承</dc:creator>
  <cp:keywords/>
  <dc:description/>
  <cp:lastModifiedBy>卢吉承</cp:lastModifiedBy>
  <cp:revision>318</cp:revision>
  <cp:lastPrinted>2018-04-30T19:50:00Z</cp:lastPrinted>
  <dcterms:created xsi:type="dcterms:W3CDTF">2018-04-15T18:20:00Z</dcterms:created>
  <dcterms:modified xsi:type="dcterms:W3CDTF">2018-05-01T15:48:00Z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