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477B0" w14:textId="7AFEE283" w:rsidR="00085813" w:rsidRDefault="00855004" w:rsidP="00855004">
      <w:pPr>
        <w:pStyle w:val="Title"/>
        <w:rPr>
          <w:rFonts w:ascii="Rufina" w:hAnsi="Rufina"/>
          <w:u w:val="single"/>
        </w:rPr>
      </w:pPr>
      <w:r w:rsidRPr="00855004">
        <w:rPr>
          <w:rFonts w:ascii="Rufina" w:hAnsi="Rufina"/>
          <w:u w:val="single"/>
        </w:rPr>
        <w:t xml:space="preserve">Web </w:t>
      </w:r>
      <w:proofErr w:type="spellStart"/>
      <w:r w:rsidRPr="00855004">
        <w:rPr>
          <w:rFonts w:ascii="Rufina" w:hAnsi="Rufina"/>
          <w:u w:val="single"/>
        </w:rPr>
        <w:t>api</w:t>
      </w:r>
      <w:proofErr w:type="spellEnd"/>
      <w:r w:rsidRPr="00855004">
        <w:rPr>
          <w:rFonts w:ascii="Rufina" w:hAnsi="Rufina"/>
          <w:u w:val="single"/>
        </w:rPr>
        <w:t xml:space="preserve"> beta v1.0</w:t>
      </w:r>
      <w:r w:rsidRPr="00855004">
        <w:rPr>
          <w:rFonts w:ascii="Rufina" w:hAnsi="Rufina"/>
          <w:u w:val="single"/>
        </w:rPr>
        <w:tab/>
        <w:t>(</w:t>
      </w:r>
      <w:r w:rsidR="00DB469C">
        <w:rPr>
          <w:rFonts w:ascii="Rufina" w:hAnsi="Rufina"/>
          <w:u w:val="single"/>
        </w:rPr>
        <w:t>icelynn</w:t>
      </w:r>
      <w:r w:rsidRPr="00855004">
        <w:rPr>
          <w:rFonts w:ascii="Rufina" w:hAnsi="Rufina"/>
          <w:u w:val="single"/>
        </w:rPr>
        <w:t>, 2018/11/02)</w:t>
      </w:r>
    </w:p>
    <w:p w14:paraId="43305262" w14:textId="77777777" w:rsidR="00855004" w:rsidRDefault="00855004" w:rsidP="00855004"/>
    <w:p w14:paraId="2FD56354" w14:textId="77777777" w:rsidR="00855004" w:rsidRDefault="00855004" w:rsidP="00040212">
      <w:pPr>
        <w:pStyle w:val="IntenseQuote"/>
        <w:numPr>
          <w:ilvl w:val="0"/>
          <w:numId w:val="4"/>
        </w:numPr>
      </w:pPr>
      <w:r>
        <w:rPr>
          <w:rFonts w:hint="eastAsia"/>
        </w:rPr>
        <w:t>文件</w:t>
      </w:r>
    </w:p>
    <w:p w14:paraId="28504C4F" w14:textId="73A5C1C3" w:rsidR="00040212" w:rsidRDefault="00DB469C" w:rsidP="00040212">
      <w:pPr>
        <w:pStyle w:val="ListParagraph"/>
        <w:numPr>
          <w:ilvl w:val="0"/>
          <w:numId w:val="5"/>
        </w:numPr>
        <w:ind w:leftChars="0"/>
      </w:pPr>
      <w:r w:rsidRPr="00A859FA">
        <w:rPr>
          <w:rFonts w:hint="eastAsia"/>
        </w:rPr>
        <w:t>WebAPI</w:t>
      </w:r>
      <w:r w:rsidR="00A859FA" w:rsidRPr="00A859FA">
        <w:rPr>
          <w:rFonts w:hint="eastAsia"/>
        </w:rPr>
        <w:t>_beta_v1.0 說明文件.docx</w:t>
      </w:r>
    </w:p>
    <w:p w14:paraId="2B8C2E6B" w14:textId="6AA7A84A" w:rsidR="00A859FA" w:rsidRDefault="00DB469C" w:rsidP="00040212">
      <w:pPr>
        <w:pStyle w:val="ListParagraph"/>
        <w:numPr>
          <w:ilvl w:val="0"/>
          <w:numId w:val="5"/>
        </w:numPr>
        <w:ind w:leftChars="0"/>
      </w:pPr>
      <w:r w:rsidRPr="00A859FA">
        <w:rPr>
          <w:rFonts w:hint="eastAsia"/>
        </w:rPr>
        <w:t>WebAPI</w:t>
      </w:r>
      <w:r w:rsidR="00A859FA" w:rsidRPr="00A859FA">
        <w:t>_beta_v1.0.zip – 原始程式專案</w:t>
      </w:r>
      <w:r w:rsidR="00A859FA" w:rsidRPr="00A859FA">
        <w:rPr>
          <w:rFonts w:hint="eastAsia"/>
        </w:rPr>
        <w:t>壓縮檔</w:t>
      </w:r>
    </w:p>
    <w:p w14:paraId="3BDD8FCB" w14:textId="77777777" w:rsidR="00A859FA" w:rsidRDefault="00A859FA" w:rsidP="00A859FA"/>
    <w:p w14:paraId="3DE23F2E" w14:textId="77777777" w:rsidR="00A859FA" w:rsidRDefault="00A859FA" w:rsidP="00A859FA">
      <w:pPr>
        <w:pStyle w:val="IntenseQuote"/>
      </w:pPr>
      <w:r>
        <w:rPr>
          <w:rFonts w:hint="eastAsia"/>
        </w:rPr>
        <w:t xml:space="preserve">2. </w:t>
      </w:r>
      <w:r w:rsidR="00040212">
        <w:rPr>
          <w:rFonts w:hint="eastAsia"/>
        </w:rPr>
        <w:t>S</w:t>
      </w:r>
      <w:r w:rsidR="00040212">
        <w:t>ource</w:t>
      </w:r>
      <w:r w:rsidR="00040212">
        <w:rPr>
          <w:rFonts w:hint="eastAsia"/>
        </w:rPr>
        <w:t>目錄說明</w:t>
      </w:r>
    </w:p>
    <w:p w14:paraId="2B9E98C9" w14:textId="42FCB6D4" w:rsidR="00040212" w:rsidRDefault="0010601D" w:rsidP="00040212">
      <w:pPr>
        <w:pStyle w:val="NoSpacing"/>
      </w:pPr>
      <w:proofErr w:type="gramStart"/>
      <w:r>
        <w:t>./</w:t>
      </w:r>
      <w:bookmarkStart w:id="0" w:name="_GoBack"/>
      <w:proofErr w:type="spellStart"/>
      <w:proofErr w:type="gramEnd"/>
      <w:r w:rsidR="00DB469C" w:rsidRPr="00A859FA">
        <w:rPr>
          <w:rFonts w:hint="eastAsia"/>
        </w:rPr>
        <w:t>WebAPI</w:t>
      </w:r>
      <w:bookmarkEnd w:id="0"/>
      <w:proofErr w:type="spellEnd"/>
      <w:r w:rsidR="00040212">
        <w:t xml:space="preserve">– </w:t>
      </w:r>
      <w:r w:rsidR="00040212">
        <w:rPr>
          <w:rFonts w:hint="eastAsia"/>
        </w:rPr>
        <w:t>源碼目錄</w:t>
      </w:r>
    </w:p>
    <w:p w14:paraId="7E581F06" w14:textId="77777777" w:rsidR="00040212" w:rsidRDefault="00040212" w:rsidP="00040212">
      <w:pPr>
        <w:pStyle w:val="NoSpacing"/>
      </w:pPr>
      <w:r>
        <w:tab/>
      </w:r>
      <w:r w:rsidR="0010601D">
        <w:t>bin/Debug/</w:t>
      </w:r>
      <w:r w:rsidR="0010601D">
        <w:rPr>
          <w:rFonts w:hint="eastAsia"/>
        </w:rPr>
        <w:t>除錯模式執行檔目錄</w:t>
      </w:r>
    </w:p>
    <w:p w14:paraId="15AB1860" w14:textId="77777777" w:rsidR="0010601D" w:rsidRDefault="0010601D" w:rsidP="00040212">
      <w:pPr>
        <w:pStyle w:val="NoSpacing"/>
      </w:pPr>
      <w:r>
        <w:tab/>
        <w:t>bin/Release/</w:t>
      </w:r>
      <w:r>
        <w:rPr>
          <w:rFonts w:hint="eastAsia"/>
        </w:rPr>
        <w:t>發行模式執行檔目錄</w:t>
      </w:r>
    </w:p>
    <w:p w14:paraId="5FD2E3A1" w14:textId="77777777" w:rsidR="0010601D" w:rsidRDefault="0010601D" w:rsidP="00040212">
      <w:pPr>
        <w:pStyle w:val="NoSpacing"/>
      </w:pPr>
      <w:proofErr w:type="gramStart"/>
      <w:r>
        <w:t>./</w:t>
      </w:r>
      <w:proofErr w:type="gramEnd"/>
      <w:r>
        <w:t>packages – NuGet</w:t>
      </w:r>
      <w:r>
        <w:rPr>
          <w:rFonts w:hint="eastAsia"/>
        </w:rPr>
        <w:t>套件庫</w:t>
      </w:r>
    </w:p>
    <w:p w14:paraId="38737FA4" w14:textId="77777777" w:rsidR="0010601D" w:rsidRDefault="0010601D" w:rsidP="00040212">
      <w:pPr>
        <w:pStyle w:val="NoSpacing"/>
      </w:pPr>
    </w:p>
    <w:p w14:paraId="41F47C7D" w14:textId="77777777" w:rsidR="00767490" w:rsidRDefault="00767490" w:rsidP="00040212">
      <w:pPr>
        <w:pStyle w:val="NoSpacing"/>
      </w:pPr>
    </w:p>
    <w:p w14:paraId="5B588CF1" w14:textId="77777777" w:rsidR="00767490" w:rsidRDefault="00767490" w:rsidP="00040212">
      <w:pPr>
        <w:pStyle w:val="NoSpacing"/>
      </w:pPr>
    </w:p>
    <w:p w14:paraId="6F23E8F7" w14:textId="77777777" w:rsidR="00767490" w:rsidRDefault="00767490" w:rsidP="00040212">
      <w:pPr>
        <w:pStyle w:val="NoSpacing"/>
      </w:pPr>
    </w:p>
    <w:p w14:paraId="4FAD4FC1" w14:textId="77777777" w:rsidR="00767490" w:rsidRDefault="00767490" w:rsidP="00040212">
      <w:pPr>
        <w:pStyle w:val="NoSpacing"/>
      </w:pPr>
    </w:p>
    <w:p w14:paraId="46D97B0D" w14:textId="77777777" w:rsidR="00767490" w:rsidRDefault="00767490" w:rsidP="00040212">
      <w:pPr>
        <w:pStyle w:val="NoSpacing"/>
      </w:pPr>
    </w:p>
    <w:p w14:paraId="205276B2" w14:textId="77777777" w:rsidR="00767490" w:rsidRDefault="00767490" w:rsidP="00040212">
      <w:pPr>
        <w:pStyle w:val="NoSpacing"/>
      </w:pPr>
    </w:p>
    <w:p w14:paraId="16A03D65" w14:textId="77777777" w:rsidR="00767490" w:rsidRDefault="00767490" w:rsidP="00040212">
      <w:pPr>
        <w:pStyle w:val="NoSpacing"/>
      </w:pPr>
    </w:p>
    <w:p w14:paraId="1C5FFE0C" w14:textId="77777777" w:rsidR="00767490" w:rsidRDefault="00767490" w:rsidP="00767490">
      <w:pPr>
        <w:pStyle w:val="IntenseQuote"/>
        <w:numPr>
          <w:ilvl w:val="0"/>
          <w:numId w:val="5"/>
        </w:numPr>
      </w:pPr>
      <w:r>
        <w:rPr>
          <w:rFonts w:hint="eastAsia"/>
        </w:rPr>
        <w:lastRenderedPageBreak/>
        <w:t>程式流程</w:t>
      </w:r>
    </w:p>
    <w:p w14:paraId="29A1C83C" w14:textId="77777777" w:rsidR="00767490" w:rsidRDefault="00CA1617" w:rsidP="00CA1617">
      <w:pPr>
        <w:pStyle w:val="NoSpacing"/>
      </w:pPr>
      <w:r>
        <w:rPr>
          <w:rFonts w:hint="eastAsia"/>
        </w:rPr>
        <w:t>1.I</w:t>
      </w:r>
      <w:r>
        <w:t>nsurersController</w:t>
      </w:r>
    </w:p>
    <w:p w14:paraId="3E8B7047" w14:textId="77777777" w:rsidR="00CA1617" w:rsidRDefault="00954493" w:rsidP="00CA1617">
      <w:pPr>
        <w:pStyle w:val="NoSpacing"/>
      </w:pPr>
      <w:r>
        <w:rPr>
          <w:rFonts w:hint="eastAsia"/>
          <w:noProof/>
        </w:rPr>
        <w:drawing>
          <wp:inline distT="0" distB="0" distL="0" distR="0" wp14:anchorId="2630B3F7" wp14:editId="3574CE3E">
            <wp:extent cx="5273040" cy="619506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19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F1C67" w14:textId="77777777" w:rsidR="004A7E1D" w:rsidRDefault="004A7E1D" w:rsidP="00CA1617">
      <w:pPr>
        <w:pStyle w:val="NoSpacing"/>
      </w:pPr>
    </w:p>
    <w:p w14:paraId="09D14F46" w14:textId="77777777" w:rsidR="004A7E1D" w:rsidRDefault="004A7E1D" w:rsidP="00CA1617">
      <w:pPr>
        <w:pStyle w:val="NoSpacing"/>
      </w:pPr>
    </w:p>
    <w:p w14:paraId="3DDAD838" w14:textId="77777777" w:rsidR="004A7E1D" w:rsidRDefault="004A7E1D" w:rsidP="00CA1617">
      <w:pPr>
        <w:pStyle w:val="NoSpacing"/>
      </w:pPr>
    </w:p>
    <w:p w14:paraId="0FA5A122" w14:textId="77777777" w:rsidR="004A7E1D" w:rsidRDefault="004A7E1D" w:rsidP="00CA1617">
      <w:pPr>
        <w:pStyle w:val="NoSpacing"/>
      </w:pPr>
    </w:p>
    <w:p w14:paraId="60233F16" w14:textId="77777777" w:rsidR="004A7E1D" w:rsidRDefault="004A7E1D" w:rsidP="00CA1617">
      <w:pPr>
        <w:pStyle w:val="NoSpacing"/>
      </w:pPr>
    </w:p>
    <w:p w14:paraId="43380F80" w14:textId="77777777" w:rsidR="004A7E1D" w:rsidRDefault="004A7E1D" w:rsidP="004A7E1D">
      <w:pPr>
        <w:pStyle w:val="NoSpacing"/>
        <w:numPr>
          <w:ilvl w:val="0"/>
          <w:numId w:val="4"/>
        </w:numPr>
      </w:pPr>
      <w:proofErr w:type="spellStart"/>
      <w:r>
        <w:lastRenderedPageBreak/>
        <w:t>InsurersController</w:t>
      </w:r>
      <w:proofErr w:type="spellEnd"/>
    </w:p>
    <w:p w14:paraId="58B7798A" w14:textId="77777777" w:rsidR="004A7E1D" w:rsidRDefault="004A7E1D" w:rsidP="004A7E1D">
      <w:pPr>
        <w:pStyle w:val="NoSpacing"/>
        <w:ind w:left="360"/>
      </w:pPr>
      <w:r>
        <w:rPr>
          <w:noProof/>
        </w:rPr>
        <w:drawing>
          <wp:inline distT="0" distB="0" distL="0" distR="0" wp14:anchorId="5D18ED40" wp14:editId="20528A17">
            <wp:extent cx="5267960" cy="4927600"/>
            <wp:effectExtent l="0" t="0" r="889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9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E8D62" w14:textId="77777777" w:rsidR="004A7E1D" w:rsidRDefault="004A7E1D" w:rsidP="004A7E1D">
      <w:pPr>
        <w:pStyle w:val="NoSpacing"/>
        <w:ind w:left="360"/>
      </w:pPr>
    </w:p>
    <w:p w14:paraId="5642B1CE" w14:textId="77777777" w:rsidR="004A7E1D" w:rsidRDefault="004A7E1D" w:rsidP="004A7E1D">
      <w:pPr>
        <w:pStyle w:val="NoSpacing"/>
        <w:ind w:left="360"/>
      </w:pPr>
    </w:p>
    <w:p w14:paraId="57AC176F" w14:textId="77777777" w:rsidR="004A7E1D" w:rsidRDefault="004A7E1D" w:rsidP="004A7E1D">
      <w:pPr>
        <w:pStyle w:val="NoSpacing"/>
        <w:ind w:left="360"/>
      </w:pPr>
    </w:p>
    <w:p w14:paraId="000BD0E0" w14:textId="77777777" w:rsidR="004A7E1D" w:rsidRDefault="004A7E1D" w:rsidP="004A7E1D">
      <w:pPr>
        <w:pStyle w:val="NoSpacing"/>
        <w:ind w:left="360"/>
      </w:pPr>
    </w:p>
    <w:p w14:paraId="6058C2CB" w14:textId="77777777" w:rsidR="004A7E1D" w:rsidRDefault="004A7E1D" w:rsidP="004A7E1D">
      <w:pPr>
        <w:pStyle w:val="NoSpacing"/>
        <w:ind w:left="360"/>
      </w:pPr>
    </w:p>
    <w:p w14:paraId="4835C009" w14:textId="77777777" w:rsidR="004A7E1D" w:rsidRDefault="004A7E1D" w:rsidP="004A7E1D">
      <w:pPr>
        <w:pStyle w:val="NoSpacing"/>
        <w:ind w:left="360"/>
      </w:pPr>
    </w:p>
    <w:p w14:paraId="5114FC06" w14:textId="77777777" w:rsidR="004A7E1D" w:rsidRDefault="004A7E1D" w:rsidP="004A7E1D">
      <w:pPr>
        <w:pStyle w:val="NoSpacing"/>
        <w:ind w:left="360"/>
      </w:pPr>
    </w:p>
    <w:p w14:paraId="2D155B75" w14:textId="77777777" w:rsidR="004A7E1D" w:rsidRDefault="004A7E1D" w:rsidP="004A7E1D">
      <w:pPr>
        <w:pStyle w:val="NoSpacing"/>
        <w:ind w:left="360"/>
      </w:pPr>
    </w:p>
    <w:p w14:paraId="276252D9" w14:textId="77777777" w:rsidR="004A7E1D" w:rsidRDefault="004A7E1D" w:rsidP="004A7E1D">
      <w:pPr>
        <w:pStyle w:val="NoSpacing"/>
        <w:ind w:left="360"/>
      </w:pPr>
    </w:p>
    <w:p w14:paraId="02112348" w14:textId="77777777" w:rsidR="004A7E1D" w:rsidRDefault="004A7E1D" w:rsidP="004A7E1D">
      <w:pPr>
        <w:pStyle w:val="NoSpacing"/>
        <w:ind w:left="360"/>
      </w:pPr>
    </w:p>
    <w:p w14:paraId="66832977" w14:textId="77777777" w:rsidR="004A7E1D" w:rsidRDefault="004A7E1D" w:rsidP="004A7E1D">
      <w:pPr>
        <w:pStyle w:val="NoSpacing"/>
        <w:ind w:left="360"/>
      </w:pPr>
    </w:p>
    <w:p w14:paraId="50DAAFCB" w14:textId="77777777" w:rsidR="004A7E1D" w:rsidRDefault="004A7E1D" w:rsidP="004A7E1D">
      <w:pPr>
        <w:pStyle w:val="NoSpacing"/>
        <w:ind w:left="360"/>
      </w:pPr>
    </w:p>
    <w:p w14:paraId="7096EF5C" w14:textId="77777777" w:rsidR="004A7E1D" w:rsidRDefault="004A7E1D" w:rsidP="004A7E1D">
      <w:pPr>
        <w:pStyle w:val="NoSpacing"/>
        <w:ind w:left="360"/>
      </w:pPr>
    </w:p>
    <w:p w14:paraId="69699CD9" w14:textId="77777777" w:rsidR="004A7E1D" w:rsidRDefault="004A7E1D" w:rsidP="004A7E1D">
      <w:pPr>
        <w:pStyle w:val="NoSpacing"/>
        <w:ind w:left="360"/>
      </w:pPr>
    </w:p>
    <w:p w14:paraId="13B31790" w14:textId="77777777" w:rsidR="004A7E1D" w:rsidRDefault="004A7E1D" w:rsidP="004A7E1D">
      <w:pPr>
        <w:pStyle w:val="NoSpacing"/>
        <w:ind w:left="360"/>
      </w:pPr>
    </w:p>
    <w:p w14:paraId="589BA3E9" w14:textId="77777777" w:rsidR="004A7E1D" w:rsidRDefault="004A7E1D" w:rsidP="004A7E1D">
      <w:pPr>
        <w:pStyle w:val="NoSpacing"/>
        <w:numPr>
          <w:ilvl w:val="0"/>
          <w:numId w:val="4"/>
        </w:numPr>
      </w:pPr>
      <w:proofErr w:type="spellStart"/>
      <w:r>
        <w:rPr>
          <w:rFonts w:hint="eastAsia"/>
        </w:rPr>
        <w:lastRenderedPageBreak/>
        <w:t>T</w:t>
      </w:r>
      <w:r>
        <w:t>okenController</w:t>
      </w:r>
      <w:proofErr w:type="spellEnd"/>
    </w:p>
    <w:p w14:paraId="65EC0F1D" w14:textId="77777777" w:rsidR="004A7E1D" w:rsidRDefault="004A7E1D" w:rsidP="004A7E1D">
      <w:pPr>
        <w:pStyle w:val="NoSpacing"/>
        <w:ind w:left="360"/>
      </w:pPr>
      <w:r>
        <w:rPr>
          <w:noProof/>
        </w:rPr>
        <w:drawing>
          <wp:inline distT="0" distB="0" distL="0" distR="0" wp14:anchorId="19886608" wp14:editId="20BEF3EF">
            <wp:extent cx="5273040" cy="5064760"/>
            <wp:effectExtent l="0" t="0" r="381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06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CB3D6" w14:textId="77777777" w:rsidR="00806F6D" w:rsidRDefault="00806F6D" w:rsidP="004A7E1D">
      <w:pPr>
        <w:pStyle w:val="NoSpacing"/>
        <w:ind w:left="360"/>
      </w:pPr>
    </w:p>
    <w:p w14:paraId="7E5BEC95" w14:textId="77777777" w:rsidR="00806F6D" w:rsidRDefault="00806F6D" w:rsidP="004A7E1D">
      <w:pPr>
        <w:pStyle w:val="NoSpacing"/>
        <w:ind w:left="360"/>
      </w:pPr>
    </w:p>
    <w:p w14:paraId="27901A26" w14:textId="77777777" w:rsidR="00806F6D" w:rsidRDefault="00806F6D" w:rsidP="004A7E1D">
      <w:pPr>
        <w:pStyle w:val="NoSpacing"/>
        <w:ind w:left="360"/>
      </w:pPr>
    </w:p>
    <w:p w14:paraId="5E47EDC2" w14:textId="77777777" w:rsidR="00806F6D" w:rsidRDefault="00806F6D" w:rsidP="004A7E1D">
      <w:pPr>
        <w:pStyle w:val="NoSpacing"/>
        <w:ind w:left="360"/>
      </w:pPr>
    </w:p>
    <w:p w14:paraId="08791009" w14:textId="77777777" w:rsidR="00806F6D" w:rsidRDefault="00806F6D" w:rsidP="004A7E1D">
      <w:pPr>
        <w:pStyle w:val="NoSpacing"/>
        <w:ind w:left="360"/>
      </w:pPr>
    </w:p>
    <w:p w14:paraId="2768D39B" w14:textId="77777777" w:rsidR="00806F6D" w:rsidRDefault="00806F6D" w:rsidP="004A7E1D">
      <w:pPr>
        <w:pStyle w:val="NoSpacing"/>
        <w:ind w:left="360"/>
      </w:pPr>
    </w:p>
    <w:p w14:paraId="7B8AACD5" w14:textId="77777777" w:rsidR="00806F6D" w:rsidRDefault="00806F6D" w:rsidP="004A7E1D">
      <w:pPr>
        <w:pStyle w:val="NoSpacing"/>
        <w:ind w:left="360"/>
      </w:pPr>
    </w:p>
    <w:p w14:paraId="12156B2E" w14:textId="77777777" w:rsidR="00806F6D" w:rsidRDefault="00806F6D" w:rsidP="004A7E1D">
      <w:pPr>
        <w:pStyle w:val="NoSpacing"/>
        <w:ind w:left="360"/>
      </w:pPr>
    </w:p>
    <w:p w14:paraId="5ABD8AAB" w14:textId="77777777" w:rsidR="00806F6D" w:rsidRDefault="00806F6D" w:rsidP="004A7E1D">
      <w:pPr>
        <w:pStyle w:val="NoSpacing"/>
        <w:ind w:left="360"/>
      </w:pPr>
    </w:p>
    <w:p w14:paraId="347D9C7C" w14:textId="77777777" w:rsidR="00806F6D" w:rsidRDefault="00806F6D" w:rsidP="004A7E1D">
      <w:pPr>
        <w:pStyle w:val="NoSpacing"/>
        <w:ind w:left="360"/>
      </w:pPr>
    </w:p>
    <w:p w14:paraId="51E91D22" w14:textId="77777777" w:rsidR="00806F6D" w:rsidRDefault="00806F6D" w:rsidP="004A7E1D">
      <w:pPr>
        <w:pStyle w:val="NoSpacing"/>
        <w:ind w:left="360"/>
      </w:pPr>
    </w:p>
    <w:p w14:paraId="770F8441" w14:textId="77777777" w:rsidR="00806F6D" w:rsidRDefault="00806F6D" w:rsidP="004A7E1D">
      <w:pPr>
        <w:pStyle w:val="NoSpacing"/>
        <w:ind w:left="360"/>
      </w:pPr>
    </w:p>
    <w:p w14:paraId="2951A8D3" w14:textId="77777777" w:rsidR="00806F6D" w:rsidRDefault="00806F6D" w:rsidP="004A7E1D">
      <w:pPr>
        <w:pStyle w:val="NoSpacing"/>
        <w:ind w:left="360"/>
      </w:pPr>
    </w:p>
    <w:p w14:paraId="3CC68031" w14:textId="77777777" w:rsidR="00806F6D" w:rsidRPr="00767490" w:rsidRDefault="00806F6D" w:rsidP="004A7E1D">
      <w:pPr>
        <w:pStyle w:val="NoSpacing"/>
        <w:ind w:left="360"/>
      </w:pPr>
    </w:p>
    <w:sectPr w:rsidR="00806F6D" w:rsidRPr="007674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Noto Serif CJK TC SemiBold">
    <w:panose1 w:val="02020600000000000000"/>
    <w:charset w:val="80"/>
    <w:family w:val="roman"/>
    <w:notTrueType/>
    <w:pitch w:val="variable"/>
    <w:sig w:usb0="30000287" w:usb1="2BDF3C10" w:usb2="00000016" w:usb3="00000000" w:csb0="003A0107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CJK TC Regular">
    <w:panose1 w:val="020B0500000000000000"/>
    <w:charset w:val="80"/>
    <w:family w:val="swiss"/>
    <w:notTrueType/>
    <w:pitch w:val="variable"/>
    <w:sig w:usb0="30000207" w:usb1="2BDF3C10" w:usb2="00000016" w:usb3="00000000" w:csb0="003A01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onymous Pro">
    <w:panose1 w:val="02060609030202000504"/>
    <w:charset w:val="00"/>
    <w:family w:val="modern"/>
    <w:pitch w:val="fixed"/>
    <w:sig w:usb0="A00002AF" w:usb1="7000A9C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ufina">
    <w:altName w:val="Calibri"/>
    <w:charset w:val="00"/>
    <w:family w:val="auto"/>
    <w:pitch w:val="variable"/>
    <w:sig w:usb0="8000002F" w:usb1="40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03F7B"/>
    <w:multiLevelType w:val="hybridMultilevel"/>
    <w:tmpl w:val="5B263FB8"/>
    <w:lvl w:ilvl="0" w:tplc="89DA1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015851"/>
    <w:multiLevelType w:val="hybridMultilevel"/>
    <w:tmpl w:val="AC468A2C"/>
    <w:lvl w:ilvl="0" w:tplc="4E602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8A861E0"/>
    <w:multiLevelType w:val="hybridMultilevel"/>
    <w:tmpl w:val="43C2F99A"/>
    <w:lvl w:ilvl="0" w:tplc="8C400878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24" w:hanging="480"/>
      </w:pPr>
    </w:lvl>
    <w:lvl w:ilvl="2" w:tplc="0409001B" w:tentative="1">
      <w:start w:val="1"/>
      <w:numFmt w:val="lowerRoman"/>
      <w:lvlText w:val="%3."/>
      <w:lvlJc w:val="right"/>
      <w:pPr>
        <w:ind w:left="2304" w:hanging="480"/>
      </w:pPr>
    </w:lvl>
    <w:lvl w:ilvl="3" w:tplc="0409000F" w:tentative="1">
      <w:start w:val="1"/>
      <w:numFmt w:val="decimal"/>
      <w:lvlText w:val="%4."/>
      <w:lvlJc w:val="left"/>
      <w:pPr>
        <w:ind w:left="27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64" w:hanging="480"/>
      </w:pPr>
    </w:lvl>
    <w:lvl w:ilvl="5" w:tplc="0409001B" w:tentative="1">
      <w:start w:val="1"/>
      <w:numFmt w:val="lowerRoman"/>
      <w:lvlText w:val="%6."/>
      <w:lvlJc w:val="right"/>
      <w:pPr>
        <w:ind w:left="3744" w:hanging="480"/>
      </w:pPr>
    </w:lvl>
    <w:lvl w:ilvl="6" w:tplc="0409000F" w:tentative="1">
      <w:start w:val="1"/>
      <w:numFmt w:val="decimal"/>
      <w:lvlText w:val="%7."/>
      <w:lvlJc w:val="left"/>
      <w:pPr>
        <w:ind w:left="42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04" w:hanging="480"/>
      </w:pPr>
    </w:lvl>
    <w:lvl w:ilvl="8" w:tplc="0409001B" w:tentative="1">
      <w:start w:val="1"/>
      <w:numFmt w:val="lowerRoman"/>
      <w:lvlText w:val="%9."/>
      <w:lvlJc w:val="right"/>
      <w:pPr>
        <w:ind w:left="5184" w:hanging="480"/>
      </w:pPr>
    </w:lvl>
  </w:abstractNum>
  <w:abstractNum w:abstractNumId="3" w15:restartNumberingAfterBreak="0">
    <w:nsid w:val="290E353E"/>
    <w:multiLevelType w:val="hybridMultilevel"/>
    <w:tmpl w:val="5CA0EEB8"/>
    <w:lvl w:ilvl="0" w:tplc="16924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0F48A5"/>
    <w:multiLevelType w:val="hybridMultilevel"/>
    <w:tmpl w:val="BF48E902"/>
    <w:lvl w:ilvl="0" w:tplc="6E10C152">
      <w:start w:val="1"/>
      <w:numFmt w:val="decimal"/>
      <w:lvlText w:val="%1."/>
      <w:lvlJc w:val="left"/>
      <w:pPr>
        <w:ind w:left="360" w:hanging="360"/>
      </w:pPr>
      <w:rPr>
        <w:rFonts w:ascii="Lora" w:eastAsia="Noto Serif CJK TC SemiBold" w:hAnsi="Lora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2B3045D"/>
    <w:multiLevelType w:val="hybridMultilevel"/>
    <w:tmpl w:val="07D49E1E"/>
    <w:lvl w:ilvl="0" w:tplc="7D827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04"/>
    <w:rsid w:val="00040212"/>
    <w:rsid w:val="00085813"/>
    <w:rsid w:val="0010601D"/>
    <w:rsid w:val="004A7E1D"/>
    <w:rsid w:val="00767490"/>
    <w:rsid w:val="00806F6D"/>
    <w:rsid w:val="00855004"/>
    <w:rsid w:val="00954493"/>
    <w:rsid w:val="009A5D95"/>
    <w:rsid w:val="00A859FA"/>
    <w:rsid w:val="00CA1617"/>
    <w:rsid w:val="00DB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64C7A"/>
  <w15:chartTrackingRefBased/>
  <w15:docId w15:val="{450DB421-5673-467F-A832-F88316EF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212"/>
    <w:pPr>
      <w:widowControl w:val="0"/>
    </w:pPr>
    <w:rPr>
      <w:rFonts w:ascii="Noto Sans CJK TC Regular" w:eastAsia="Noto Sans CJK TC Regular" w:hAnsi="Noto Sans CJK TC Regul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500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550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21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="Lora" w:eastAsia="Noto Serif CJK TC SemiBold" w:hAnsi="Lora"/>
      <w:iCs/>
      <w:color w:val="4472C4" w:themeColor="accent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212"/>
    <w:rPr>
      <w:rFonts w:ascii="Lora" w:eastAsia="Noto Serif CJK TC SemiBold" w:hAnsi="Lora"/>
      <w:iCs/>
      <w:color w:val="4472C4" w:themeColor="accent1"/>
      <w:sz w:val="32"/>
    </w:rPr>
  </w:style>
  <w:style w:type="paragraph" w:styleId="ListParagraph">
    <w:name w:val="List Paragraph"/>
    <w:basedOn w:val="Normal"/>
    <w:uiPriority w:val="34"/>
    <w:qFormat/>
    <w:rsid w:val="00A859FA"/>
    <w:pPr>
      <w:ind w:leftChars="200" w:left="480"/>
    </w:pPr>
  </w:style>
  <w:style w:type="paragraph" w:styleId="NoSpacing">
    <w:name w:val="No Spacing"/>
    <w:aliases w:val="程式區段"/>
    <w:autoRedefine/>
    <w:uiPriority w:val="1"/>
    <w:qFormat/>
    <w:rsid w:val="00040212"/>
    <w:pPr>
      <w:widowControl w:val="0"/>
    </w:pPr>
    <w:rPr>
      <w:rFonts w:ascii="Anonymous Pro" w:eastAsia="Noto Sans CJK TC Regular" w:hAnsi="Anonymous P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69C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69C"/>
    <w:rPr>
      <w:rFonts w:ascii="Arial" w:eastAsia="Noto Sans CJK TC Regular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34FA2-A7CA-4945-8719-BC0A254CB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Hsieh</dc:creator>
  <cp:keywords/>
  <dc:description/>
  <cp:lastModifiedBy>Nolan Hsieh</cp:lastModifiedBy>
  <cp:revision>4</cp:revision>
  <dcterms:created xsi:type="dcterms:W3CDTF">2018-11-02T02:48:00Z</dcterms:created>
  <dcterms:modified xsi:type="dcterms:W3CDTF">2019-04-15T07:33:00Z</dcterms:modified>
</cp:coreProperties>
</file>