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00D" w:rsidRDefault="00CA211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-585470</wp:posOffset>
            </wp:positionH>
            <wp:positionV relativeFrom="paragraph">
              <wp:posOffset>-851535</wp:posOffset>
            </wp:positionV>
            <wp:extent cx="9353550" cy="7099935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4227" cy="710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000D" w:rsidSect="00CA211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14"/>
    <w:rsid w:val="0097000D"/>
    <w:rsid w:val="00CA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6DBF9D-1520-4241-9725-5A4E5181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A21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21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Magno Oliveira de Abreu</dc:creator>
  <cp:keywords/>
  <dc:description/>
  <cp:lastModifiedBy>Carlos Magno Oliveira de Abreu</cp:lastModifiedBy>
  <cp:revision>1</cp:revision>
  <cp:lastPrinted>2019-04-24T19:26:00Z</cp:lastPrinted>
  <dcterms:created xsi:type="dcterms:W3CDTF">2019-04-24T19:25:00Z</dcterms:created>
  <dcterms:modified xsi:type="dcterms:W3CDTF">2019-04-24T19:28:00Z</dcterms:modified>
</cp:coreProperties>
</file>