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9EC" w:rsidRDefault="005059EC" w:rsidP="005059EC">
      <w:pPr>
        <w:pStyle w:val="Heading1"/>
        <w:rPr>
          <w:lang w:val="en-US"/>
        </w:rPr>
      </w:pPr>
      <w:r>
        <w:rPr>
          <w:lang w:val="en-US"/>
        </w:rPr>
        <w:t>Pandas</w:t>
      </w:r>
    </w:p>
    <w:p w:rsidR="005059EC" w:rsidRDefault="005059EC" w:rsidP="005059EC">
      <w:pPr>
        <w:rPr>
          <w:lang w:val="en-US"/>
        </w:rPr>
      </w:pPr>
    </w:p>
    <w:p w:rsidR="005059EC" w:rsidRPr="005059EC" w:rsidRDefault="005059EC" w:rsidP="005059EC">
      <w:r w:rsidRPr="005059EC">
        <w:t xml:space="preserve">Un rápido y eficiente objeto </w:t>
      </w:r>
      <w:proofErr w:type="spellStart"/>
      <w:r w:rsidRPr="005059EC">
        <w:t>DataFrame</w:t>
      </w:r>
      <w:proofErr w:type="spellEnd"/>
      <w:r w:rsidRPr="005059EC">
        <w:t xml:space="preserve"> para la manipulación de </w:t>
      </w:r>
      <w:r>
        <w:t>datos con indexación integrada;</w:t>
      </w:r>
    </w:p>
    <w:p w:rsidR="005059EC" w:rsidRDefault="005059EC" w:rsidP="005059EC">
      <w:r w:rsidRPr="005059EC">
        <w:t>Herramientas para leer y escribir datos entre estructuras de datos en memoria y diferentes formatos: CSV y archivos de texto, Microsoft Excel, bases de datos SQL y el rápido formato HDF5;</w:t>
      </w:r>
    </w:p>
    <w:p w:rsidR="005059EC" w:rsidRDefault="005059EC" w:rsidP="005059EC"/>
    <w:p w:rsidR="005059EC" w:rsidRDefault="005059EC" w:rsidP="005059EC">
      <w:pPr>
        <w:pStyle w:val="Title"/>
      </w:pPr>
      <w:r>
        <w:t>Repositorios</w:t>
      </w:r>
    </w:p>
    <w:p w:rsidR="005059EC" w:rsidRDefault="005059EC" w:rsidP="005059EC">
      <w:hyperlink r:id="rId6" w:history="1">
        <w:r>
          <w:rPr>
            <w:rStyle w:val="Hyperlink"/>
          </w:rPr>
          <w:t>https://www.kaggle.com/datasets</w:t>
        </w:r>
      </w:hyperlink>
    </w:p>
    <w:p w:rsidR="005059EC" w:rsidRDefault="005059EC" w:rsidP="005059EC">
      <w:r>
        <w:t xml:space="preserve">Se trata de un recurso muy útil donde puedes encontrar tanto ficheros de datos, normalmente en formato CSV, como notebooks, uno de los más actuales </w:t>
      </w:r>
      <w:proofErr w:type="spellStart"/>
      <w:r>
        <w:t>esta</w:t>
      </w:r>
      <w:proofErr w:type="spellEnd"/>
      <w:r>
        <w:t xml:space="preserve"> relacionado con el coronavirus. </w:t>
      </w:r>
    </w:p>
    <w:p w:rsidR="005059EC" w:rsidRDefault="005059EC" w:rsidP="005059EC">
      <w:r>
        <w:t xml:space="preserve">Además esta página hace competiciones con premios, donde puedes subir tus modelos y notebooks y ver en qué posición te encuentras. </w:t>
      </w:r>
    </w:p>
    <w:p w:rsidR="005059EC" w:rsidRDefault="005059EC" w:rsidP="005059EC">
      <w:r>
        <w:t xml:space="preserve">Por ejemplo el primero de ellos para detectar caras falsas tiene un premio de 1 </w:t>
      </w:r>
      <w:proofErr w:type="spellStart"/>
      <w:r>
        <w:t>millon</w:t>
      </w:r>
      <w:proofErr w:type="spellEnd"/>
      <w:r>
        <w:t>.</w:t>
      </w:r>
    </w:p>
    <w:p w:rsidR="005059EC" w:rsidRDefault="005059EC" w:rsidP="005059EC"/>
    <w:p w:rsidR="005059EC" w:rsidRDefault="000D6FEC" w:rsidP="005059EC">
      <w:r>
        <w:t>Google:</w:t>
      </w:r>
    </w:p>
    <w:p w:rsidR="000D6FEC" w:rsidRDefault="000D6FEC" w:rsidP="000D6FEC">
      <w:pPr>
        <w:pStyle w:val="ggei4c"/>
        <w:shd w:val="clear" w:color="auto" w:fill="FFFFFF"/>
        <w:rPr>
          <w:rFonts w:ascii="Roboto" w:hAnsi="Roboto"/>
          <w:color w:val="202124"/>
          <w:spacing w:val="3"/>
          <w:sz w:val="21"/>
          <w:szCs w:val="21"/>
        </w:rPr>
      </w:pPr>
      <w:r>
        <w:rPr>
          <w:rFonts w:ascii="Roboto" w:hAnsi="Roboto"/>
          <w:color w:val="202124"/>
          <w:spacing w:val="3"/>
          <w:sz w:val="21"/>
          <w:szCs w:val="21"/>
        </w:rPr>
        <w:t xml:space="preserve">Con Búsqueda de </w:t>
      </w:r>
      <w:proofErr w:type="spellStart"/>
      <w:r>
        <w:rPr>
          <w:rFonts w:ascii="Roboto" w:hAnsi="Roboto"/>
          <w:color w:val="202124"/>
          <w:spacing w:val="3"/>
          <w:sz w:val="21"/>
          <w:szCs w:val="21"/>
        </w:rPr>
        <w:t>Datasets</w:t>
      </w:r>
      <w:proofErr w:type="spellEnd"/>
      <w:r>
        <w:rPr>
          <w:rFonts w:ascii="Roboto" w:hAnsi="Roboto"/>
          <w:color w:val="202124"/>
          <w:spacing w:val="3"/>
          <w:sz w:val="21"/>
          <w:szCs w:val="21"/>
        </w:rPr>
        <w:t>, los usuarios pueden buscar conjuntos de datos almacenados en la Web por palabras clave. Esta herramienta muestra información sobre conjuntos de datos alojados en miles de repositorios de Internet; de esta forma, cualquier usuario puede acceder a ellos y aprovechar la información que contienen.</w:t>
      </w:r>
    </w:p>
    <w:p w:rsidR="000D6FEC" w:rsidRDefault="000D6FEC" w:rsidP="005059EC"/>
    <w:p w:rsidR="005059EC" w:rsidRDefault="005059EC" w:rsidP="005059EC">
      <w:r>
        <w:t>UCI</w:t>
      </w:r>
    </w:p>
    <w:p w:rsidR="005059EC" w:rsidRPr="005059EC" w:rsidRDefault="005059EC" w:rsidP="005059EC">
      <w:pPr>
        <w:shd w:val="clear" w:color="auto" w:fill="FFFFFE"/>
        <w:spacing w:after="0" w:line="285" w:lineRule="atLeast"/>
        <w:rPr>
          <w:rFonts w:ascii="Courier New" w:eastAsia="Times New Roman" w:hAnsi="Courier New" w:cs="Courier New"/>
          <w:color w:val="000000"/>
          <w:sz w:val="21"/>
          <w:szCs w:val="21"/>
          <w:lang w:eastAsia="es-ES"/>
        </w:rPr>
      </w:pPr>
      <w:r w:rsidRPr="005059EC">
        <w:rPr>
          <w:rFonts w:ascii="Courier New" w:eastAsia="Times New Roman" w:hAnsi="Courier New" w:cs="Courier New"/>
          <w:color w:val="000000"/>
          <w:sz w:val="21"/>
          <w:szCs w:val="21"/>
          <w:lang w:eastAsia="es-ES"/>
        </w:rPr>
        <w:t>Actualmente tienen 497 conjuntos de datos. En este repositorio aparece el nombre del dataset, el tipo de datos que tiene, la tarea para que se a subido (clasificación, regresión, recomendación, clustering, etc), el tipo de los atributos, el número de instancias, el número de atributos y el año.</w:t>
      </w:r>
    </w:p>
    <w:p w:rsidR="005D4DD9" w:rsidRDefault="005D4DD9">
      <w:r>
        <w:br w:type="page"/>
      </w:r>
    </w:p>
    <w:p w:rsidR="005D4DD9" w:rsidRDefault="005D4DD9" w:rsidP="005D4DD9">
      <w:pPr>
        <w:pStyle w:val="Heading1"/>
      </w:pPr>
      <w:r>
        <w:lastRenderedPageBreak/>
        <w:t>Fichero de datos</w:t>
      </w:r>
    </w:p>
    <w:p w:rsidR="00B24E71" w:rsidRDefault="00B24E71" w:rsidP="00B24E71"/>
    <w:p w:rsidR="00B24E71" w:rsidRPr="00B24E71" w:rsidRDefault="00B24E71" w:rsidP="00B24E71">
      <w:r w:rsidRPr="00B24E71">
        <w:t>https://drive.google.com/drive/folders/1AUrXVNigp8vQdiwgfRYe1eYdvR0oHQJt?usp=sharing</w:t>
      </w:r>
    </w:p>
    <w:p w:rsidR="005D4DD9" w:rsidRDefault="005D4DD9" w:rsidP="005D4DD9">
      <w:hyperlink r:id="rId7" w:history="1">
        <w:r>
          <w:rPr>
            <w:rStyle w:val="Hyperlink"/>
          </w:rPr>
          <w:t>https://archive.ics.uci.edu/ml/datasets/Iris</w:t>
        </w:r>
      </w:hyperlink>
    </w:p>
    <w:p w:rsidR="005D4DD9" w:rsidRDefault="005D4DD9" w:rsidP="005D4DD9">
      <w:r>
        <w:t>Este es un ejemplo clásico de clasificación. Este conjunto de datos es sobre las características de un tipo de flor (iris)</w:t>
      </w:r>
      <w:r w:rsidR="005D7B67">
        <w:t>.</w:t>
      </w:r>
    </w:p>
    <w:p w:rsidR="005D7B67" w:rsidRDefault="005D7B67" w:rsidP="005D4DD9">
      <w:r>
        <w:t>En los atributos de entrada tiene:</w:t>
      </w:r>
    </w:p>
    <w:p w:rsidR="005D7B67" w:rsidRDefault="005D7B67" w:rsidP="005D7B67">
      <w:proofErr w:type="gramStart"/>
      <w:r>
        <w:t xml:space="preserve">1 </w:t>
      </w:r>
      <w:r>
        <w:t>.</w:t>
      </w:r>
      <w:proofErr w:type="gramEnd"/>
      <w:r>
        <w:t xml:space="preserve"> </w:t>
      </w:r>
      <w:r>
        <w:t>Longitud</w:t>
      </w:r>
      <w:r>
        <w:t xml:space="preserve"> del sépalo en cm</w:t>
      </w:r>
    </w:p>
    <w:p w:rsidR="005D7B67" w:rsidRDefault="005D7B67" w:rsidP="005D7B67">
      <w:r>
        <w:t>2. Anchura del sépalo en cm</w:t>
      </w:r>
    </w:p>
    <w:p w:rsidR="005D7B67" w:rsidRDefault="005D7B67" w:rsidP="005D7B67">
      <w:r>
        <w:t>3. Longitud del pétalo en cm</w:t>
      </w:r>
    </w:p>
    <w:p w:rsidR="005D7B67" w:rsidRDefault="005D7B67" w:rsidP="005D7B67">
      <w:r>
        <w:t>4. Anchura del pétalo en cm</w:t>
      </w:r>
    </w:p>
    <w:p w:rsidR="005D7B67" w:rsidRDefault="005D7B67" w:rsidP="005D7B67">
      <w:r>
        <w:t>5. clase:</w:t>
      </w:r>
    </w:p>
    <w:p w:rsidR="005D7B67" w:rsidRDefault="005D7B67" w:rsidP="005D7B67">
      <w:r>
        <w:t xml:space="preserve">-- Iris </w:t>
      </w:r>
      <w:proofErr w:type="spellStart"/>
      <w:r>
        <w:t>Setosa</w:t>
      </w:r>
      <w:proofErr w:type="spellEnd"/>
    </w:p>
    <w:p w:rsidR="005D7B67" w:rsidRDefault="005D7B67" w:rsidP="005D7B67">
      <w:r>
        <w:t xml:space="preserve">-- Iris </w:t>
      </w:r>
      <w:proofErr w:type="spellStart"/>
      <w:r>
        <w:t>Versicolor</w:t>
      </w:r>
      <w:proofErr w:type="spellEnd"/>
    </w:p>
    <w:p w:rsidR="005D4DD9" w:rsidRPr="005D4DD9" w:rsidRDefault="005D7B67" w:rsidP="005D4DD9">
      <w:r>
        <w:t xml:space="preserve">-- Iris </w:t>
      </w:r>
      <w:proofErr w:type="spellStart"/>
      <w:r>
        <w:t>Virginica</w:t>
      </w:r>
      <w:proofErr w:type="spellEnd"/>
    </w:p>
    <w:p w:rsidR="005059EC" w:rsidRDefault="005D4DD9" w:rsidP="005D4DD9">
      <w:pPr>
        <w:pStyle w:val="Heading1"/>
      </w:pPr>
      <w:proofErr w:type="spellStart"/>
      <w:r>
        <w:t>Scikitlearn</w:t>
      </w:r>
      <w:proofErr w:type="spellEnd"/>
    </w:p>
    <w:p w:rsidR="005D4DD9" w:rsidRDefault="005D4DD9" w:rsidP="005059EC">
      <w:r>
        <w:t>E</w:t>
      </w:r>
      <w:r w:rsidRPr="005D4DD9">
        <w:t xml:space="preserve">s una </w:t>
      </w:r>
      <w:proofErr w:type="spellStart"/>
      <w:r>
        <w:t>libreria</w:t>
      </w:r>
      <w:proofErr w:type="spellEnd"/>
      <w:r w:rsidRPr="005D4DD9">
        <w:t xml:space="preserve"> de código abierto para el aprendizaje </w:t>
      </w:r>
      <w:r>
        <w:t xml:space="preserve">automático </w:t>
      </w:r>
      <w:r w:rsidRPr="005D4DD9">
        <w:t xml:space="preserve"> que soporta el aprendizaje supervisado y no supervisado. </w:t>
      </w:r>
      <w:r>
        <w:t>Esta librería t</w:t>
      </w:r>
      <w:r w:rsidRPr="005D4DD9">
        <w:t xml:space="preserve">ambién proporciona varias herramientas para el ajuste de modelos, </w:t>
      </w:r>
      <w:proofErr w:type="spellStart"/>
      <w:r w:rsidRPr="005D4DD9">
        <w:t>preprocesamiento</w:t>
      </w:r>
      <w:proofErr w:type="spellEnd"/>
      <w:r w:rsidRPr="005D4DD9">
        <w:t xml:space="preserve"> de datos, selección y evaluación de modelos, y muchas otras utilidades.</w:t>
      </w:r>
    </w:p>
    <w:p w:rsidR="005D4DD9" w:rsidRDefault="005D4DD9" w:rsidP="005059EC"/>
    <w:p w:rsidR="005D4DD9" w:rsidRDefault="005D4DD9" w:rsidP="005059EC">
      <w:r>
        <w:t xml:space="preserve">Lo primero que vamos a importar es un árbol de decisión. </w:t>
      </w:r>
    </w:p>
    <w:p w:rsidR="005D4DD9" w:rsidRDefault="005D4DD9" w:rsidP="005D4DD9">
      <w:pPr>
        <w:shd w:val="clear" w:color="auto" w:fill="FFFFFE"/>
        <w:spacing w:line="285" w:lineRule="atLeast"/>
        <w:rPr>
          <w:rFonts w:ascii="Courier New" w:eastAsia="Times New Roman" w:hAnsi="Courier New" w:cs="Courier New"/>
          <w:color w:val="000000"/>
          <w:sz w:val="21"/>
          <w:szCs w:val="21"/>
          <w:lang w:eastAsia="es-ES"/>
        </w:rPr>
      </w:pPr>
      <w:r>
        <w:t xml:space="preserve">Se trata de un algoritmo de clasificación, que tiene representación en forma de árbol. En este caso vamos a usar el </w:t>
      </w:r>
      <w:proofErr w:type="spellStart"/>
      <w:r w:rsidRPr="005D4DD9">
        <w:rPr>
          <w:rFonts w:ascii="Courier New" w:eastAsia="Times New Roman" w:hAnsi="Courier New" w:cs="Courier New"/>
          <w:color w:val="000000"/>
          <w:sz w:val="21"/>
          <w:szCs w:val="21"/>
          <w:lang w:eastAsia="es-ES"/>
        </w:rPr>
        <w:t>DecisionTreeClassifier</w:t>
      </w:r>
      <w:proofErr w:type="spellEnd"/>
    </w:p>
    <w:p w:rsidR="005D7B67" w:rsidRDefault="005D7B67" w:rsidP="005D4DD9">
      <w:pPr>
        <w:shd w:val="clear" w:color="auto" w:fill="FFFFFE"/>
        <w:spacing w:line="285" w:lineRule="atLeast"/>
        <w:rPr>
          <w:rFonts w:ascii="Courier New" w:eastAsia="Times New Roman" w:hAnsi="Courier New" w:cs="Courier New"/>
          <w:color w:val="000000"/>
          <w:sz w:val="21"/>
          <w:szCs w:val="21"/>
          <w:lang w:eastAsia="es-ES"/>
        </w:rPr>
      </w:pPr>
    </w:p>
    <w:p w:rsidR="005D7B67" w:rsidRDefault="005D7B67" w:rsidP="005D4DD9">
      <w:pPr>
        <w:shd w:val="clear" w:color="auto" w:fill="FFFFFE"/>
        <w:spacing w:line="285" w:lineRule="atLeast"/>
        <w:rPr>
          <w:rFonts w:ascii="Courier New" w:eastAsia="Times New Roman" w:hAnsi="Courier New" w:cs="Courier New"/>
          <w:color w:val="000000"/>
          <w:sz w:val="21"/>
          <w:szCs w:val="21"/>
          <w:lang w:eastAsia="es-ES"/>
        </w:rPr>
      </w:pPr>
    </w:p>
    <w:p w:rsidR="005D7B67" w:rsidRDefault="005D7B67" w:rsidP="005D4DD9">
      <w:pPr>
        <w:shd w:val="clear" w:color="auto" w:fill="FFFFFE"/>
        <w:spacing w:line="285" w:lineRule="atLeast"/>
        <w:rPr>
          <w:rFonts w:ascii="Courier New" w:eastAsia="Times New Roman" w:hAnsi="Courier New" w:cs="Courier New"/>
          <w:color w:val="000000"/>
          <w:sz w:val="21"/>
          <w:szCs w:val="21"/>
          <w:lang w:eastAsia="es-ES"/>
        </w:rPr>
      </w:pPr>
    </w:p>
    <w:p w:rsidR="005D7B67" w:rsidRDefault="005D7B67" w:rsidP="005D4DD9">
      <w:pPr>
        <w:shd w:val="clear" w:color="auto" w:fill="FFFFFE"/>
        <w:spacing w:line="285" w:lineRule="atLeast"/>
        <w:rPr>
          <w:rFonts w:ascii="Courier New" w:eastAsia="Times New Roman" w:hAnsi="Courier New" w:cs="Courier New"/>
          <w:color w:val="000000"/>
          <w:sz w:val="21"/>
          <w:szCs w:val="21"/>
          <w:lang w:eastAsia="es-ES"/>
        </w:rPr>
      </w:pPr>
    </w:p>
    <w:p w:rsidR="005D7B67" w:rsidRDefault="005D7B67" w:rsidP="005D4DD9">
      <w:pPr>
        <w:shd w:val="clear" w:color="auto" w:fill="FFFFFE"/>
        <w:spacing w:line="285" w:lineRule="atLeast"/>
        <w:rPr>
          <w:rFonts w:ascii="Courier New" w:eastAsia="Times New Roman" w:hAnsi="Courier New" w:cs="Courier New"/>
          <w:color w:val="000000"/>
          <w:sz w:val="21"/>
          <w:szCs w:val="21"/>
          <w:lang w:eastAsia="es-ES"/>
        </w:rPr>
      </w:pPr>
    </w:p>
    <w:p w:rsidR="005D7B67" w:rsidRDefault="005D7B67" w:rsidP="005D4DD9">
      <w:pPr>
        <w:shd w:val="clear" w:color="auto" w:fill="FFFFFE"/>
        <w:spacing w:line="285" w:lineRule="atLeast"/>
        <w:rPr>
          <w:rFonts w:ascii="Courier New" w:eastAsia="Times New Roman" w:hAnsi="Courier New" w:cs="Courier New"/>
          <w:color w:val="000000"/>
          <w:sz w:val="21"/>
          <w:szCs w:val="21"/>
          <w:lang w:eastAsia="es-ES"/>
        </w:rPr>
      </w:pPr>
    </w:p>
    <w:p w:rsidR="005D7B67" w:rsidRPr="005D4DD9" w:rsidRDefault="005D7B67" w:rsidP="005D4DD9">
      <w:pPr>
        <w:shd w:val="clear" w:color="auto" w:fill="FFFFFE"/>
        <w:spacing w:line="285" w:lineRule="atLeast"/>
        <w:rPr>
          <w:rFonts w:ascii="Courier New" w:eastAsia="Times New Roman" w:hAnsi="Courier New" w:cs="Courier New"/>
          <w:color w:val="000000"/>
          <w:sz w:val="21"/>
          <w:szCs w:val="21"/>
          <w:lang w:eastAsia="es-ES"/>
        </w:rPr>
      </w:pPr>
    </w:p>
    <w:p w:rsidR="005D4DD9" w:rsidRDefault="005D7B67" w:rsidP="005D7B67">
      <w:proofErr w:type="spellStart"/>
      <w:r w:rsidRPr="005D7B67">
        <w:rPr>
          <w:rStyle w:val="Heading1Char"/>
        </w:rPr>
        <w:t>Graphviz</w:t>
      </w:r>
      <w:proofErr w:type="spellEnd"/>
      <w:r w:rsidRPr="005D7B67">
        <w:t xml:space="preserve"> es un software de código abierto de visualización de gráficos. La visualización de gráficos es una forma de representar información estructural como diagramas de gráficos abstractos y redes. Tiene importantes aplicaciones en redes, bioinformática, ingeniería de software, diseño de bases de datos y de páginas web, aprendizaje automático y en interfaces visuales para otros dominios técnicos.</w:t>
      </w:r>
    </w:p>
    <w:p w:rsidR="005D7B67" w:rsidRDefault="005D7B67" w:rsidP="005D7B67"/>
    <w:p w:rsidR="005D7B67" w:rsidRDefault="005D7B67" w:rsidP="005D7B67">
      <w:r>
        <w:t xml:space="preserve">Esta forma de mostrar los datos no solo podemos ver como de bueno es el </w:t>
      </w:r>
      <w:r w:rsidR="00847211">
        <w:t>árbol.</w:t>
      </w:r>
    </w:p>
    <w:p w:rsidR="00847211" w:rsidRDefault="00847211" w:rsidP="005D7B67"/>
    <w:p w:rsidR="00847211" w:rsidRDefault="00847211" w:rsidP="005D7B67"/>
    <w:p w:rsidR="00847211" w:rsidRDefault="009C359F" w:rsidP="005D7B67">
      <w:r>
        <w:t>Validación.</w:t>
      </w:r>
    </w:p>
    <w:p w:rsidR="009C359F" w:rsidRDefault="009C359F" w:rsidP="005D7B67">
      <w:r>
        <w:t xml:space="preserve">Para saber si los modelos que estamos creando son buenos es necesario testearlo de alguna manera. </w:t>
      </w:r>
      <w:r>
        <w:br/>
        <w:t>La forma más sencilla es dividir el conjunto de datos entre entrenamiento y test.</w:t>
      </w:r>
    </w:p>
    <w:p w:rsidR="009C359F" w:rsidRDefault="009C359F" w:rsidP="005D7B67"/>
    <w:p w:rsidR="009C359F" w:rsidRDefault="009C359F" w:rsidP="005D7B67"/>
    <w:p w:rsidR="009C359F" w:rsidRPr="009C359F" w:rsidRDefault="009C359F" w:rsidP="009C359F">
      <w:pPr>
        <w:shd w:val="clear" w:color="auto" w:fill="FFFFFF"/>
        <w:spacing w:after="0" w:line="240" w:lineRule="auto"/>
        <w:textAlignment w:val="baseline"/>
        <w:rPr>
          <w:rFonts w:ascii="Helvetica" w:eastAsia="Times New Roman" w:hAnsi="Helvetica" w:cs="Helvetica"/>
          <w:color w:val="474747"/>
          <w:sz w:val="27"/>
          <w:szCs w:val="27"/>
          <w:lang w:eastAsia="es-ES"/>
        </w:rPr>
      </w:pPr>
      <w:r w:rsidRPr="009C359F">
        <w:rPr>
          <w:rFonts w:ascii="Helvetica" w:eastAsia="Times New Roman" w:hAnsi="Helvetica" w:cs="Helvetica"/>
          <w:color w:val="474747"/>
          <w:sz w:val="27"/>
          <w:szCs w:val="27"/>
          <w:lang w:eastAsia="es-ES"/>
        </w:rPr>
        <w:t>Cuando hacemos el </w:t>
      </w:r>
      <w:proofErr w:type="spellStart"/>
      <w:proofErr w:type="gramStart"/>
      <w:r w:rsidRPr="009C359F">
        <w:rPr>
          <w:rFonts w:ascii="inherit" w:eastAsia="Times New Roman" w:hAnsi="inherit" w:cs="Helvetica"/>
          <w:i/>
          <w:iCs/>
          <w:color w:val="474747"/>
          <w:sz w:val="27"/>
          <w:szCs w:val="27"/>
          <w:bdr w:val="none" w:sz="0" w:space="0" w:color="auto" w:frame="1"/>
          <w:lang w:eastAsia="es-ES"/>
        </w:rPr>
        <w:t>predict</w:t>
      </w:r>
      <w:proofErr w:type="spellEnd"/>
      <w:r w:rsidRPr="009C359F">
        <w:rPr>
          <w:rFonts w:ascii="inherit" w:eastAsia="Times New Roman" w:hAnsi="inherit" w:cs="Helvetica"/>
          <w:i/>
          <w:iCs/>
          <w:color w:val="474747"/>
          <w:sz w:val="27"/>
          <w:szCs w:val="27"/>
          <w:bdr w:val="none" w:sz="0" w:space="0" w:color="auto" w:frame="1"/>
          <w:lang w:eastAsia="es-ES"/>
        </w:rPr>
        <w:t>(</w:t>
      </w:r>
      <w:proofErr w:type="gramEnd"/>
      <w:r w:rsidRPr="009C359F">
        <w:rPr>
          <w:rFonts w:ascii="inherit" w:eastAsia="Times New Roman" w:hAnsi="inherit" w:cs="Helvetica"/>
          <w:i/>
          <w:iCs/>
          <w:color w:val="474747"/>
          <w:sz w:val="27"/>
          <w:szCs w:val="27"/>
          <w:bdr w:val="none" w:sz="0" w:space="0" w:color="auto" w:frame="1"/>
          <w:lang w:eastAsia="es-ES"/>
        </w:rPr>
        <w:t>)</w:t>
      </w:r>
      <w:r w:rsidRPr="009C359F">
        <w:rPr>
          <w:rFonts w:ascii="Helvetica" w:eastAsia="Times New Roman" w:hAnsi="Helvetica" w:cs="Helvetica"/>
          <w:color w:val="474747"/>
          <w:sz w:val="27"/>
          <w:szCs w:val="27"/>
          <w:lang w:eastAsia="es-ES"/>
        </w:rPr>
        <w:t> sobre el conjunto de test y obtenemos las predicciones, las podemos comprobar y </w:t>
      </w:r>
      <w:r w:rsidRPr="009C359F">
        <w:rPr>
          <w:rFonts w:ascii="inherit" w:eastAsia="Times New Roman" w:hAnsi="inherit" w:cs="Helvetica"/>
          <w:b/>
          <w:bCs/>
          <w:color w:val="474747"/>
          <w:sz w:val="27"/>
          <w:szCs w:val="27"/>
          <w:bdr w:val="none" w:sz="0" w:space="0" w:color="auto" w:frame="1"/>
          <w:lang w:eastAsia="es-ES"/>
        </w:rPr>
        <w:t>contrastar con los valores reales</w:t>
      </w:r>
      <w:r w:rsidRPr="009C359F">
        <w:rPr>
          <w:rFonts w:ascii="Helvetica" w:eastAsia="Times New Roman" w:hAnsi="Helvetica" w:cs="Helvetica"/>
          <w:color w:val="474747"/>
          <w:sz w:val="27"/>
          <w:szCs w:val="27"/>
          <w:lang w:eastAsia="es-ES"/>
        </w:rPr>
        <w:t> almacenados en </w:t>
      </w:r>
      <w:proofErr w:type="spellStart"/>
      <w:r w:rsidRPr="009C359F">
        <w:rPr>
          <w:rFonts w:ascii="inherit" w:eastAsia="Times New Roman" w:hAnsi="inherit" w:cs="Helvetica"/>
          <w:i/>
          <w:iCs/>
          <w:color w:val="474747"/>
          <w:sz w:val="27"/>
          <w:szCs w:val="27"/>
          <w:bdr w:val="none" w:sz="0" w:space="0" w:color="auto" w:frame="1"/>
          <w:lang w:eastAsia="es-ES"/>
        </w:rPr>
        <w:t>y_test</w:t>
      </w:r>
      <w:proofErr w:type="spellEnd"/>
      <w:r w:rsidRPr="009C359F">
        <w:rPr>
          <w:rFonts w:ascii="Helvetica" w:eastAsia="Times New Roman" w:hAnsi="Helvetica" w:cs="Helvetica"/>
          <w:color w:val="474747"/>
          <w:sz w:val="27"/>
          <w:szCs w:val="27"/>
          <w:lang w:eastAsia="es-ES"/>
        </w:rPr>
        <w:t> y hallar así la métrica que usamos. Los resultados que nos puede dar serán:</w:t>
      </w:r>
    </w:p>
    <w:p w:rsidR="009C359F" w:rsidRPr="009C359F" w:rsidRDefault="009C359F" w:rsidP="009C359F">
      <w:pPr>
        <w:numPr>
          <w:ilvl w:val="0"/>
          <w:numId w:val="3"/>
        </w:numPr>
        <w:shd w:val="clear" w:color="auto" w:fill="FFFFFF"/>
        <w:spacing w:after="0" w:line="240" w:lineRule="auto"/>
        <w:textAlignment w:val="baseline"/>
        <w:rPr>
          <w:rFonts w:ascii="inherit" w:eastAsia="Times New Roman" w:hAnsi="inherit" w:cs="Helvetica"/>
          <w:color w:val="474747"/>
          <w:sz w:val="27"/>
          <w:szCs w:val="27"/>
          <w:lang w:eastAsia="es-ES"/>
        </w:rPr>
      </w:pPr>
      <w:r w:rsidRPr="009C359F">
        <w:rPr>
          <w:rFonts w:ascii="inherit" w:eastAsia="Times New Roman" w:hAnsi="inherit" w:cs="Helvetica"/>
          <w:color w:val="474747"/>
          <w:sz w:val="27"/>
          <w:szCs w:val="27"/>
          <w:lang w:eastAsia="es-ES"/>
        </w:rPr>
        <w:t xml:space="preserve">Si el </w:t>
      </w:r>
      <w:proofErr w:type="spellStart"/>
      <w:r w:rsidRPr="009C359F">
        <w:rPr>
          <w:rFonts w:ascii="inherit" w:eastAsia="Times New Roman" w:hAnsi="inherit" w:cs="Helvetica"/>
          <w:color w:val="474747"/>
          <w:sz w:val="27"/>
          <w:szCs w:val="27"/>
          <w:lang w:eastAsia="es-ES"/>
        </w:rPr>
        <w:t>accuracy</w:t>
      </w:r>
      <w:proofErr w:type="spellEnd"/>
      <w:r w:rsidRPr="009C359F">
        <w:rPr>
          <w:rFonts w:ascii="inherit" w:eastAsia="Times New Roman" w:hAnsi="inherit" w:cs="Helvetica"/>
          <w:color w:val="474747"/>
          <w:sz w:val="27"/>
          <w:szCs w:val="27"/>
          <w:lang w:eastAsia="es-ES"/>
        </w:rPr>
        <w:t xml:space="preserve"> en Test es &lt;&lt;cercano&gt;&gt; al de Entrenamiento (dijimos 75%) por ejemplo en este caso si estuviera entre 65 </w:t>
      </w:r>
      <w:proofErr w:type="spellStart"/>
      <w:r w:rsidRPr="009C359F">
        <w:rPr>
          <w:rFonts w:ascii="inherit" w:eastAsia="Times New Roman" w:hAnsi="inherit" w:cs="Helvetica"/>
          <w:color w:val="474747"/>
          <w:sz w:val="27"/>
          <w:szCs w:val="27"/>
          <w:lang w:eastAsia="es-ES"/>
        </w:rPr>
        <w:t>ú</w:t>
      </w:r>
      <w:proofErr w:type="spellEnd"/>
      <w:r w:rsidRPr="009C359F">
        <w:rPr>
          <w:rFonts w:ascii="inherit" w:eastAsia="Times New Roman" w:hAnsi="inherit" w:cs="Helvetica"/>
          <w:color w:val="474747"/>
          <w:sz w:val="27"/>
          <w:szCs w:val="27"/>
          <w:lang w:eastAsia="es-ES"/>
        </w:rPr>
        <w:t xml:space="preserve"> 85% quiere decir que nuestro modelo entrenado está generalizando bien y lo podemos dar por bueno (siempre y cuando estemos conformes con las métricas obtenidas).</w:t>
      </w:r>
    </w:p>
    <w:p w:rsidR="009C359F" w:rsidRPr="009C359F" w:rsidRDefault="009C359F" w:rsidP="009C359F">
      <w:pPr>
        <w:numPr>
          <w:ilvl w:val="0"/>
          <w:numId w:val="3"/>
        </w:numPr>
        <w:shd w:val="clear" w:color="auto" w:fill="FFFFFF"/>
        <w:spacing w:after="0" w:line="240" w:lineRule="auto"/>
        <w:textAlignment w:val="baseline"/>
        <w:rPr>
          <w:rFonts w:ascii="inherit" w:eastAsia="Times New Roman" w:hAnsi="inherit" w:cs="Helvetica"/>
          <w:color w:val="474747"/>
          <w:sz w:val="27"/>
          <w:szCs w:val="27"/>
          <w:lang w:eastAsia="es-ES"/>
        </w:rPr>
      </w:pPr>
      <w:r w:rsidRPr="009C359F">
        <w:rPr>
          <w:rFonts w:ascii="inherit" w:eastAsia="Times New Roman" w:hAnsi="inherit" w:cs="Helvetica"/>
          <w:color w:val="474747"/>
          <w:sz w:val="27"/>
          <w:szCs w:val="27"/>
          <w:lang w:eastAsia="es-ES"/>
        </w:rPr>
        <w:t xml:space="preserve">Si el </w:t>
      </w:r>
      <w:proofErr w:type="spellStart"/>
      <w:r w:rsidRPr="009C359F">
        <w:rPr>
          <w:rFonts w:ascii="inherit" w:eastAsia="Times New Roman" w:hAnsi="inherit" w:cs="Helvetica"/>
          <w:color w:val="474747"/>
          <w:sz w:val="27"/>
          <w:szCs w:val="27"/>
          <w:lang w:eastAsia="es-ES"/>
        </w:rPr>
        <w:t>Accuracy</w:t>
      </w:r>
      <w:proofErr w:type="spellEnd"/>
      <w:r w:rsidRPr="009C359F">
        <w:rPr>
          <w:rFonts w:ascii="inherit" w:eastAsia="Times New Roman" w:hAnsi="inherit" w:cs="Helvetica"/>
          <w:color w:val="474747"/>
          <w:sz w:val="27"/>
          <w:szCs w:val="27"/>
          <w:lang w:eastAsia="es-ES"/>
        </w:rPr>
        <w:t xml:space="preserve"> en Test es muy distinto al de Entrenamiento tanto por encima como por debajo, nos da un 99% </w:t>
      </w:r>
      <w:proofErr w:type="spellStart"/>
      <w:r w:rsidRPr="009C359F">
        <w:rPr>
          <w:rFonts w:ascii="inherit" w:eastAsia="Times New Roman" w:hAnsi="inherit" w:cs="Helvetica"/>
          <w:color w:val="474747"/>
          <w:sz w:val="27"/>
          <w:szCs w:val="27"/>
          <w:lang w:eastAsia="es-ES"/>
        </w:rPr>
        <w:t>ó</w:t>
      </w:r>
      <w:proofErr w:type="spellEnd"/>
      <w:r w:rsidRPr="009C359F">
        <w:rPr>
          <w:rFonts w:ascii="inherit" w:eastAsia="Times New Roman" w:hAnsi="inherit" w:cs="Helvetica"/>
          <w:color w:val="474747"/>
          <w:sz w:val="27"/>
          <w:szCs w:val="27"/>
          <w:lang w:eastAsia="es-ES"/>
        </w:rPr>
        <w:t xml:space="preserve"> un 25% (lejano al 75%) entonces es un indicador de que nuestro modelo no ha entrenado bien y no nos sirve. De hecho este podría ser un indicador de </w:t>
      </w:r>
      <w:proofErr w:type="spellStart"/>
      <w:r w:rsidRPr="009C359F">
        <w:rPr>
          <w:rFonts w:ascii="inherit" w:eastAsia="Times New Roman" w:hAnsi="inherit" w:cs="Helvetica"/>
          <w:color w:val="474747"/>
          <w:sz w:val="27"/>
          <w:szCs w:val="27"/>
          <w:lang w:eastAsia="es-ES"/>
        </w:rPr>
        <w:fldChar w:fldCharType="begin"/>
      </w:r>
      <w:r w:rsidRPr="009C359F">
        <w:rPr>
          <w:rFonts w:ascii="inherit" w:eastAsia="Times New Roman" w:hAnsi="inherit" w:cs="Helvetica"/>
          <w:color w:val="474747"/>
          <w:sz w:val="27"/>
          <w:szCs w:val="27"/>
          <w:lang w:eastAsia="es-ES"/>
        </w:rPr>
        <w:instrText xml:space="preserve"> HYPERLINK "https://www.aprendemachinelearning.com/que-es-overfitting-y-underfitting-y-como-solucionarlo/" </w:instrText>
      </w:r>
      <w:r w:rsidRPr="009C359F">
        <w:rPr>
          <w:rFonts w:ascii="inherit" w:eastAsia="Times New Roman" w:hAnsi="inherit" w:cs="Helvetica"/>
          <w:color w:val="474747"/>
          <w:sz w:val="27"/>
          <w:szCs w:val="27"/>
          <w:lang w:eastAsia="es-ES"/>
        </w:rPr>
        <w:fldChar w:fldCharType="separate"/>
      </w:r>
      <w:r w:rsidRPr="009C359F">
        <w:rPr>
          <w:rFonts w:ascii="inherit" w:eastAsia="Times New Roman" w:hAnsi="inherit" w:cs="Helvetica"/>
          <w:color w:val="F2777A"/>
          <w:sz w:val="27"/>
          <w:szCs w:val="27"/>
          <w:bdr w:val="none" w:sz="0" w:space="0" w:color="auto" w:frame="1"/>
          <w:lang w:eastAsia="es-ES"/>
        </w:rPr>
        <w:t>Overfitting</w:t>
      </w:r>
      <w:proofErr w:type="spellEnd"/>
      <w:r w:rsidRPr="009C359F">
        <w:rPr>
          <w:rFonts w:ascii="inherit" w:eastAsia="Times New Roman" w:hAnsi="inherit" w:cs="Helvetica"/>
          <w:color w:val="474747"/>
          <w:sz w:val="27"/>
          <w:szCs w:val="27"/>
          <w:lang w:eastAsia="es-ES"/>
        </w:rPr>
        <w:fldChar w:fldCharType="end"/>
      </w:r>
      <w:r w:rsidRPr="009C359F">
        <w:rPr>
          <w:rFonts w:ascii="inherit" w:eastAsia="Times New Roman" w:hAnsi="inherit" w:cs="Helvetica"/>
          <w:color w:val="474747"/>
          <w:sz w:val="27"/>
          <w:szCs w:val="27"/>
          <w:lang w:eastAsia="es-ES"/>
        </w:rPr>
        <w:t>.</w:t>
      </w:r>
    </w:p>
    <w:p w:rsidR="009C359F" w:rsidRDefault="009C359F" w:rsidP="005D7B67"/>
    <w:p w:rsidR="009C359F" w:rsidRDefault="009C359F" w:rsidP="005D7B67">
      <w:r>
        <w:t>Problemas:</w:t>
      </w:r>
    </w:p>
    <w:p w:rsidR="009C359F" w:rsidRDefault="009C359F" w:rsidP="005D7B67">
      <w:r>
        <w:tab/>
        <w:t xml:space="preserve">Tenemos pocos datos, la división no es justa respecto a </w:t>
      </w:r>
      <w:proofErr w:type="spellStart"/>
      <w:r>
        <w:t>a</w:t>
      </w:r>
      <w:proofErr w:type="spellEnd"/>
      <w:r>
        <w:t xml:space="preserve"> algún criterio. Para crear bien los modelos tenemos que </w:t>
      </w:r>
    </w:p>
    <w:p w:rsidR="00847211" w:rsidRDefault="00847211" w:rsidP="005D7B67"/>
    <w:p w:rsidR="009C359F" w:rsidRPr="009C359F" w:rsidRDefault="009C359F" w:rsidP="009C359F">
      <w:pPr>
        <w:pStyle w:val="Heading3"/>
        <w:shd w:val="clear" w:color="auto" w:fill="FFFFFF"/>
        <w:spacing w:before="274" w:after="274"/>
        <w:textAlignment w:val="baseline"/>
        <w:rPr>
          <w:rFonts w:ascii="Arial" w:hAnsi="Arial" w:cs="Arial"/>
          <w:b w:val="0"/>
          <w:bCs w:val="0"/>
          <w:color w:val="474747"/>
          <w:sz w:val="42"/>
          <w:szCs w:val="42"/>
          <w:lang w:val="en-US"/>
        </w:rPr>
      </w:pPr>
      <w:r w:rsidRPr="009C359F">
        <w:rPr>
          <w:rFonts w:ascii="Arial" w:hAnsi="Arial" w:cs="Arial"/>
          <w:b w:val="0"/>
          <w:bCs w:val="0"/>
          <w:color w:val="474747"/>
          <w:sz w:val="42"/>
          <w:szCs w:val="42"/>
        </w:rPr>
        <w:lastRenderedPageBreak/>
        <w:t>Cross-</w:t>
      </w:r>
      <w:proofErr w:type="spellStart"/>
      <w:r w:rsidRPr="009C359F">
        <w:rPr>
          <w:rFonts w:ascii="Arial" w:hAnsi="Arial" w:cs="Arial"/>
          <w:b w:val="0"/>
          <w:bCs w:val="0"/>
          <w:color w:val="474747"/>
          <w:sz w:val="42"/>
          <w:szCs w:val="42"/>
        </w:rPr>
        <w:t>Validation</w:t>
      </w:r>
      <w:proofErr w:type="spellEnd"/>
      <w:r w:rsidRPr="009C359F">
        <w:rPr>
          <w:rFonts w:ascii="Arial" w:hAnsi="Arial" w:cs="Arial"/>
          <w:b w:val="0"/>
          <w:bCs w:val="0"/>
          <w:color w:val="474747"/>
          <w:sz w:val="42"/>
          <w:szCs w:val="42"/>
        </w:rPr>
        <w:t>: K-</w:t>
      </w:r>
      <w:proofErr w:type="spellStart"/>
      <w:r w:rsidRPr="009C359F">
        <w:rPr>
          <w:rFonts w:ascii="Arial" w:hAnsi="Arial" w:cs="Arial"/>
          <w:b w:val="0"/>
          <w:bCs w:val="0"/>
          <w:color w:val="474747"/>
          <w:sz w:val="42"/>
          <w:szCs w:val="42"/>
        </w:rPr>
        <w:t>fold</w:t>
      </w:r>
      <w:proofErr w:type="spellEnd"/>
      <w:r w:rsidRPr="009C359F">
        <w:rPr>
          <w:rFonts w:ascii="Arial" w:hAnsi="Arial" w:cs="Arial"/>
          <w:b w:val="0"/>
          <w:bCs w:val="0"/>
          <w:color w:val="474747"/>
          <w:sz w:val="42"/>
          <w:szCs w:val="42"/>
        </w:rPr>
        <w:t xml:space="preserve"> con </w:t>
      </w:r>
      <w:r w:rsidRPr="009C359F">
        <w:rPr>
          <w:rFonts w:ascii="Arial" w:hAnsi="Arial" w:cs="Arial"/>
          <w:b w:val="0"/>
          <w:bCs w:val="0"/>
          <w:color w:val="474747"/>
          <w:sz w:val="42"/>
          <w:szCs w:val="42"/>
          <w:lang w:val="en-US"/>
        </w:rPr>
        <w:t>5 splits</w:t>
      </w:r>
    </w:p>
    <w:p w:rsidR="009C359F" w:rsidRDefault="009C359F" w:rsidP="009C359F">
      <w:pPr>
        <w:pStyle w:val="NormalWeb"/>
        <w:shd w:val="clear" w:color="auto" w:fill="FFFFFF"/>
        <w:spacing w:before="0" w:beforeAutospacing="0" w:after="0" w:afterAutospacing="0"/>
        <w:textAlignment w:val="baseline"/>
        <w:rPr>
          <w:rFonts w:ascii="Helvetica" w:hAnsi="Helvetica" w:cs="Helvetica"/>
          <w:color w:val="474747"/>
          <w:sz w:val="27"/>
          <w:szCs w:val="27"/>
        </w:rPr>
      </w:pPr>
      <w:r>
        <w:rPr>
          <w:rFonts w:ascii="Helvetica" w:hAnsi="Helvetica" w:cs="Helvetica"/>
          <w:color w:val="474747"/>
          <w:sz w:val="27"/>
          <w:szCs w:val="27"/>
        </w:rPr>
        <w:t xml:space="preserve">Lo que hacemos normalmente al entrenar el modelo es pasarle los 8.000 registros y que haga el </w:t>
      </w:r>
      <w:proofErr w:type="spellStart"/>
      <w:proofErr w:type="gramStart"/>
      <w:r>
        <w:rPr>
          <w:rFonts w:ascii="Helvetica" w:hAnsi="Helvetica" w:cs="Helvetica"/>
          <w:color w:val="474747"/>
          <w:sz w:val="27"/>
          <w:szCs w:val="27"/>
        </w:rPr>
        <w:t>fit</w:t>
      </w:r>
      <w:proofErr w:type="spellEnd"/>
      <w:r>
        <w:rPr>
          <w:rFonts w:ascii="Helvetica" w:hAnsi="Helvetica" w:cs="Helvetica"/>
          <w:color w:val="474747"/>
          <w:sz w:val="27"/>
          <w:szCs w:val="27"/>
        </w:rPr>
        <w:t>(</w:t>
      </w:r>
      <w:proofErr w:type="gramEnd"/>
      <w:r>
        <w:rPr>
          <w:rFonts w:ascii="Helvetica" w:hAnsi="Helvetica" w:cs="Helvetica"/>
          <w:color w:val="474747"/>
          <w:sz w:val="27"/>
          <w:szCs w:val="27"/>
        </w:rPr>
        <w:t>). Con </w:t>
      </w:r>
      <w:hyperlink r:id="rId8" w:anchor="k-fold" w:tgtFrame="_blank" w:history="1">
        <w:r>
          <w:rPr>
            <w:rStyle w:val="Hyperlink"/>
            <w:rFonts w:ascii="inherit" w:eastAsiaTheme="majorEastAsia" w:hAnsi="inherit" w:cs="Helvetica"/>
            <w:color w:val="F2777A"/>
            <w:sz w:val="27"/>
            <w:szCs w:val="27"/>
            <w:bdr w:val="none" w:sz="0" w:space="0" w:color="auto" w:frame="1"/>
          </w:rPr>
          <w:t>K-</w:t>
        </w:r>
        <w:proofErr w:type="spellStart"/>
        <w:r>
          <w:rPr>
            <w:rStyle w:val="Hyperlink"/>
            <w:rFonts w:ascii="inherit" w:eastAsiaTheme="majorEastAsia" w:hAnsi="inherit" w:cs="Helvetica"/>
            <w:color w:val="F2777A"/>
            <w:sz w:val="27"/>
            <w:szCs w:val="27"/>
            <w:bdr w:val="none" w:sz="0" w:space="0" w:color="auto" w:frame="1"/>
          </w:rPr>
          <w:t>Folds</w:t>
        </w:r>
        <w:proofErr w:type="spellEnd"/>
      </w:hyperlink>
      <w:r>
        <w:rPr>
          <w:rFonts w:ascii="Helvetica" w:hAnsi="Helvetica" w:cs="Helvetica"/>
          <w:color w:val="474747"/>
          <w:sz w:val="27"/>
          <w:szCs w:val="27"/>
        </w:rPr>
        <w:t xml:space="preserve"> -en este ejemplo de </w:t>
      </w:r>
      <w:r>
        <w:rPr>
          <w:rFonts w:ascii="Helvetica" w:hAnsi="Helvetica" w:cs="Helvetica"/>
          <w:color w:val="474747"/>
          <w:sz w:val="27"/>
          <w:szCs w:val="27"/>
        </w:rPr>
        <w:t>10</w:t>
      </w:r>
      <w:r>
        <w:rPr>
          <w:rFonts w:ascii="Helvetica" w:hAnsi="Helvetica" w:cs="Helvetica"/>
          <w:color w:val="474747"/>
          <w:sz w:val="27"/>
          <w:szCs w:val="27"/>
        </w:rPr>
        <w:t xml:space="preserve"> </w:t>
      </w:r>
      <w:proofErr w:type="spellStart"/>
      <w:r>
        <w:rPr>
          <w:rFonts w:ascii="Helvetica" w:hAnsi="Helvetica" w:cs="Helvetica"/>
          <w:color w:val="474747"/>
          <w:sz w:val="27"/>
          <w:szCs w:val="27"/>
        </w:rPr>
        <w:t>splits</w:t>
      </w:r>
      <w:proofErr w:type="spellEnd"/>
      <w:r>
        <w:rPr>
          <w:rFonts w:ascii="Helvetica" w:hAnsi="Helvetica" w:cs="Helvetica"/>
          <w:color w:val="474747"/>
          <w:sz w:val="27"/>
          <w:szCs w:val="27"/>
        </w:rPr>
        <w:t>- para entrenar, en vez de pasarle todos los registros directamente al modelo, haremos así:</w:t>
      </w:r>
    </w:p>
    <w:p w:rsidR="009C359F" w:rsidRDefault="009C359F" w:rsidP="009C359F">
      <w:pPr>
        <w:numPr>
          <w:ilvl w:val="0"/>
          <w:numId w:val="2"/>
        </w:numPr>
        <w:shd w:val="clear" w:color="auto" w:fill="FFFFFF"/>
        <w:spacing w:after="0" w:line="240" w:lineRule="auto"/>
        <w:textAlignment w:val="baseline"/>
        <w:rPr>
          <w:rFonts w:ascii="inherit" w:hAnsi="inherit" w:cs="Helvetica"/>
          <w:color w:val="474747"/>
          <w:sz w:val="27"/>
          <w:szCs w:val="27"/>
        </w:rPr>
      </w:pPr>
      <w:r>
        <w:rPr>
          <w:rFonts w:ascii="inherit" w:hAnsi="inherit" w:cs="Helvetica"/>
          <w:color w:val="474747"/>
          <w:sz w:val="27"/>
          <w:szCs w:val="27"/>
        </w:rPr>
        <w:t>Iterar</w:t>
      </w:r>
      <w:r>
        <w:rPr>
          <w:rFonts w:ascii="inherit" w:hAnsi="inherit" w:cs="Helvetica"/>
          <w:color w:val="474747"/>
          <w:sz w:val="27"/>
          <w:szCs w:val="27"/>
        </w:rPr>
        <w:t xml:space="preserve"> 10</w:t>
      </w:r>
      <w:r>
        <w:rPr>
          <w:rFonts w:ascii="inherit" w:hAnsi="inherit" w:cs="Helvetica"/>
          <w:color w:val="474747"/>
          <w:sz w:val="27"/>
          <w:szCs w:val="27"/>
        </w:rPr>
        <w:t xml:space="preserve"> veces:</w:t>
      </w:r>
    </w:p>
    <w:p w:rsidR="009C359F" w:rsidRDefault="009C359F" w:rsidP="009C359F">
      <w:pPr>
        <w:numPr>
          <w:ilvl w:val="1"/>
          <w:numId w:val="2"/>
        </w:numPr>
        <w:shd w:val="clear" w:color="auto" w:fill="FFFFFF"/>
        <w:spacing w:after="0" w:line="240" w:lineRule="auto"/>
        <w:ind w:left="1080"/>
        <w:textAlignment w:val="baseline"/>
        <w:rPr>
          <w:rFonts w:ascii="inherit" w:hAnsi="inherit" w:cs="Helvetica"/>
          <w:color w:val="474747"/>
          <w:sz w:val="27"/>
          <w:szCs w:val="27"/>
        </w:rPr>
      </w:pPr>
      <w:r>
        <w:rPr>
          <w:rFonts w:ascii="inherit" w:hAnsi="inherit" w:cs="Helvetica"/>
          <w:color w:val="474747"/>
          <w:sz w:val="27"/>
          <w:szCs w:val="27"/>
        </w:rPr>
        <w:t>Apartaremos 1/5 de muestras, es decir 1600.</w:t>
      </w:r>
    </w:p>
    <w:p w:rsidR="009C359F" w:rsidRDefault="009C359F" w:rsidP="009C359F">
      <w:pPr>
        <w:numPr>
          <w:ilvl w:val="1"/>
          <w:numId w:val="2"/>
        </w:numPr>
        <w:shd w:val="clear" w:color="auto" w:fill="FFFFFF"/>
        <w:spacing w:after="0" w:line="240" w:lineRule="auto"/>
        <w:ind w:left="1080"/>
        <w:textAlignment w:val="baseline"/>
        <w:rPr>
          <w:rFonts w:ascii="inherit" w:hAnsi="inherit" w:cs="Helvetica"/>
          <w:color w:val="474747"/>
          <w:sz w:val="27"/>
          <w:szCs w:val="27"/>
        </w:rPr>
      </w:pPr>
      <w:r>
        <w:rPr>
          <w:rFonts w:ascii="inherit" w:hAnsi="inherit" w:cs="Helvetica"/>
          <w:color w:val="474747"/>
          <w:sz w:val="27"/>
          <w:szCs w:val="27"/>
        </w:rPr>
        <w:t>Entrenamos al modelo con el restante 4/5 de muestras = 6400.</w:t>
      </w:r>
    </w:p>
    <w:p w:rsidR="009C359F" w:rsidRDefault="009C359F" w:rsidP="009C359F">
      <w:pPr>
        <w:numPr>
          <w:ilvl w:val="1"/>
          <w:numId w:val="2"/>
        </w:numPr>
        <w:shd w:val="clear" w:color="auto" w:fill="FFFFFF"/>
        <w:spacing w:after="0" w:line="240" w:lineRule="auto"/>
        <w:ind w:left="1080"/>
        <w:textAlignment w:val="baseline"/>
        <w:rPr>
          <w:rFonts w:ascii="inherit" w:hAnsi="inherit" w:cs="Helvetica"/>
          <w:color w:val="474747"/>
          <w:sz w:val="27"/>
          <w:szCs w:val="27"/>
        </w:rPr>
      </w:pPr>
      <w:r>
        <w:rPr>
          <w:rFonts w:ascii="inherit" w:hAnsi="inherit" w:cs="Helvetica"/>
          <w:color w:val="474747"/>
          <w:sz w:val="27"/>
          <w:szCs w:val="27"/>
        </w:rPr>
        <w:t xml:space="preserve">Mediremos el </w:t>
      </w:r>
      <w:proofErr w:type="spellStart"/>
      <w:r>
        <w:rPr>
          <w:rFonts w:ascii="inherit" w:hAnsi="inherit" w:cs="Helvetica"/>
          <w:color w:val="474747"/>
          <w:sz w:val="27"/>
          <w:szCs w:val="27"/>
        </w:rPr>
        <w:t>accuracy</w:t>
      </w:r>
      <w:proofErr w:type="spellEnd"/>
      <w:r>
        <w:rPr>
          <w:rFonts w:ascii="inherit" w:hAnsi="inherit" w:cs="Helvetica"/>
          <w:color w:val="474747"/>
          <w:sz w:val="27"/>
          <w:szCs w:val="27"/>
        </w:rPr>
        <w:t xml:space="preserve"> obtenido sobre las 1600 que habíamos apartado.</w:t>
      </w:r>
    </w:p>
    <w:p w:rsidR="009C359F" w:rsidRDefault="009C359F" w:rsidP="009C359F">
      <w:pPr>
        <w:numPr>
          <w:ilvl w:val="0"/>
          <w:numId w:val="2"/>
        </w:numPr>
        <w:shd w:val="clear" w:color="auto" w:fill="FFFFFF"/>
        <w:spacing w:after="0" w:line="240" w:lineRule="auto"/>
        <w:textAlignment w:val="baseline"/>
        <w:rPr>
          <w:rFonts w:ascii="inherit" w:hAnsi="inherit" w:cs="Helvetica"/>
          <w:color w:val="474747"/>
          <w:sz w:val="27"/>
          <w:szCs w:val="27"/>
        </w:rPr>
      </w:pPr>
      <w:r>
        <w:rPr>
          <w:rFonts w:ascii="inherit" w:hAnsi="inherit" w:cs="Helvetica"/>
          <w:color w:val="474747"/>
          <w:sz w:val="27"/>
          <w:szCs w:val="27"/>
        </w:rPr>
        <w:t>Esto quiere decir que hacemos 5 entrenamientos independientes.</w:t>
      </w:r>
    </w:p>
    <w:p w:rsidR="009C359F" w:rsidRDefault="009C359F" w:rsidP="009C359F">
      <w:pPr>
        <w:numPr>
          <w:ilvl w:val="0"/>
          <w:numId w:val="2"/>
        </w:numPr>
        <w:shd w:val="clear" w:color="auto" w:fill="FFFFFF"/>
        <w:spacing w:after="0" w:line="240" w:lineRule="auto"/>
        <w:textAlignment w:val="baseline"/>
        <w:rPr>
          <w:rFonts w:ascii="inherit" w:hAnsi="inherit" w:cs="Helvetica"/>
          <w:color w:val="474747"/>
          <w:sz w:val="27"/>
          <w:szCs w:val="27"/>
        </w:rPr>
      </w:pPr>
      <w:r>
        <w:rPr>
          <w:rFonts w:ascii="inherit" w:hAnsi="inherit" w:cs="Helvetica"/>
          <w:color w:val="474747"/>
          <w:sz w:val="27"/>
          <w:szCs w:val="27"/>
        </w:rPr>
        <w:t xml:space="preserve">El </w:t>
      </w:r>
      <w:proofErr w:type="spellStart"/>
      <w:r>
        <w:rPr>
          <w:rFonts w:ascii="inherit" w:hAnsi="inherit" w:cs="Helvetica"/>
          <w:color w:val="474747"/>
          <w:sz w:val="27"/>
          <w:szCs w:val="27"/>
        </w:rPr>
        <w:t>Accuracy</w:t>
      </w:r>
      <w:proofErr w:type="spellEnd"/>
      <w:r>
        <w:rPr>
          <w:rFonts w:ascii="inherit" w:hAnsi="inherit" w:cs="Helvetica"/>
          <w:color w:val="474747"/>
          <w:sz w:val="27"/>
          <w:szCs w:val="27"/>
        </w:rPr>
        <w:t xml:space="preserve"> final será el promedio de las 5 </w:t>
      </w:r>
      <w:proofErr w:type="spellStart"/>
      <w:r>
        <w:rPr>
          <w:rFonts w:ascii="inherit" w:hAnsi="inherit" w:cs="Helvetica"/>
          <w:color w:val="474747"/>
          <w:sz w:val="27"/>
          <w:szCs w:val="27"/>
        </w:rPr>
        <w:t>accuracies</w:t>
      </w:r>
      <w:proofErr w:type="spellEnd"/>
      <w:r>
        <w:rPr>
          <w:rFonts w:ascii="inherit" w:hAnsi="inherit" w:cs="Helvetica"/>
          <w:color w:val="474747"/>
          <w:sz w:val="27"/>
          <w:szCs w:val="27"/>
        </w:rPr>
        <w:t xml:space="preserve"> anteriores.</w:t>
      </w:r>
    </w:p>
    <w:p w:rsidR="00847211" w:rsidRDefault="00847211" w:rsidP="009C359F"/>
    <w:p w:rsidR="002970F7" w:rsidRDefault="002970F7" w:rsidP="009C359F"/>
    <w:p w:rsidR="002970F7" w:rsidRDefault="002970F7" w:rsidP="002970F7">
      <w:pPr>
        <w:pStyle w:val="Heading1"/>
      </w:pPr>
      <w:r>
        <w:t>Recapitulación de clasificación:</w:t>
      </w:r>
    </w:p>
    <w:p w:rsidR="002970F7" w:rsidRDefault="002970F7" w:rsidP="009C359F">
      <w:r>
        <w:t xml:space="preserve">Hemos visto como importar datos de un fichero, ya sea de manera online o subiéndolos a notebook. Hemos visto como pandas nos puede ayudar con el almacenamiento, transformación y visualización de los datos. </w:t>
      </w:r>
    </w:p>
    <w:p w:rsidR="002970F7" w:rsidRDefault="002970F7" w:rsidP="009C359F">
      <w:r>
        <w:t xml:space="preserve">Los métodos que nos proporciona </w:t>
      </w:r>
      <w:proofErr w:type="spellStart"/>
      <w:r>
        <w:t>Scikit</w:t>
      </w:r>
      <w:proofErr w:type="spellEnd"/>
      <w:r>
        <w:t xml:space="preserve"> para importar algoritmos de clasificación, como podemos visualizar los arboles de decisión y hemos aprendido como evaluarlos.</w:t>
      </w:r>
    </w:p>
    <w:p w:rsidR="002970F7" w:rsidRDefault="002970F7" w:rsidP="009C359F">
      <w:r>
        <w:t>Además hemos visto el problema de las clases desbalanceadas y cómo podemos solucionarlo para disminuir el número de errores.</w:t>
      </w:r>
      <w:bookmarkStart w:id="0" w:name="_GoBack"/>
      <w:bookmarkEnd w:id="0"/>
    </w:p>
    <w:p w:rsidR="00E23F48" w:rsidRDefault="00E23F48" w:rsidP="009C359F"/>
    <w:p w:rsidR="00E23F48" w:rsidRDefault="00E23F48" w:rsidP="009C359F">
      <w:r>
        <w:t>¿Qué pasa si no tenemos variables nominales? Y queremos predecir tiempo, o dinero</w:t>
      </w:r>
    </w:p>
    <w:p w:rsidR="00E23F48" w:rsidRDefault="00E23F48" w:rsidP="009C359F"/>
    <w:p w:rsidR="00E23F48" w:rsidRDefault="00E23F48" w:rsidP="009C359F"/>
    <w:p w:rsidR="00E23F48" w:rsidRDefault="00E23F48" w:rsidP="006E536A">
      <w:pPr>
        <w:pStyle w:val="Heading1"/>
      </w:pPr>
      <w:proofErr w:type="spellStart"/>
      <w:r>
        <w:t>Regresion</w:t>
      </w:r>
      <w:proofErr w:type="spellEnd"/>
    </w:p>
    <w:p w:rsidR="00E23F48" w:rsidRDefault="00E23F48" w:rsidP="009C359F">
      <w:r>
        <w:t>Medidas adicionales</w:t>
      </w:r>
    </w:p>
    <w:p w:rsidR="00E23F48" w:rsidRDefault="00E23F48" w:rsidP="009C359F"/>
    <w:p w:rsidR="00E23F48" w:rsidRDefault="00E23F48" w:rsidP="009C359F">
      <w:pPr>
        <w:rPr>
          <w:rFonts w:ascii="Arial" w:hAnsi="Arial" w:cs="Arial"/>
          <w:color w:val="222222"/>
          <w:sz w:val="21"/>
          <w:szCs w:val="21"/>
          <w:shd w:val="clear" w:color="auto" w:fill="FFFFFF"/>
        </w:rPr>
      </w:pPr>
      <w:r>
        <w:rPr>
          <w:rFonts w:ascii="Arial" w:hAnsi="Arial" w:cs="Arial"/>
          <w:color w:val="222222"/>
          <w:sz w:val="21"/>
          <w:szCs w:val="21"/>
          <w:shd w:val="clear" w:color="auto" w:fill="FFFFFF"/>
        </w:rPr>
        <w:t>En </w:t>
      </w:r>
      <w:hyperlink r:id="rId9" w:tooltip="Estadística" w:history="1">
        <w:r>
          <w:rPr>
            <w:rStyle w:val="Hyperlink"/>
            <w:rFonts w:ascii="Arial" w:hAnsi="Arial" w:cs="Arial"/>
            <w:color w:val="0B0080"/>
            <w:sz w:val="21"/>
            <w:szCs w:val="21"/>
            <w:shd w:val="clear" w:color="auto" w:fill="FFFFFF"/>
          </w:rPr>
          <w:t>estadística</w:t>
        </w:r>
      </w:hyperlink>
      <w:r>
        <w:rPr>
          <w:rFonts w:ascii="Arial" w:hAnsi="Arial" w:cs="Arial"/>
          <w:color w:val="222222"/>
          <w:sz w:val="21"/>
          <w:szCs w:val="21"/>
          <w:shd w:val="clear" w:color="auto" w:fill="FFFFFF"/>
        </w:rPr>
        <w:t>, el </w:t>
      </w:r>
      <w:r>
        <w:rPr>
          <w:rFonts w:ascii="Arial" w:hAnsi="Arial" w:cs="Arial"/>
          <w:b/>
          <w:bCs/>
          <w:color w:val="222222"/>
          <w:sz w:val="21"/>
          <w:szCs w:val="21"/>
          <w:shd w:val="clear" w:color="auto" w:fill="FFFFFF"/>
        </w:rPr>
        <w:t>coeficiente de correlación de </w:t>
      </w:r>
      <w:hyperlink r:id="rId10" w:tooltip="Karl Pearson" w:history="1">
        <w:r>
          <w:rPr>
            <w:rStyle w:val="Hyperlink"/>
            <w:rFonts w:ascii="Arial" w:hAnsi="Arial" w:cs="Arial"/>
            <w:b/>
            <w:bCs/>
            <w:color w:val="0B0080"/>
            <w:sz w:val="21"/>
            <w:szCs w:val="21"/>
            <w:shd w:val="clear" w:color="auto" w:fill="FFFFFF"/>
          </w:rPr>
          <w:t>Pearson</w:t>
        </w:r>
      </w:hyperlink>
      <w:r>
        <w:rPr>
          <w:rFonts w:ascii="Arial" w:hAnsi="Arial" w:cs="Arial"/>
          <w:color w:val="222222"/>
          <w:sz w:val="21"/>
          <w:szCs w:val="21"/>
          <w:shd w:val="clear" w:color="auto" w:fill="FFFFFF"/>
        </w:rPr>
        <w:t> es una medida lineal entre dos </w:t>
      </w:r>
      <w:hyperlink r:id="rId11" w:tooltip="Variable aleatoria" w:history="1">
        <w:r>
          <w:rPr>
            <w:rStyle w:val="Hyperlink"/>
            <w:rFonts w:ascii="Arial" w:hAnsi="Arial" w:cs="Arial"/>
            <w:color w:val="0B0080"/>
            <w:sz w:val="21"/>
            <w:szCs w:val="21"/>
            <w:shd w:val="clear" w:color="auto" w:fill="FFFFFF"/>
          </w:rPr>
          <w:t>variables aleatorias</w:t>
        </w:r>
      </w:hyperlink>
      <w:r>
        <w:rPr>
          <w:rFonts w:ascii="Arial" w:hAnsi="Arial" w:cs="Arial"/>
          <w:color w:val="222222"/>
          <w:sz w:val="21"/>
          <w:szCs w:val="21"/>
          <w:shd w:val="clear" w:color="auto" w:fill="FFFFFF"/>
        </w:rPr>
        <w:t> </w:t>
      </w:r>
      <w:hyperlink r:id="rId12" w:anchor="Seg%C3%BAn_la_medici%C3%B3n" w:tooltip="Variable estadística" w:history="1">
        <w:r>
          <w:rPr>
            <w:rStyle w:val="Hyperlink"/>
            <w:rFonts w:ascii="Arial" w:hAnsi="Arial" w:cs="Arial"/>
            <w:color w:val="0B0080"/>
            <w:sz w:val="21"/>
            <w:szCs w:val="21"/>
            <w:shd w:val="clear" w:color="auto" w:fill="FFFFFF"/>
          </w:rPr>
          <w:t>cuantitativas</w:t>
        </w:r>
      </w:hyperlink>
      <w:r>
        <w:rPr>
          <w:rFonts w:ascii="Arial" w:hAnsi="Arial" w:cs="Arial"/>
          <w:color w:val="222222"/>
          <w:sz w:val="21"/>
          <w:szCs w:val="21"/>
          <w:shd w:val="clear" w:color="auto" w:fill="FFFFFF"/>
        </w:rPr>
        <w:t>. A diferencia de la </w:t>
      </w:r>
      <w:hyperlink r:id="rId13" w:tooltip="Covarianza" w:history="1">
        <w:r>
          <w:rPr>
            <w:rStyle w:val="Hyperlink"/>
            <w:rFonts w:ascii="Arial" w:hAnsi="Arial" w:cs="Arial"/>
            <w:color w:val="0B0080"/>
            <w:sz w:val="21"/>
            <w:szCs w:val="21"/>
            <w:shd w:val="clear" w:color="auto" w:fill="FFFFFF"/>
          </w:rPr>
          <w:t>covarianza</w:t>
        </w:r>
      </w:hyperlink>
      <w:r>
        <w:rPr>
          <w:rFonts w:ascii="Arial" w:hAnsi="Arial" w:cs="Arial"/>
          <w:color w:val="222222"/>
          <w:sz w:val="21"/>
          <w:szCs w:val="21"/>
          <w:shd w:val="clear" w:color="auto" w:fill="FFFFFF"/>
        </w:rPr>
        <w:t>, la correlación de </w:t>
      </w:r>
      <w:hyperlink r:id="rId14" w:tooltip="Karl Pearson" w:history="1">
        <w:r>
          <w:rPr>
            <w:rStyle w:val="Hyperlink"/>
            <w:rFonts w:ascii="Arial" w:hAnsi="Arial" w:cs="Arial"/>
            <w:color w:val="0B0080"/>
            <w:sz w:val="21"/>
            <w:szCs w:val="21"/>
            <w:shd w:val="clear" w:color="auto" w:fill="FFFFFF"/>
          </w:rPr>
          <w:t>Pearson</w:t>
        </w:r>
      </w:hyperlink>
      <w:r>
        <w:rPr>
          <w:rFonts w:ascii="Arial" w:hAnsi="Arial" w:cs="Arial"/>
          <w:color w:val="222222"/>
          <w:sz w:val="21"/>
          <w:szCs w:val="21"/>
          <w:shd w:val="clear" w:color="auto" w:fill="FFFFFF"/>
        </w:rPr>
        <w:t> es independiente de la escala de medida de las variables.</w:t>
      </w:r>
    </w:p>
    <w:p w:rsidR="00E23F48" w:rsidRDefault="00E23F48" w:rsidP="009C359F">
      <w:pPr>
        <w:rPr>
          <w:rFonts w:ascii="Arial" w:hAnsi="Arial" w:cs="Arial"/>
          <w:color w:val="222222"/>
          <w:sz w:val="21"/>
          <w:szCs w:val="21"/>
          <w:shd w:val="clear" w:color="auto" w:fill="FFFFFF"/>
        </w:rPr>
      </w:pPr>
    </w:p>
    <w:p w:rsidR="00E23F48" w:rsidRDefault="00E23F48" w:rsidP="00E23F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La </w:t>
      </w:r>
      <w:proofErr w:type="spellStart"/>
      <w:r>
        <w:rPr>
          <w:rFonts w:ascii="Arial" w:hAnsi="Arial" w:cs="Arial"/>
          <w:b/>
          <w:bCs/>
          <w:color w:val="222222"/>
          <w:sz w:val="21"/>
          <w:szCs w:val="21"/>
        </w:rPr>
        <w:t>curtosis</w:t>
      </w:r>
      <w:proofErr w:type="spellEnd"/>
      <w:r>
        <w:rPr>
          <w:rFonts w:ascii="Arial" w:hAnsi="Arial" w:cs="Arial"/>
          <w:color w:val="222222"/>
          <w:sz w:val="21"/>
          <w:szCs w:val="21"/>
        </w:rPr>
        <w:t> de una variable estadística/aleatoria es una característica de forma de su distribución de frecuencias/probabilidad.</w:t>
      </w:r>
    </w:p>
    <w:p w:rsidR="00E23F48" w:rsidRDefault="00E23F48" w:rsidP="00E23F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Según su concepción clásica, una </w:t>
      </w:r>
      <w:proofErr w:type="spellStart"/>
      <w:r>
        <w:rPr>
          <w:rFonts w:ascii="Arial" w:hAnsi="Arial" w:cs="Arial"/>
          <w:color w:val="222222"/>
          <w:sz w:val="21"/>
          <w:szCs w:val="21"/>
        </w:rPr>
        <w:t>curtosis</w:t>
      </w:r>
      <w:proofErr w:type="spellEnd"/>
      <w:r>
        <w:rPr>
          <w:rFonts w:ascii="Arial" w:hAnsi="Arial" w:cs="Arial"/>
          <w:color w:val="222222"/>
          <w:sz w:val="21"/>
          <w:szCs w:val="21"/>
        </w:rPr>
        <w:t xml:space="preserve"> grande implica una mayor concentración de valores de la variable tanto muy cerca de la media de la distribución (pico) como muy lejos de ella (colas), al tiempo que existe una relativamente menor frecuencia de valores intermedios. Esto explica una forma de la distribución de frecuencias/probabilidad con colas más gruesas, con un centro más apuntado y una menor proporción de valores intermedios entre el pico y colas.</w:t>
      </w:r>
    </w:p>
    <w:p w:rsidR="00E23F48" w:rsidRDefault="00E23F48" w:rsidP="009C359F"/>
    <w:p w:rsidR="006E536A" w:rsidRDefault="006E536A" w:rsidP="009C359F">
      <w:r>
        <w:t>Abrir ficheros</w:t>
      </w:r>
    </w:p>
    <w:p w:rsidR="006E536A" w:rsidRDefault="00001A86" w:rsidP="009C359F">
      <w:r>
        <w:t>E</w:t>
      </w:r>
      <w:r w:rsidR="006E536A">
        <w:t>xplicar</w:t>
      </w:r>
    </w:p>
    <w:p w:rsidR="00001A86" w:rsidRDefault="00001A86" w:rsidP="009C359F"/>
    <w:p w:rsidR="00001A86" w:rsidRDefault="00001A86" w:rsidP="009C359F"/>
    <w:p w:rsidR="00001A86" w:rsidRDefault="00001A86" w:rsidP="00001A86">
      <w:pPr>
        <w:pStyle w:val="Heading1"/>
      </w:pPr>
      <w:r>
        <w:t xml:space="preserve">Recapitulación de </w:t>
      </w:r>
      <w:r>
        <w:t>Regresión</w:t>
      </w:r>
      <w:r>
        <w:t>:</w:t>
      </w:r>
    </w:p>
    <w:p w:rsidR="00001A86" w:rsidRPr="005D7B67" w:rsidRDefault="00001A86" w:rsidP="009C359F"/>
    <w:sectPr w:rsidR="00001A86" w:rsidRPr="005D7B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4426C"/>
    <w:multiLevelType w:val="multilevel"/>
    <w:tmpl w:val="B344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C52F20"/>
    <w:multiLevelType w:val="multilevel"/>
    <w:tmpl w:val="50CC0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EF0525"/>
    <w:multiLevelType w:val="multilevel"/>
    <w:tmpl w:val="332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9EC"/>
    <w:rsid w:val="00001A86"/>
    <w:rsid w:val="000D6FEC"/>
    <w:rsid w:val="002114CB"/>
    <w:rsid w:val="002970F7"/>
    <w:rsid w:val="004072E2"/>
    <w:rsid w:val="005059EC"/>
    <w:rsid w:val="00533FAD"/>
    <w:rsid w:val="0058157F"/>
    <w:rsid w:val="005D4DD9"/>
    <w:rsid w:val="005D7B67"/>
    <w:rsid w:val="006E536A"/>
    <w:rsid w:val="00847211"/>
    <w:rsid w:val="009C359F"/>
    <w:rsid w:val="00A10137"/>
    <w:rsid w:val="00B24E71"/>
    <w:rsid w:val="00C45984"/>
    <w:rsid w:val="00D300CC"/>
    <w:rsid w:val="00E23F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9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C35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9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5059EC"/>
    <w:rPr>
      <w:b/>
      <w:bCs/>
    </w:rPr>
  </w:style>
  <w:style w:type="character" w:customStyle="1" w:styleId="Heading1Char">
    <w:name w:val="Heading 1 Char"/>
    <w:basedOn w:val="DefaultParagraphFont"/>
    <w:link w:val="Heading1"/>
    <w:uiPriority w:val="9"/>
    <w:rsid w:val="005059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05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9E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5059EC"/>
    <w:rPr>
      <w:color w:val="0000FF"/>
      <w:u w:val="single"/>
    </w:rPr>
  </w:style>
  <w:style w:type="paragraph" w:customStyle="1" w:styleId="ggei4c">
    <w:name w:val="ggei4c"/>
    <w:basedOn w:val="Normal"/>
    <w:rsid w:val="000D6F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3Char">
    <w:name w:val="Heading 3 Char"/>
    <w:basedOn w:val="DefaultParagraphFont"/>
    <w:link w:val="Heading3"/>
    <w:uiPriority w:val="9"/>
    <w:semiHidden/>
    <w:rsid w:val="009C359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C35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9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C35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9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5059EC"/>
    <w:rPr>
      <w:b/>
      <w:bCs/>
    </w:rPr>
  </w:style>
  <w:style w:type="character" w:customStyle="1" w:styleId="Heading1Char">
    <w:name w:val="Heading 1 Char"/>
    <w:basedOn w:val="DefaultParagraphFont"/>
    <w:link w:val="Heading1"/>
    <w:uiPriority w:val="9"/>
    <w:rsid w:val="005059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05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9E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5059EC"/>
    <w:rPr>
      <w:color w:val="0000FF"/>
      <w:u w:val="single"/>
    </w:rPr>
  </w:style>
  <w:style w:type="paragraph" w:customStyle="1" w:styleId="ggei4c">
    <w:name w:val="ggei4c"/>
    <w:basedOn w:val="Normal"/>
    <w:rsid w:val="000D6F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3Char">
    <w:name w:val="Heading 3 Char"/>
    <w:basedOn w:val="DefaultParagraphFont"/>
    <w:link w:val="Heading3"/>
    <w:uiPriority w:val="9"/>
    <w:semiHidden/>
    <w:rsid w:val="009C359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C35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48250">
      <w:bodyDiv w:val="1"/>
      <w:marLeft w:val="0"/>
      <w:marRight w:val="0"/>
      <w:marTop w:val="0"/>
      <w:marBottom w:val="0"/>
      <w:divBdr>
        <w:top w:val="none" w:sz="0" w:space="0" w:color="auto"/>
        <w:left w:val="none" w:sz="0" w:space="0" w:color="auto"/>
        <w:bottom w:val="none" w:sz="0" w:space="0" w:color="auto"/>
        <w:right w:val="none" w:sz="0" w:space="0" w:color="auto"/>
      </w:divBdr>
      <w:divsChild>
        <w:div w:id="1095589921">
          <w:marLeft w:val="0"/>
          <w:marRight w:val="0"/>
          <w:marTop w:val="0"/>
          <w:marBottom w:val="0"/>
          <w:divBdr>
            <w:top w:val="none" w:sz="0" w:space="0" w:color="auto"/>
            <w:left w:val="none" w:sz="0" w:space="0" w:color="auto"/>
            <w:bottom w:val="none" w:sz="0" w:space="0" w:color="auto"/>
            <w:right w:val="none" w:sz="0" w:space="0" w:color="auto"/>
          </w:divBdr>
          <w:divsChild>
            <w:div w:id="893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4636">
      <w:bodyDiv w:val="1"/>
      <w:marLeft w:val="0"/>
      <w:marRight w:val="0"/>
      <w:marTop w:val="0"/>
      <w:marBottom w:val="0"/>
      <w:divBdr>
        <w:top w:val="none" w:sz="0" w:space="0" w:color="auto"/>
        <w:left w:val="none" w:sz="0" w:space="0" w:color="auto"/>
        <w:bottom w:val="none" w:sz="0" w:space="0" w:color="auto"/>
        <w:right w:val="none" w:sz="0" w:space="0" w:color="auto"/>
      </w:divBdr>
    </w:div>
    <w:div w:id="755831352">
      <w:bodyDiv w:val="1"/>
      <w:marLeft w:val="0"/>
      <w:marRight w:val="0"/>
      <w:marTop w:val="0"/>
      <w:marBottom w:val="0"/>
      <w:divBdr>
        <w:top w:val="none" w:sz="0" w:space="0" w:color="auto"/>
        <w:left w:val="none" w:sz="0" w:space="0" w:color="auto"/>
        <w:bottom w:val="none" w:sz="0" w:space="0" w:color="auto"/>
        <w:right w:val="none" w:sz="0" w:space="0" w:color="auto"/>
      </w:divBdr>
    </w:div>
    <w:div w:id="1395621708">
      <w:bodyDiv w:val="1"/>
      <w:marLeft w:val="0"/>
      <w:marRight w:val="0"/>
      <w:marTop w:val="0"/>
      <w:marBottom w:val="0"/>
      <w:divBdr>
        <w:top w:val="none" w:sz="0" w:space="0" w:color="auto"/>
        <w:left w:val="none" w:sz="0" w:space="0" w:color="auto"/>
        <w:bottom w:val="none" w:sz="0" w:space="0" w:color="auto"/>
        <w:right w:val="none" w:sz="0" w:space="0" w:color="auto"/>
      </w:divBdr>
    </w:div>
    <w:div w:id="1831100026">
      <w:bodyDiv w:val="1"/>
      <w:marLeft w:val="0"/>
      <w:marRight w:val="0"/>
      <w:marTop w:val="0"/>
      <w:marBottom w:val="0"/>
      <w:divBdr>
        <w:top w:val="none" w:sz="0" w:space="0" w:color="auto"/>
        <w:left w:val="none" w:sz="0" w:space="0" w:color="auto"/>
        <w:bottom w:val="none" w:sz="0" w:space="0" w:color="auto"/>
        <w:right w:val="none" w:sz="0" w:space="0" w:color="auto"/>
      </w:divBdr>
      <w:divsChild>
        <w:div w:id="397485685">
          <w:marLeft w:val="0"/>
          <w:marRight w:val="0"/>
          <w:marTop w:val="0"/>
          <w:marBottom w:val="0"/>
          <w:divBdr>
            <w:top w:val="none" w:sz="0" w:space="0" w:color="auto"/>
            <w:left w:val="none" w:sz="0" w:space="0" w:color="auto"/>
            <w:bottom w:val="none" w:sz="0" w:space="0" w:color="auto"/>
            <w:right w:val="none" w:sz="0" w:space="0" w:color="auto"/>
          </w:divBdr>
          <w:divsChild>
            <w:div w:id="7757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6222">
      <w:bodyDiv w:val="1"/>
      <w:marLeft w:val="0"/>
      <w:marRight w:val="0"/>
      <w:marTop w:val="0"/>
      <w:marBottom w:val="0"/>
      <w:divBdr>
        <w:top w:val="none" w:sz="0" w:space="0" w:color="auto"/>
        <w:left w:val="none" w:sz="0" w:space="0" w:color="auto"/>
        <w:bottom w:val="none" w:sz="0" w:space="0" w:color="auto"/>
        <w:right w:val="none" w:sz="0" w:space="0" w:color="auto"/>
      </w:divBdr>
    </w:div>
    <w:div w:id="210575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cross_validation.html" TargetMode="External"/><Relationship Id="rId13" Type="http://schemas.openxmlformats.org/officeDocument/2006/relationships/hyperlink" Target="https://es.wikipedia.org/wiki/Covarianza" TargetMode="External"/><Relationship Id="rId3" Type="http://schemas.microsoft.com/office/2007/relationships/stylesWithEffects" Target="stylesWithEffects.xml"/><Relationship Id="rId7" Type="http://schemas.openxmlformats.org/officeDocument/2006/relationships/hyperlink" Target="https://archive.ics.uci.edu/ml/datasets/Iris" TargetMode="External"/><Relationship Id="rId12" Type="http://schemas.openxmlformats.org/officeDocument/2006/relationships/hyperlink" Target="https://es.wikipedia.org/wiki/Variable_estad%C3%ADsti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hyperlink" Target="https://es.wikipedia.org/wiki/Variable_aleatori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Karl_Pearson" TargetMode="External"/><Relationship Id="rId4" Type="http://schemas.openxmlformats.org/officeDocument/2006/relationships/settings" Target="settings.xml"/><Relationship Id="rId9" Type="http://schemas.openxmlformats.org/officeDocument/2006/relationships/hyperlink" Target="https://es.wikipedia.org/wiki/Estad%C3%ADstica" TargetMode="External"/><Relationship Id="rId14" Type="http://schemas.openxmlformats.org/officeDocument/2006/relationships/hyperlink" Target="https://es.wikipedia.org/wiki/Karl_Pear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1342</TotalTime>
  <Pages>1</Pages>
  <Words>1068</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Cenamor Guijarro</dc:creator>
  <cp:lastModifiedBy>Isabel Cenamor Guijarro</cp:lastModifiedBy>
  <cp:revision>7</cp:revision>
  <dcterms:created xsi:type="dcterms:W3CDTF">2020-03-24T09:58:00Z</dcterms:created>
  <dcterms:modified xsi:type="dcterms:W3CDTF">2020-03-25T08:20:00Z</dcterms:modified>
</cp:coreProperties>
</file>