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A7" w:rsidRDefault="00313631" w:rsidP="00313631">
      <w:pPr>
        <w:pStyle w:val="Title"/>
        <w:rPr>
          <w:lang w:val="en-GB"/>
        </w:rPr>
      </w:pPr>
      <w:r>
        <w:t xml:space="preserve">Table 2.1 </w:t>
      </w:r>
      <w:r w:rsidR="005C4A19">
        <w:rPr>
          <w:lang w:val="en-US"/>
        </w:rPr>
        <w:t>–</w:t>
      </w:r>
      <w:r>
        <w:rPr>
          <w:lang w:val="en-US"/>
        </w:rPr>
        <w:t xml:space="preserve"> </w:t>
      </w:r>
      <w:r w:rsidR="007B6520">
        <w:rPr>
          <w:lang w:val="en-GB"/>
        </w:rPr>
        <w:t>Overlapping stocks</w:t>
      </w:r>
    </w:p>
    <w:p w:rsidR="00313631" w:rsidRDefault="00313631" w:rsidP="00313631">
      <w:pPr>
        <w:pStyle w:val="Heading1"/>
      </w:pPr>
      <w:r>
        <w:t>Overlapping stocks in table 1</w:t>
      </w:r>
    </w:p>
    <w:p w:rsidR="00E46FE7" w:rsidRDefault="00E46FE7" w:rsidP="00E46FE7">
      <w:pPr>
        <w:pStyle w:val="Heading2"/>
      </w:pPr>
      <w:r>
        <w:t>Outstanding</w:t>
      </w:r>
    </w:p>
    <w:tbl>
      <w:tblPr>
        <w:tblStyle w:val="GridTable1Light-Accent3"/>
        <w:tblW w:w="5000" w:type="pct"/>
        <w:tblLook w:val="04A0" w:firstRow="1" w:lastRow="0" w:firstColumn="1" w:lastColumn="0" w:noHBand="0" w:noVBand="1"/>
      </w:tblPr>
      <w:tblGrid>
        <w:gridCol w:w="1377"/>
        <w:gridCol w:w="1274"/>
        <w:gridCol w:w="2041"/>
        <w:gridCol w:w="4324"/>
      </w:tblGrid>
      <w:tr w:rsidR="00F57ABD" w:rsidRPr="0023175B" w:rsidTr="0070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region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latinName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area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23175B" w:rsidP="00231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comment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Argentina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silus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5, 6, 7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5a duplicated 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Argentina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silus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1, 2, 5a, 14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5a duplicated 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Clupea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harengus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7aN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75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Area 7a duplicated, since herring landings from area 7a is not split in the RDB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Clupea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harengus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7aS, 7gh, 7jk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Area 7a duplicated, since herring landings from area 7a is not split in the RDB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Gadus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morhua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5b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5b</w:t>
            </w: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duplicated 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Gadus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morhua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5, 14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5b</w:t>
            </w: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duplicated 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Micromesistius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poutassou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1, 2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1 and 2 duplicated 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Micromesistius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poutassou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1-9, 12, 14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75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Area 1, </w:t>
            </w: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, 3a, 4 and 7d</w:t>
            </w: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duplicated 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Micromesistius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poutassou</w:t>
            </w:r>
            <w:proofErr w:type="spellEnd"/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3a, 4, 7d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75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3a, 4 and 7d</w:t>
            </w: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duplicated 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Mustelus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spp.</w:t>
            </w:r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1, 2, 14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Area 14 duplicated </w:t>
            </w: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Mustelus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spp.</w:t>
            </w:r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5-10, 12, 14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755E54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14 duplicated 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Pandalus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borealis</w:t>
            </w:r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1, 2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F57ABD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</w:pP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2a duplicated – how to handle?</w:t>
            </w:r>
          </w:p>
        </w:tc>
      </w:tr>
      <w:tr w:rsidR="00F57ABD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23175B" w:rsidRPr="0023175B" w:rsidRDefault="0023175B" w:rsidP="0023175B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Pandalus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borealis</w:t>
            </w:r>
          </w:p>
        </w:tc>
        <w:tc>
          <w:tcPr>
            <w:tcW w:w="1132" w:type="pct"/>
            <w:noWrap/>
            <w:hideMark/>
          </w:tcPr>
          <w:p w:rsidR="0023175B" w:rsidRPr="0023175B" w:rsidRDefault="0023175B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3a, 4 and 2a Union waters</w:t>
            </w:r>
          </w:p>
        </w:tc>
        <w:tc>
          <w:tcPr>
            <w:tcW w:w="2398" w:type="pct"/>
            <w:noWrap/>
            <w:hideMark/>
          </w:tcPr>
          <w:p w:rsidR="0023175B" w:rsidRPr="0023175B" w:rsidRDefault="00F57ABD" w:rsidP="00231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</w:pP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2a</w:t>
            </w:r>
            <w:r w:rsidR="00703347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and 4</w:t>
            </w: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duplicated</w:t>
            </w: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, since it is not possible to distinguish EZZ’s in the RDB data</w:t>
            </w: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– how to handle?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Pandalus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borealis</w:t>
            </w:r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4 Norwegian waters south of 62N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03347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4</w:t>
            </w:r>
            <w:r w:rsidR="007B6520"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duplicated, since it is not possible to distinguish EZZ’s in the RDB data – how to handle?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Baltic Sea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Pleuronectes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platessa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21-23</w:t>
            </w:r>
          </w:p>
        </w:tc>
        <w:tc>
          <w:tcPr>
            <w:tcW w:w="2398" w:type="pct"/>
            <w:noWrap/>
            <w:hideMark/>
          </w:tcPr>
          <w:p w:rsidR="007B6520" w:rsidRPr="00F57ABD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</w:pP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Area 3aS duplicated. </w:t>
            </w: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H</w:t>
            </w: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andled by keeping this stock and removing the following – ok?</w:t>
            </w:r>
          </w:p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</w:pP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Pleuronectes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platessa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3aS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</w:pP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Area 3aS duplicated. </w:t>
            </w: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H</w:t>
            </w: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andled by</w:t>
            </w: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deleting</w:t>
            </w: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this sto</w:t>
            </w: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ck - </w:t>
            </w:r>
            <w:r w:rsidRPr="00F57ABD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ok?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Raja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brachyura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4a, 4c, 7d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</w:pP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4a duplicated – how to handle?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Raja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brachyura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4a, 6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</w:pP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4a duplicated – how to handle?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Other regions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Salmo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salar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NAFO S1 + 1CES Sub- area 14, NEAFC, NASCO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14 d</w:t>
            </w: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uplicated</w:t>
            </w: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– how to handle?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Salmo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salar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All areas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Area 14 d</w:t>
            </w:r>
            <w:r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uplicated</w:t>
            </w:r>
            <w:r w:rsidRPr="00755E54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– how to handle?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Sebastes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mentella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5, 12, 14 (shallow pelagic)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Expected, since it is not possible to distinguish fishing depth in the present RDB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Sebastes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mentella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5, 12, 14 (deep pelagic)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Expected, since it is not possible to distinguish fishing depth in the present RDB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North-East Atlantic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Sebastes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mentella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5, 14 (demersal) 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Expected, since it is not possible to distinguish fishing depth in the present RDB</w:t>
            </w:r>
          </w:p>
        </w:tc>
      </w:tr>
      <w:tr w:rsidR="007B6520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B6520" w:rsidRPr="0023175B" w:rsidRDefault="007B6520" w:rsidP="007B6520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Baltic Sea</w:t>
            </w:r>
          </w:p>
        </w:tc>
        <w:tc>
          <w:tcPr>
            <w:tcW w:w="707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Solea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solea</w:t>
            </w:r>
            <w:proofErr w:type="spellEnd"/>
          </w:p>
        </w:tc>
        <w:tc>
          <w:tcPr>
            <w:tcW w:w="1132" w:type="pct"/>
            <w:noWrap/>
            <w:hideMark/>
          </w:tcPr>
          <w:p w:rsidR="007B6520" w:rsidRPr="0023175B" w:rsidRDefault="007B6520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20-24</w:t>
            </w:r>
          </w:p>
        </w:tc>
        <w:tc>
          <w:tcPr>
            <w:tcW w:w="2398" w:type="pct"/>
            <w:noWrap/>
            <w:hideMark/>
          </w:tcPr>
          <w:p w:rsidR="007B6520" w:rsidRPr="0023175B" w:rsidRDefault="00703347" w:rsidP="007B6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703347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Area 3a duplicated. Handled by keeping 3a in the Baltic and deleting from the North </w:t>
            </w:r>
            <w:proofErr w:type="gramStart"/>
            <w:r w:rsidRPr="00703347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Sea  –</w:t>
            </w:r>
            <w:proofErr w:type="gramEnd"/>
            <w:r w:rsidRPr="00703347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ok?</w:t>
            </w:r>
          </w:p>
        </w:tc>
      </w:tr>
      <w:tr w:rsidR="00703347" w:rsidRPr="0023175B" w:rsidTr="0070334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noWrap/>
            <w:hideMark/>
          </w:tcPr>
          <w:p w:rsidR="00703347" w:rsidRPr="0023175B" w:rsidRDefault="00703347" w:rsidP="00703347">
            <w:pPr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b w:val="0"/>
                <w:color w:val="000000"/>
                <w:sz w:val="14"/>
                <w:szCs w:val="14"/>
                <w:lang w:val="en-US"/>
              </w:rPr>
              <w:t>North Sea and Eastern Arctic</w:t>
            </w:r>
          </w:p>
        </w:tc>
        <w:tc>
          <w:tcPr>
            <w:tcW w:w="707" w:type="pct"/>
            <w:noWrap/>
            <w:hideMark/>
          </w:tcPr>
          <w:p w:rsidR="00703347" w:rsidRPr="0023175B" w:rsidRDefault="00703347" w:rsidP="007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Solea</w:t>
            </w:r>
            <w:proofErr w:type="spellEnd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solea</w:t>
            </w:r>
            <w:proofErr w:type="spellEnd"/>
          </w:p>
        </w:tc>
        <w:tc>
          <w:tcPr>
            <w:tcW w:w="1132" w:type="pct"/>
            <w:noWrap/>
            <w:hideMark/>
          </w:tcPr>
          <w:p w:rsidR="00703347" w:rsidRPr="0023175B" w:rsidRDefault="00703347" w:rsidP="007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3175B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Union waters of 2a, 3a and 4</w:t>
            </w:r>
          </w:p>
        </w:tc>
        <w:tc>
          <w:tcPr>
            <w:tcW w:w="2398" w:type="pct"/>
            <w:noWrap/>
            <w:hideMark/>
          </w:tcPr>
          <w:p w:rsidR="00703347" w:rsidRPr="0023175B" w:rsidRDefault="00703347" w:rsidP="007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703347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Area 3a duplicated. Handled by keeping 3a in the Baltic and deleting from the North </w:t>
            </w:r>
            <w:proofErr w:type="gramStart"/>
            <w:r w:rsidRPr="00703347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>Sea  –</w:t>
            </w:r>
            <w:proofErr w:type="gramEnd"/>
            <w:r w:rsidRPr="00703347">
              <w:rPr>
                <w:rFonts w:ascii="Calibri" w:eastAsia="Times New Roman" w:hAnsi="Calibri" w:cs="Calibri"/>
                <w:color w:val="FF0000"/>
                <w:sz w:val="14"/>
                <w:szCs w:val="14"/>
                <w:lang w:val="en-US"/>
              </w:rPr>
              <w:t xml:space="preserve"> ok?</w:t>
            </w:r>
            <w:bookmarkStart w:id="0" w:name="_GoBack"/>
            <w:bookmarkEnd w:id="0"/>
          </w:p>
        </w:tc>
      </w:tr>
    </w:tbl>
    <w:p w:rsidR="00441512" w:rsidRPr="0023175B" w:rsidRDefault="00441512" w:rsidP="00441512">
      <w:pPr>
        <w:rPr>
          <w:color w:val="FF0000"/>
          <w:lang w:val="en-US"/>
        </w:rPr>
      </w:pPr>
    </w:p>
    <w:p w:rsidR="00E46FE7" w:rsidRDefault="00E46FE7" w:rsidP="00E46FE7">
      <w:pPr>
        <w:pStyle w:val="Heading2"/>
      </w:pPr>
      <w:proofErr w:type="gramStart"/>
      <w:r>
        <w:t>Fixed by Joel?</w:t>
      </w:r>
      <w:proofErr w:type="gramEnd"/>
    </w:p>
    <w:p w:rsidR="00E46FE7" w:rsidRPr="007B6520" w:rsidRDefault="00E46FE7" w:rsidP="00313631">
      <w:pPr>
        <w:rPr>
          <w:lang w:val="en-US"/>
        </w:rPr>
      </w:pPr>
      <w:r w:rsidRPr="00E46FE7">
        <w:t xml:space="preserve">Raja </w:t>
      </w:r>
      <w:proofErr w:type="spellStart"/>
      <w:r w:rsidRPr="00E46FE7">
        <w:t>microocellata</w:t>
      </w:r>
      <w:proofErr w:type="spellEnd"/>
      <w:r>
        <w:t xml:space="preserve"> and </w:t>
      </w:r>
      <w:r w:rsidRPr="00E46FE7">
        <w:t xml:space="preserve">Raja </w:t>
      </w:r>
      <w:proofErr w:type="spellStart"/>
      <w:r w:rsidRPr="00E46FE7">
        <w:t>undulata</w:t>
      </w:r>
      <w:proofErr w:type="spellEnd"/>
      <w:r>
        <w:t xml:space="preserve"> 7de</w:t>
      </w:r>
      <w:r w:rsidR="005C4A19">
        <w:t xml:space="preserve"> </w:t>
      </w:r>
    </w:p>
    <w:sectPr w:rsidR="00E46FE7" w:rsidRPr="007B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Albertina">
    <w:altName w:val="EU Alberti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478F"/>
    <w:multiLevelType w:val="hybridMultilevel"/>
    <w:tmpl w:val="1E10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31"/>
    <w:rsid w:val="00001FCF"/>
    <w:rsid w:val="00160354"/>
    <w:rsid w:val="001B4FF8"/>
    <w:rsid w:val="001F6198"/>
    <w:rsid w:val="001F7EE1"/>
    <w:rsid w:val="0023175B"/>
    <w:rsid w:val="00313631"/>
    <w:rsid w:val="003365A0"/>
    <w:rsid w:val="00386FCA"/>
    <w:rsid w:val="00420CA2"/>
    <w:rsid w:val="004261CB"/>
    <w:rsid w:val="0043424F"/>
    <w:rsid w:val="00441512"/>
    <w:rsid w:val="004A1245"/>
    <w:rsid w:val="004C1879"/>
    <w:rsid w:val="00540A89"/>
    <w:rsid w:val="00582012"/>
    <w:rsid w:val="005C4A19"/>
    <w:rsid w:val="005F28AC"/>
    <w:rsid w:val="005F3CED"/>
    <w:rsid w:val="00693A85"/>
    <w:rsid w:val="00693E7A"/>
    <w:rsid w:val="006D246F"/>
    <w:rsid w:val="00703347"/>
    <w:rsid w:val="00747955"/>
    <w:rsid w:val="00755E54"/>
    <w:rsid w:val="007B6520"/>
    <w:rsid w:val="008C18BF"/>
    <w:rsid w:val="0093107E"/>
    <w:rsid w:val="009731E5"/>
    <w:rsid w:val="009F341D"/>
    <w:rsid w:val="00A129C6"/>
    <w:rsid w:val="00AC6C14"/>
    <w:rsid w:val="00B07787"/>
    <w:rsid w:val="00B55F73"/>
    <w:rsid w:val="00B91F67"/>
    <w:rsid w:val="00BF6FE8"/>
    <w:rsid w:val="00C030DA"/>
    <w:rsid w:val="00C41DA7"/>
    <w:rsid w:val="00C64E1C"/>
    <w:rsid w:val="00D143A5"/>
    <w:rsid w:val="00D43A70"/>
    <w:rsid w:val="00E46FE7"/>
    <w:rsid w:val="00E77AB4"/>
    <w:rsid w:val="00F57ABD"/>
    <w:rsid w:val="00F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A4EAF"/>
  <w15:chartTrackingRefBased/>
  <w15:docId w15:val="{791DEEAC-6CC5-4E8D-BD97-600F1A88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41D"/>
  </w:style>
  <w:style w:type="paragraph" w:styleId="Heading1">
    <w:name w:val="heading 1"/>
    <w:basedOn w:val="Normal"/>
    <w:next w:val="Normal"/>
    <w:link w:val="Heading1Char"/>
    <w:uiPriority w:val="9"/>
    <w:qFormat/>
    <w:rsid w:val="009F3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46E5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46E5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8493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46E5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6E5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8493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8493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1D"/>
    <w:rPr>
      <w:rFonts w:asciiTheme="majorHAnsi" w:eastAsiaTheme="majorEastAsia" w:hAnsiTheme="majorHAnsi" w:cstheme="majorBidi"/>
      <w:color w:val="246E5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TitleChar">
    <w:name w:val="Title Char"/>
    <w:basedOn w:val="DefaultParagraphFont"/>
    <w:link w:val="Title"/>
    <w:uiPriority w:val="10"/>
    <w:rsid w:val="009F341D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41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341D"/>
    <w:rPr>
      <w:rFonts w:asciiTheme="majorHAnsi" w:eastAsiaTheme="majorEastAsia" w:hAnsiTheme="majorHAnsi" w:cstheme="majorBidi"/>
      <w:color w:val="246E5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41D"/>
    <w:rPr>
      <w:rFonts w:asciiTheme="majorHAnsi" w:eastAsiaTheme="majorEastAsia" w:hAnsiTheme="majorHAnsi" w:cstheme="majorBidi"/>
      <w:color w:val="18493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1D"/>
    <w:rPr>
      <w:rFonts w:asciiTheme="majorHAnsi" w:eastAsiaTheme="majorEastAsia" w:hAnsiTheme="majorHAnsi" w:cstheme="majorBidi"/>
      <w:i/>
      <w:iCs/>
      <w:color w:val="246E5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1D"/>
    <w:rPr>
      <w:rFonts w:asciiTheme="majorHAnsi" w:eastAsiaTheme="majorEastAsia" w:hAnsiTheme="majorHAnsi" w:cstheme="majorBidi"/>
      <w:color w:val="246E5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1D"/>
    <w:rPr>
      <w:rFonts w:asciiTheme="majorHAnsi" w:eastAsiaTheme="majorEastAsia" w:hAnsiTheme="majorHAnsi" w:cstheme="majorBidi"/>
      <w:color w:val="18493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1D"/>
    <w:rPr>
      <w:rFonts w:asciiTheme="majorHAnsi" w:eastAsiaTheme="majorEastAsia" w:hAnsiTheme="majorHAnsi" w:cstheme="majorBidi"/>
      <w:i/>
      <w:iCs/>
      <w:color w:val="18493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41D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F341D"/>
    <w:rPr>
      <w:b/>
      <w:bCs/>
    </w:rPr>
  </w:style>
  <w:style w:type="character" w:styleId="Emphasis">
    <w:name w:val="Emphasis"/>
    <w:basedOn w:val="DefaultParagraphFont"/>
    <w:uiPriority w:val="20"/>
    <w:qFormat/>
    <w:rsid w:val="009F341D"/>
    <w:rPr>
      <w:i/>
      <w:iCs/>
    </w:rPr>
  </w:style>
  <w:style w:type="paragraph" w:styleId="NoSpacing">
    <w:name w:val="No Spacing"/>
    <w:uiPriority w:val="1"/>
    <w:qFormat/>
    <w:rsid w:val="009F34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34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4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1D"/>
    <w:pPr>
      <w:pBdr>
        <w:top w:val="single" w:sz="4" w:space="10" w:color="30937B" w:themeColor="accent1"/>
        <w:bottom w:val="single" w:sz="4" w:space="10" w:color="30937B" w:themeColor="accent1"/>
      </w:pBdr>
      <w:spacing w:before="360" w:after="360"/>
      <w:ind w:left="864" w:right="864"/>
      <w:jc w:val="center"/>
    </w:pPr>
    <w:rPr>
      <w:i/>
      <w:iCs/>
      <w:color w:val="30937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1D"/>
    <w:rPr>
      <w:i/>
      <w:iCs/>
      <w:color w:val="30937B" w:themeColor="accent1"/>
    </w:rPr>
  </w:style>
  <w:style w:type="character" w:styleId="SubtleEmphasis">
    <w:name w:val="Subtle Emphasis"/>
    <w:basedOn w:val="DefaultParagraphFont"/>
    <w:uiPriority w:val="19"/>
    <w:qFormat/>
    <w:rsid w:val="009F34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341D"/>
    <w:rPr>
      <w:i/>
      <w:iCs/>
      <w:color w:val="30937B" w:themeColor="accent1"/>
    </w:rPr>
  </w:style>
  <w:style w:type="character" w:styleId="SubtleReference">
    <w:name w:val="Subtle Reference"/>
    <w:basedOn w:val="DefaultParagraphFont"/>
    <w:uiPriority w:val="31"/>
    <w:qFormat/>
    <w:rsid w:val="009F341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F341D"/>
    <w:rPr>
      <w:b/>
      <w:bCs/>
      <w:smallCaps/>
      <w:color w:val="30937B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341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41D"/>
    <w:pPr>
      <w:outlineLvl w:val="9"/>
    </w:pPr>
  </w:style>
  <w:style w:type="table" w:customStyle="1" w:styleId="vuf">
    <w:name w:val="vuf"/>
    <w:basedOn w:val="TableGrid"/>
    <w:semiHidden/>
    <w:unhideWhenUsed/>
    <w:qFormat/>
    <w:rsid w:val="003365A0"/>
    <w:rPr>
      <w:rFonts w:eastAsiaTheme="minorEastAsia"/>
      <w:sz w:val="14"/>
      <w:lang w:val="en-US"/>
    </w:rPr>
    <w:tblPr/>
    <w:tcPr>
      <w:vAlign w:val="center"/>
    </w:tcPr>
  </w:style>
  <w:style w:type="table" w:styleId="TableGrid">
    <w:name w:val="Table Grid"/>
    <w:basedOn w:val="TableNormal"/>
    <w:uiPriority w:val="39"/>
    <w:rsid w:val="0033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English">
    <w:name w:val="body text English"/>
    <w:basedOn w:val="Normal"/>
    <w:qFormat/>
    <w:rsid w:val="009F341D"/>
    <w:pPr>
      <w:spacing w:before="120" w:after="120" w:line="240" w:lineRule="exact"/>
      <w:jc w:val="both"/>
    </w:pPr>
    <w:rPr>
      <w:rFonts w:ascii="Calibri" w:hAnsi="Calibri" w:cs="Calibri"/>
      <w:color w:val="000000"/>
      <w:sz w:val="20"/>
      <w:szCs w:val="20"/>
      <w:lang w:eastAsia="nl-NL"/>
    </w:rPr>
  </w:style>
  <w:style w:type="paragraph" w:customStyle="1" w:styleId="Default">
    <w:name w:val="Default"/>
    <w:rsid w:val="00313631"/>
    <w:pPr>
      <w:autoSpaceDE w:val="0"/>
      <w:autoSpaceDN w:val="0"/>
      <w:adjustRightInd w:val="0"/>
      <w:spacing w:after="0" w:line="240" w:lineRule="auto"/>
    </w:pPr>
    <w:rPr>
      <w:rFonts w:ascii="EUAlbertina" w:hAnsi="EUAlbertina" w:cs="EUAlbertina"/>
      <w:color w:val="000000"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23175B"/>
    <w:pPr>
      <w:spacing w:after="0" w:line="240" w:lineRule="auto"/>
    </w:pPr>
    <w:tblPr>
      <w:tblStyleRowBandSize w:val="1"/>
      <w:tblStyleColBandSize w:val="1"/>
      <w:tblBorders>
        <w:top w:val="single" w:sz="4" w:space="0" w:color="BFE2A8" w:themeColor="accent3" w:themeTint="66"/>
        <w:left w:val="single" w:sz="4" w:space="0" w:color="BFE2A8" w:themeColor="accent3" w:themeTint="66"/>
        <w:bottom w:val="single" w:sz="4" w:space="0" w:color="BFE2A8" w:themeColor="accent3" w:themeTint="66"/>
        <w:right w:val="single" w:sz="4" w:space="0" w:color="BFE2A8" w:themeColor="accent3" w:themeTint="66"/>
        <w:insideH w:val="single" w:sz="4" w:space="0" w:color="BFE2A8" w:themeColor="accent3" w:themeTint="66"/>
        <w:insideV w:val="single" w:sz="4" w:space="0" w:color="BFE2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Custom 2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30937B"/>
      </a:accent1>
      <a:accent2>
        <a:srgbClr val="37A76F"/>
      </a:accent2>
      <a:accent3>
        <a:srgbClr val="63A537"/>
      </a:accent3>
      <a:accent4>
        <a:srgbClr val="44C1A3"/>
      </a:accent4>
      <a:accent5>
        <a:srgbClr val="4EB3CF"/>
      </a:accent5>
      <a:accent6>
        <a:srgbClr val="51C3F9"/>
      </a:accent6>
      <a:hlink>
        <a:srgbClr val="009999"/>
      </a:hlink>
      <a:folHlink>
        <a:srgbClr val="0099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Birch Håkansson</dc:creator>
  <cp:keywords/>
  <dc:description/>
  <cp:lastModifiedBy>Kirsten Birch Håkansson</cp:lastModifiedBy>
  <cp:revision>3</cp:revision>
  <dcterms:created xsi:type="dcterms:W3CDTF">2021-09-01T09:53:00Z</dcterms:created>
  <dcterms:modified xsi:type="dcterms:W3CDTF">2021-09-01T10:09:00Z</dcterms:modified>
</cp:coreProperties>
</file>