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WHOM_SS3_OM2.2_MP5.11_1000_23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Date: 10-Jul-2020 13.46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SSB (Mt)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0.79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50%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1.81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Yield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72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72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72"/>
        <w:tblLook w:firstRow="1" w:lastRow="0" w:firstColumn="0" w:lastColumn="0" w:noHBand="0" w:noVBand="1"/>
      </w:tblPr>
      <w:tblGrid>
        <w:gridCol w:w="1572"/>
        <w:gridCol w:w="658"/>
        <w:gridCol w:w="961"/>
        <w:gridCol w:w="839"/>
        <w:gridCol w:w="961"/>
        <w:gridCol w:w="781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IAV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07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0.29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07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507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FBar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11"/>
        <w:tblLook w:firstRow="1" w:lastRow="0" w:firstColumn="0" w:lastColumn="0" w:noHBand="0" w:noVBand="1"/>
      </w:tblPr>
      <w:tblGrid>
        <w:gridCol w:w="1572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11"/>
        <w:tblLook w:firstRow="1" w:lastRow="0" w:firstColumn="0" w:lastColumn="0" w:noHBand="0" w:noVBand="1"/>
      </w:tblPr>
      <w:tblGrid>
        <w:gridCol w:w="1572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0.116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311"/>
        <w:tblLook w:firstRow="1" w:lastRow="0" w:firstColumn="0" w:lastColumn="0" w:noHBand="0" w:noVBand="1"/>
      </w:tblPr>
      <w:tblGrid>
        <w:gridCol w:w="1572"/>
        <w:gridCol w:w="963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Blim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88"/>
        <w:tblLook w:firstRow="1" w:lastRow="0" w:firstColumn="0" w:lastColumn="0" w:noHBand="0" w:noVBand="1"/>
      </w:tblPr>
      <w:tblGrid>
        <w:gridCol w:w="1572"/>
        <w:gridCol w:w="716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6.7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10.4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16.8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29.9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10.4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23.1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38.9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Bpa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12"/>
        <w:tblLook w:firstRow="1" w:lastRow="0" w:firstColumn="0" w:lastColumn="0" w:noHBand="0" w:noVBand="1"/>
      </w:tblPr>
      <w:tblGrid>
        <w:gridCol w:w="1572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33.4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33.5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36.9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45.5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55.2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65.2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72.4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16.1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33.6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55.6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72.2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82.3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13.7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34.0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55.6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72.4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83.6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Extinction Risk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384"/>
        <w:tblLook w:firstRow="1" w:lastRow="0" w:firstColumn="0" w:lastColumn="0" w:noHBand="0" w:noVBand="1"/>
      </w:tblPr>
      <w:tblGrid>
        <w:gridCol w:w="1572"/>
        <w:gridCol w:w="534"/>
        <w:gridCol w:w="961"/>
        <w:gridCol w:w="839"/>
        <w:gridCol w:w="961"/>
        <w:gridCol w:w="716"/>
        <w:gridCol w:w="961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Settings used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000"/>
        <w:tblLook w:firstRow="1" w:lastRow="0" w:firstColumn="0" w:lastColumn="0" w:noHBand="0" w:noVBand="1"/>
      </w:tblPr>
      <w:tblGrid>
        <w:gridCol w:w="1111"/>
        <w:gridCol w:w="2289"/>
        <w:gridCol w:w="4600"/>
      </w:tblGrid>
      <w:tr>
        <w:trPr>
          <w:cantSplit/>
          <w:trHeight w:val="411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class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OM2.2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SRR.WG19.SegReg_Blim.exterm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RecAR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TRUE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maxRecRes2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BioConst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2008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SelYrs2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2017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SelConst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FALSE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0.103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refPts.Fmsy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0.074</w:t>
            </w:r>
          </w:p>
        </w:tc>
      </w:tr>
      <w:tr>
        <w:trPr>
          <w:cantSplit/>
          <w:trHeight w:val="46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refPts.Bpa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834480</w:t>
            </w:r>
          </w:p>
        </w:tc>
      </w:tr>
      <w:tr>
        <w:trPr>
          <w:cantSplit/>
          <w:trHeight w:val="46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refPts.MSYBtrigger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1168272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refPts.Bloss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761613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pBlim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MP5.11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desc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ICESHCR minTAC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xlab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ICES AR minTAC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HCRName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ICES</w:t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0.025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0.125</w:t>
            </w:r>
          </w:p>
        </w:tc>
      </w:tr>
      <w:tr>
        <w:trPr>
          <w:cantSplit/>
          <w:trHeight w:val="453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F_target7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</w:t>
            </w:r>
          </w:p>
        </w:tc>
      </w:tr>
      <w:tr>
        <w:trPr>
          <w:cantSplit/>
          <w:trHeight w:val="45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B_trigger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MSYBtrigger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minTAC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50000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maxTAC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5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TAC_IAV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Obs.phiF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0.03</w:t>
            </w:r>
          </w:p>
        </w:tc>
      </w:tr>
      <w:tr>
        <w:trPr>
          <w:cantSplit/>
          <w:trHeight w:val="418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Obs.cvSSB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0.36</w:t>
            </w:r>
          </w:p>
        </w:tc>
      </w:tr>
      <w:tr>
        <w:trPr>
          <w:cantSplit/>
          <w:trHeight w:val="46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MP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Obs.phiSSB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0.51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niters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1000</w:t>
            </w:r>
          </w:p>
        </w:tc>
      </w:tr>
      <w:tr>
        <w:trPr>
          <w:cantSplit/>
          <w:trHeight w:val="416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nyr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CU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2018-2020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2021-2025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2026-2030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2031-2040</w:t>
            </w:r>
          </w:p>
        </w:tc>
      </w:tr>
      <w:tr>
        <w:trPr>
          <w:cantSplit/>
          <w:trHeight w:val="420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WGWIDE19.RData</w:t>
            </w:r>
          </w:p>
        </w:tc>
      </w:tr>
      <w:tr>
        <w:trPr>
          <w:cantSplit/>
          <w:trHeight w:val="434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flstock_sim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MSE_WGWIDE19_FLStocks_1k15PG.RData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2020-07-10T13:46:19Z</dcterms:modified>
  <cp:category/>
</cp:coreProperties>
</file>