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WHOM_SS3_OM2.2_MP5.23_1000_23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13.58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65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9.1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32.0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MP5.23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HCR</w:t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 BP IAVBtrig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DoubleBP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2020-07-10T13:58:42Z</dcterms:modified>
  <cp:category/>
</cp:coreProperties>
</file>