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26.png" ContentType="image/png"/>
  <Override PartName="/word/media/rId2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71.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7.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9.png" ContentType="image/png"/>
  <Override PartName="/word/media/rId51.png" ContentType="image/png"/>
  <Override PartName="/word/media/rId52.png" ContentType="image/png"/>
  <Override PartName="/word/media/rId53.png" ContentType="image/png"/>
  <Override PartName="/word/media/rId55.png" ContentType="image/png"/>
  <Override PartName="/word/media/rId56.png" ContentType="image/png"/>
  <Override PartName="/word/media/rId5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
        </w:rPr>
        <w:t xml:space="preserve">Working document for Focus Group on Western Horse Mackerel 2020</w:t>
      </w:r>
    </w:p>
    <w:p>
      <w:pPr>
        <w:pStyle w:val="BodyText"/>
      </w:pPr>
      <w:r>
        <w:t xml:space="preserve"> </w:t>
      </w:r>
    </w:p>
    <w:p>
      <w:pPr>
        <w:pStyle w:val="BodyText"/>
      </w:pPr>
      <w:r>
        <w:t xml:space="preserve"> </w:t>
      </w:r>
    </w:p>
    <w:p>
      <w:pPr>
        <w:pStyle w:val="BodyText"/>
      </w:pPr>
      <w:r>
        <w:rPr>
          <w:b/>
        </w:rPr>
        <w:t xml:space="preserve">Evaluation of rebuilding plans for Western horse mackerel</w:t>
      </w:r>
    </w:p>
    <w:p>
      <w:pPr>
        <w:pStyle w:val="BodyText"/>
      </w:pPr>
      <w:r>
        <w:t xml:space="preserve"> </w:t>
      </w:r>
    </w:p>
    <w:p>
      <w:pPr>
        <w:pStyle w:val="BodyText"/>
      </w:pPr>
      <w:r>
        <w:t xml:space="preserve">Martin Pastoors, 13/08/2020</w:t>
      </w:r>
    </w:p>
    <w:p>
      <w:pPr>
        <w:pStyle w:val="BodyText"/>
      </w:pPr>
      <w:r>
        <w:t xml:space="preserve"> </w:t>
      </w:r>
    </w:p>
    <w:p>
      <w:pPr>
        <w:pStyle w:val="BodyText"/>
      </w:pPr>
      <w:r>
        <w:t xml:space="preserve"> </w:t>
      </w:r>
    </w:p>
    <w:p>
      <w:pPr>
        <w:pStyle w:val="BodyText"/>
      </w:pPr>
      <w:r>
        <w:rPr>
          <w:b/>
        </w:rPr>
        <w:t xml:space="preserve">Abstract</w:t>
      </w:r>
    </w:p>
    <w:p>
      <w:pPr>
        <w:pStyle w:val="BodyText"/>
      </w:pPr>
      <w:r>
        <w:rPr>
          <w:i/>
        </w:rPr>
        <w:t xml:space="preserve">To be done</w:t>
      </w:r>
      <w:r>
        <w:rPr>
          <w:i/>
        </w:rPr>
        <w:t xml:space="preserve"> </w:t>
      </w:r>
    </w:p>
    <w:p>
      <w:pPr>
        <w:pStyle w:val="Heading1"/>
      </w:pPr>
      <w:bookmarkStart w:id="20" w:name="introduction"/>
      <w:r>
        <w:t xml:space="preserve">Introduction</w:t>
      </w:r>
      <w:bookmarkEnd w:id="20"/>
    </w:p>
    <w:p>
      <w:pPr>
        <w:pStyle w:val="FirstParagraph"/>
      </w:pPr>
      <w:r>
        <w:t xml:space="preserve">A technical subgroup of the PELAC Focus Group on Western horse mackerel has developed and applied several evaluation tools to evaluate potential rebuilding plans for western horse mackerel. Although in the most recent assessment of western horse mackerel (WGWIDE 2019), the stock was assessed to be above Blim, there is a general perception that the stock is not doing well and that the development of a rebuilding plan would be appropriate.</w:t>
      </w:r>
    </w:p>
    <w:p>
      <w:pPr>
        <w:pStyle w:val="Heading1"/>
      </w:pPr>
      <w:bookmarkStart w:id="21" w:name="data-and-methods"/>
      <w:r>
        <w:t xml:space="preserve">Data and methods</w:t>
      </w:r>
      <w:bookmarkEnd w:id="21"/>
    </w:p>
    <w:p>
      <w:pPr>
        <w:pStyle w:val="FirstParagraph"/>
      </w:pPr>
      <w:r>
        <w:t xml:space="preserve">The approach to evaluate potential harvest control rules (HCR) for western horse mackerel is based on two different assessments (Stock synthesis and SAM) and two different evaluation methods (EqSim and SAM HCR forecast). Both evaluation methods are of the</w:t>
      </w:r>
      <w:r>
        <w:t xml:space="preserve"> </w:t>
      </w:r>
      <w:r>
        <w:t xml:space="preserve">‘</w:t>
      </w:r>
      <w:r>
        <w:t xml:space="preserve">short cut</w:t>
      </w:r>
      <w:r>
        <w:t xml:space="preserve">’</w:t>
      </w:r>
      <w:r>
        <w:t xml:space="preserve"> </w:t>
      </w:r>
      <w:r>
        <w:t xml:space="preserve">type to allow for a rapid evaluation process.</w:t>
      </w:r>
    </w:p>
    <w:p>
      <w:pPr>
        <w:pStyle w:val="Heading1"/>
      </w:pPr>
      <w:bookmarkStart w:id="22" w:name="results"/>
      <w:r>
        <w:t xml:space="preserve">Results</w:t>
      </w:r>
      <w:bookmarkEnd w:id="22"/>
    </w:p>
    <w:p>
      <w:pPr>
        <w:pStyle w:val="Heading2"/>
      </w:pPr>
      <w:bookmarkStart w:id="23" w:name="eqsim-and-stock-synthesis"/>
      <w:r>
        <w:t xml:space="preserve">EqSim and Stock Synthesis</w:t>
      </w:r>
      <w:bookmarkEnd w:id="23"/>
    </w:p>
    <w:p>
      <w:pPr>
        <w:pStyle w:val="Heading3"/>
      </w:pPr>
      <w:bookmarkStart w:id="24" w:name="constant-f-strategy"/>
      <w:r>
        <w:t xml:space="preserve">Constant F strategy</w:t>
      </w:r>
      <w:bookmarkEnd w:id="24"/>
    </w:p>
    <w:p>
      <w:pPr>
        <w:pStyle w:val="FirstParagraph"/>
      </w:pPr>
      <w:r>
        <w:t xml:space="preserve">MP5.00 constant F; MP5.01 constant F with minimum TAC of 50kT; MP5.03 constant F with 20% IAV constraint above Btrigger.</w:t>
      </w:r>
    </w:p>
    <w:p>
      <w:pPr>
        <w:pStyle w:val="BodyText"/>
      </w:pPr>
      <w:r>
        <w:drawing>
          <wp:inline>
            <wp:extent cx="4813300" cy="2165985"/>
            <wp:effectExtent b="0" l="0" r="0" t="0"/>
            <wp:docPr descr="" title="" id="1" name="Picture"/>
            <a:graphic>
              <a:graphicData uri="http://schemas.openxmlformats.org/drawingml/2006/picture">
                <pic:pic>
                  <pic:nvPicPr>
                    <pic:cNvPr descr="03_EqSim_summarize_files/figure-docx/unnamed-chunk-1-1.png" id="0" name="Picture"/>
                    <pic:cNvPicPr>
                      <a:picLocks noChangeArrowheads="1" noChangeAspect="1"/>
                    </pic:cNvPicPr>
                  </pic:nvPicPr>
                  <pic:blipFill>
                    <a:blip r:embed="rId25"/>
                    <a:stretch>
                      <a:fillRect/>
                    </a:stretch>
                  </pic:blipFill>
                  <pic:spPr bwMode="auto">
                    <a:xfrm>
                      <a:off x="0" y="0"/>
                      <a:ext cx="4813300" cy="2165985"/>
                    </a:xfrm>
                    <a:prstGeom prst="rect">
                      <a:avLst/>
                    </a:prstGeom>
                    <a:noFill/>
                    <a:ln w="9525">
                      <a:noFill/>
                      <a:headEnd/>
                      <a:tailEnd/>
                    </a:ln>
                  </pic:spPr>
                </pic:pic>
              </a:graphicData>
            </a:graphic>
          </wp:inline>
        </w:drawing>
      </w:r>
      <w:r>
        <w:drawing>
          <wp:inline>
            <wp:extent cx="4813300" cy="2165985"/>
            <wp:effectExtent b="0" l="0" r="0" t="0"/>
            <wp:docPr descr="" title="" id="1" name="Picture"/>
            <a:graphic>
              <a:graphicData uri="http://schemas.openxmlformats.org/drawingml/2006/picture">
                <pic:pic>
                  <pic:nvPicPr>
                    <pic:cNvPr descr="03_EqSim_summarize_files/figure-docx/unnamed-chunk-1-2.png" id="0" name="Picture"/>
                    <pic:cNvPicPr>
                      <a:picLocks noChangeArrowheads="1" noChangeAspect="1"/>
                    </pic:cNvPicPr>
                  </pic:nvPicPr>
                  <pic:blipFill>
                    <a:blip r:embed="rId26"/>
                    <a:stretch>
                      <a:fillRect/>
                    </a:stretch>
                  </pic:blipFill>
                  <pic:spPr bwMode="auto">
                    <a:xfrm>
                      <a:off x="0" y="0"/>
                      <a:ext cx="4813300" cy="2165985"/>
                    </a:xfrm>
                    <a:prstGeom prst="rect">
                      <a:avLst/>
                    </a:prstGeom>
                    <a:noFill/>
                    <a:ln w="9525">
                      <a:noFill/>
                      <a:headEnd/>
                      <a:tailEnd/>
                    </a:ln>
                  </pic:spPr>
                </pic:pic>
              </a:graphicData>
            </a:graphic>
          </wp:inline>
        </w:drawing>
      </w:r>
      <w:r>
        <w:drawing>
          <wp:inline>
            <wp:extent cx="4813300" cy="2165985"/>
            <wp:effectExtent b="0" l="0" r="0" t="0"/>
            <wp:docPr descr="" title="" id="1" name="Picture"/>
            <a:graphic>
              <a:graphicData uri="http://schemas.openxmlformats.org/drawingml/2006/picture">
                <pic:pic>
                  <pic:nvPicPr>
                    <pic:cNvPr descr="03_EqSim_summarize_files/figure-docx/unnamed-chunk-1-3.png" id="0" name="Picture"/>
                    <pic:cNvPicPr>
                      <a:picLocks noChangeArrowheads="1" noChangeAspect="1"/>
                    </pic:cNvPicPr>
                  </pic:nvPicPr>
                  <pic:blipFill>
                    <a:blip r:embed="rId27"/>
                    <a:stretch>
                      <a:fillRect/>
                    </a:stretch>
                  </pic:blipFill>
                  <pic:spPr bwMode="auto">
                    <a:xfrm>
                      <a:off x="0" y="0"/>
                      <a:ext cx="4813300" cy="2165985"/>
                    </a:xfrm>
                    <a:prstGeom prst="rect">
                      <a:avLst/>
                    </a:prstGeom>
                    <a:noFill/>
                    <a:ln w="9525">
                      <a:noFill/>
                      <a:headEnd/>
                      <a:tailEnd/>
                    </a:ln>
                  </pic:spPr>
                </pic:pic>
              </a:graphicData>
            </a:graphic>
          </wp:inline>
        </w:drawing>
      </w:r>
    </w:p>
    <w:p>
      <w:pPr>
        <w:pStyle w:val="Heading3"/>
      </w:pPr>
      <w:bookmarkStart w:id="28" w:name="ices-advice-rule"/>
      <w:r>
        <w:t xml:space="preserve">ICES advice rule</w:t>
      </w:r>
      <w:bookmarkEnd w:id="28"/>
    </w:p>
    <w:p>
      <w:pPr>
        <w:pStyle w:val="FirstParagraph"/>
      </w:pPr>
      <w:r>
        <w:t xml:space="preserve">MP5.10 ICES AR; MP5.11 ICES AR with minimum TAC of 50kT; MP5.13 ICES AR with 20% IAV constraint above Btrigger.</w:t>
      </w:r>
    </w:p>
    <w:p>
      <w:pPr>
        <w:pStyle w:val="BodyText"/>
      </w:pPr>
      <w:r>
        <w:drawing>
          <wp:inline>
            <wp:extent cx="4813300" cy="2165985"/>
            <wp:effectExtent b="0" l="0" r="0" t="0"/>
            <wp:docPr descr="" title="" id="1" name="Picture"/>
            <a:graphic>
              <a:graphicData uri="http://schemas.openxmlformats.org/drawingml/2006/picture">
                <pic:pic>
                  <pic:nvPicPr>
                    <pic:cNvPr descr="03_EqSim_summarize_files/figure-docx/unnamed-chunk-2-1.png" id="0" name="Picture"/>
                    <pic:cNvPicPr>
                      <a:picLocks noChangeArrowheads="1" noChangeAspect="1"/>
                    </pic:cNvPicPr>
                  </pic:nvPicPr>
                  <pic:blipFill>
                    <a:blip r:embed="rId29"/>
                    <a:stretch>
                      <a:fillRect/>
                    </a:stretch>
                  </pic:blipFill>
                  <pic:spPr bwMode="auto">
                    <a:xfrm>
                      <a:off x="0" y="0"/>
                      <a:ext cx="4813300" cy="2165985"/>
                    </a:xfrm>
                    <a:prstGeom prst="rect">
                      <a:avLst/>
                    </a:prstGeom>
                    <a:noFill/>
                    <a:ln w="9525">
                      <a:noFill/>
                      <a:headEnd/>
                      <a:tailEnd/>
                    </a:ln>
                  </pic:spPr>
                </pic:pic>
              </a:graphicData>
            </a:graphic>
          </wp:inline>
        </w:drawing>
      </w:r>
      <w:r>
        <w:drawing>
          <wp:inline>
            <wp:extent cx="4813300" cy="2165985"/>
            <wp:effectExtent b="0" l="0" r="0" t="0"/>
            <wp:docPr descr="" title="" id="1" name="Picture"/>
            <a:graphic>
              <a:graphicData uri="http://schemas.openxmlformats.org/drawingml/2006/picture">
                <pic:pic>
                  <pic:nvPicPr>
                    <pic:cNvPr descr="03_EqSim_summarize_files/figure-docx/unnamed-chunk-2-2.png" id="0" name="Picture"/>
                    <pic:cNvPicPr>
                      <a:picLocks noChangeArrowheads="1" noChangeAspect="1"/>
                    </pic:cNvPicPr>
                  </pic:nvPicPr>
                  <pic:blipFill>
                    <a:blip r:embed="rId30"/>
                    <a:stretch>
                      <a:fillRect/>
                    </a:stretch>
                  </pic:blipFill>
                  <pic:spPr bwMode="auto">
                    <a:xfrm>
                      <a:off x="0" y="0"/>
                      <a:ext cx="4813300" cy="2165985"/>
                    </a:xfrm>
                    <a:prstGeom prst="rect">
                      <a:avLst/>
                    </a:prstGeom>
                    <a:noFill/>
                    <a:ln w="9525">
                      <a:noFill/>
                      <a:headEnd/>
                      <a:tailEnd/>
                    </a:ln>
                  </pic:spPr>
                </pic:pic>
              </a:graphicData>
            </a:graphic>
          </wp:inline>
        </w:drawing>
      </w:r>
      <w:r>
        <w:drawing>
          <wp:inline>
            <wp:extent cx="4813300" cy="2165985"/>
            <wp:effectExtent b="0" l="0" r="0" t="0"/>
            <wp:docPr descr="" title="" id="1" name="Picture"/>
            <a:graphic>
              <a:graphicData uri="http://schemas.openxmlformats.org/drawingml/2006/picture">
                <pic:pic>
                  <pic:nvPicPr>
                    <pic:cNvPr descr="03_EqSim_summarize_files/figure-docx/unnamed-chunk-2-3.png" id="0" name="Picture"/>
                    <pic:cNvPicPr>
                      <a:picLocks noChangeArrowheads="1" noChangeAspect="1"/>
                    </pic:cNvPicPr>
                  </pic:nvPicPr>
                  <pic:blipFill>
                    <a:blip r:embed="rId31"/>
                    <a:stretch>
                      <a:fillRect/>
                    </a:stretch>
                  </pic:blipFill>
                  <pic:spPr bwMode="auto">
                    <a:xfrm>
                      <a:off x="0" y="0"/>
                      <a:ext cx="4813300" cy="2165985"/>
                    </a:xfrm>
                    <a:prstGeom prst="rect">
                      <a:avLst/>
                    </a:prstGeom>
                    <a:noFill/>
                    <a:ln w="9525">
                      <a:noFill/>
                      <a:headEnd/>
                      <a:tailEnd/>
                    </a:ln>
                  </pic:spPr>
                </pic:pic>
              </a:graphicData>
            </a:graphic>
          </wp:inline>
        </w:drawing>
      </w:r>
    </w:p>
    <w:p>
      <w:pPr>
        <w:pStyle w:val="Heading3"/>
      </w:pPr>
      <w:bookmarkStart w:id="32" w:name="double-breakpoint-rule"/>
      <w:r>
        <w:t xml:space="preserve">Double breakpoint rule</w:t>
      </w:r>
      <w:bookmarkEnd w:id="32"/>
    </w:p>
    <w:p>
      <w:pPr>
        <w:pStyle w:val="FirstParagraph"/>
      </w:pPr>
      <w:r>
        <w:t xml:space="preserve">MP5.20 Double BP; MP5.11 Double BP with minimum TAC of 50kT; MP5.13 Doubl BP with 20% IAV constraint above Btrigger. Minimum F in Double BP is 20% of Fmsy.</w:t>
      </w:r>
    </w:p>
    <w:p>
      <w:pPr>
        <w:pStyle w:val="BodyText"/>
      </w:pPr>
      <w:r>
        <w:drawing>
          <wp:inline>
            <wp:extent cx="4813300" cy="2165985"/>
            <wp:effectExtent b="0" l="0" r="0" t="0"/>
            <wp:docPr descr="" title="" id="1" name="Picture"/>
            <a:graphic>
              <a:graphicData uri="http://schemas.openxmlformats.org/drawingml/2006/picture">
                <pic:pic>
                  <pic:nvPicPr>
                    <pic:cNvPr descr="03_EqSim_summarize_files/figure-docx/unnamed-chunk-3-1.png" id="0" name="Picture"/>
                    <pic:cNvPicPr>
                      <a:picLocks noChangeArrowheads="1" noChangeAspect="1"/>
                    </pic:cNvPicPr>
                  </pic:nvPicPr>
                  <pic:blipFill>
                    <a:blip r:embed="rId33"/>
                    <a:stretch>
                      <a:fillRect/>
                    </a:stretch>
                  </pic:blipFill>
                  <pic:spPr bwMode="auto">
                    <a:xfrm>
                      <a:off x="0" y="0"/>
                      <a:ext cx="4813300" cy="2165985"/>
                    </a:xfrm>
                    <a:prstGeom prst="rect">
                      <a:avLst/>
                    </a:prstGeom>
                    <a:noFill/>
                    <a:ln w="9525">
                      <a:noFill/>
                      <a:headEnd/>
                      <a:tailEnd/>
                    </a:ln>
                  </pic:spPr>
                </pic:pic>
              </a:graphicData>
            </a:graphic>
          </wp:inline>
        </w:drawing>
      </w:r>
      <w:r>
        <w:drawing>
          <wp:inline>
            <wp:extent cx="4813300" cy="2165985"/>
            <wp:effectExtent b="0" l="0" r="0" t="0"/>
            <wp:docPr descr="" title="" id="1" name="Picture"/>
            <a:graphic>
              <a:graphicData uri="http://schemas.openxmlformats.org/drawingml/2006/picture">
                <pic:pic>
                  <pic:nvPicPr>
                    <pic:cNvPr descr="03_EqSim_summarize_files/figure-docx/unnamed-chunk-3-2.png" id="0" name="Picture"/>
                    <pic:cNvPicPr>
                      <a:picLocks noChangeArrowheads="1" noChangeAspect="1"/>
                    </pic:cNvPicPr>
                  </pic:nvPicPr>
                  <pic:blipFill>
                    <a:blip r:embed="rId34"/>
                    <a:stretch>
                      <a:fillRect/>
                    </a:stretch>
                  </pic:blipFill>
                  <pic:spPr bwMode="auto">
                    <a:xfrm>
                      <a:off x="0" y="0"/>
                      <a:ext cx="4813300" cy="2165985"/>
                    </a:xfrm>
                    <a:prstGeom prst="rect">
                      <a:avLst/>
                    </a:prstGeom>
                    <a:noFill/>
                    <a:ln w="9525">
                      <a:noFill/>
                      <a:headEnd/>
                      <a:tailEnd/>
                    </a:ln>
                  </pic:spPr>
                </pic:pic>
              </a:graphicData>
            </a:graphic>
          </wp:inline>
        </w:drawing>
      </w:r>
      <w:r>
        <w:drawing>
          <wp:inline>
            <wp:extent cx="4813300" cy="2165985"/>
            <wp:effectExtent b="0" l="0" r="0" t="0"/>
            <wp:docPr descr="" title="" id="1" name="Picture"/>
            <a:graphic>
              <a:graphicData uri="http://schemas.openxmlformats.org/drawingml/2006/picture">
                <pic:pic>
                  <pic:nvPicPr>
                    <pic:cNvPr descr="03_EqSim_summarize_files/figure-docx/unnamed-chunk-3-3.png" id="0" name="Picture"/>
                    <pic:cNvPicPr>
                      <a:picLocks noChangeArrowheads="1" noChangeAspect="1"/>
                    </pic:cNvPicPr>
                  </pic:nvPicPr>
                  <pic:blipFill>
                    <a:blip r:embed="rId35"/>
                    <a:stretch>
                      <a:fillRect/>
                    </a:stretch>
                  </pic:blipFill>
                  <pic:spPr bwMode="auto">
                    <a:xfrm>
                      <a:off x="0" y="0"/>
                      <a:ext cx="4813300" cy="2165985"/>
                    </a:xfrm>
                    <a:prstGeom prst="rect">
                      <a:avLst/>
                    </a:prstGeom>
                    <a:noFill/>
                    <a:ln w="9525">
                      <a:noFill/>
                      <a:headEnd/>
                      <a:tailEnd/>
                    </a:ln>
                  </pic:spPr>
                </pic:pic>
              </a:graphicData>
            </a:graphic>
          </wp:inline>
        </w:drawing>
      </w:r>
    </w:p>
    <w:p>
      <w:pPr>
        <w:pStyle w:val="Heading3"/>
      </w:pPr>
      <w:bookmarkStart w:id="36" w:name="Xa2cdfdcd58c56140ebf3a9dc7fd4f95a3c4f70f"/>
      <w:r>
        <w:t xml:space="preserve">Probability of achieving rebuilding with 20% IAV constraint above Btrigger</w:t>
      </w:r>
      <w:bookmarkEnd w:id="36"/>
    </w:p>
    <w:p>
      <w:pPr>
        <w:pStyle w:val="FirstParagraph"/>
      </w:pPr>
      <w:r>
        <w:drawing>
          <wp:inline>
            <wp:extent cx="4813300" cy="3850640"/>
            <wp:effectExtent b="0" l="0" r="0" t="0"/>
            <wp:docPr descr="" title="" id="1" name="Picture"/>
            <a:graphic>
              <a:graphicData uri="http://schemas.openxmlformats.org/drawingml/2006/picture">
                <pic:pic>
                  <pic:nvPicPr>
                    <pic:cNvPr descr="03_EqSim_summarize_files/figure-docx/unnamed-chunk-4-1.png" id="0" name="Picture"/>
                    <pic:cNvPicPr>
                      <a:picLocks noChangeArrowheads="1" noChangeAspect="1"/>
                    </pic:cNvPicPr>
                  </pic:nvPicPr>
                  <pic:blipFill>
                    <a:blip r:embed="rId37"/>
                    <a:stretch>
                      <a:fillRect/>
                    </a:stretch>
                  </pic:blipFill>
                  <pic:spPr bwMode="auto">
                    <a:xfrm>
                      <a:off x="0" y="0"/>
                      <a:ext cx="4813300" cy="3850640"/>
                    </a:xfrm>
                    <a:prstGeom prst="rect">
                      <a:avLst/>
                    </a:prstGeom>
                    <a:noFill/>
                    <a:ln w="9525">
                      <a:noFill/>
                      <a:headEnd/>
                      <a:tailEnd/>
                    </a:ln>
                  </pic:spPr>
                </pic:pic>
              </a:graphicData>
            </a:graphic>
          </wp:inline>
        </w:drawing>
      </w:r>
    </w:p>
    <w:p>
      <w:pPr>
        <w:pStyle w:val="Heading2"/>
      </w:pPr>
      <w:bookmarkStart w:id="38" w:name="eqsim-and-sam"/>
      <w:r>
        <w:t xml:space="preserve">EqSim and SAM</w:t>
      </w:r>
      <w:bookmarkEnd w:id="38"/>
    </w:p>
    <w:p>
      <w:pPr>
        <w:pStyle w:val="Heading3"/>
      </w:pPr>
      <w:bookmarkStart w:id="39" w:name="constant-f-rule-with-sam-assessment"/>
      <w:r>
        <w:t xml:space="preserve">Constant F rule with SAM assessment</w:t>
      </w:r>
      <w:bookmarkEnd w:id="39"/>
    </w:p>
    <w:p>
      <w:pPr>
        <w:pStyle w:val="FirstParagraph"/>
      </w:pPr>
      <w:r>
        <w:t xml:space="preserve">Results for the constant F rule are not presented because it was clear that this option would not be selected by the PELAC for the potential rebuilding plan.</w:t>
      </w:r>
    </w:p>
    <w:p>
      <w:pPr>
        <w:pStyle w:val="Heading3"/>
      </w:pPr>
      <w:bookmarkStart w:id="40" w:name="ices-advice-rule-with-sam-assessment"/>
      <w:r>
        <w:t xml:space="preserve">ICES Advice Rule with SAM assessment</w:t>
      </w:r>
      <w:bookmarkEnd w:id="40"/>
    </w:p>
    <w:p>
      <w:pPr>
        <w:pStyle w:val="FirstParagraph"/>
      </w:pPr>
      <w:r>
        <w:t xml:space="preserve">MP5.10 ICES AR; MP5.11 ICES AR with minimum TAC of 50kT; MP5.13 ICES AR with 20% IAV constraint above Btrigger.</w:t>
      </w:r>
    </w:p>
    <w:p>
      <w:pPr>
        <w:pStyle w:val="BodyText"/>
      </w:pPr>
      <w:r>
        <w:drawing>
          <wp:inline>
            <wp:extent cx="4813300" cy="2165985"/>
            <wp:effectExtent b="0" l="0" r="0" t="0"/>
            <wp:docPr descr="" title="" id="1" name="Picture"/>
            <a:graphic>
              <a:graphicData uri="http://schemas.openxmlformats.org/drawingml/2006/picture">
                <pic:pic>
                  <pic:nvPicPr>
                    <pic:cNvPr descr="03_EqSim_summarize_files/figure-docx/unnamed-chunk-5-1.png" id="0" name="Picture"/>
                    <pic:cNvPicPr>
                      <a:picLocks noChangeArrowheads="1" noChangeAspect="1"/>
                    </pic:cNvPicPr>
                  </pic:nvPicPr>
                  <pic:blipFill>
                    <a:blip r:embed="rId41"/>
                    <a:stretch>
                      <a:fillRect/>
                    </a:stretch>
                  </pic:blipFill>
                  <pic:spPr bwMode="auto">
                    <a:xfrm>
                      <a:off x="0" y="0"/>
                      <a:ext cx="4813300" cy="2165985"/>
                    </a:xfrm>
                    <a:prstGeom prst="rect">
                      <a:avLst/>
                    </a:prstGeom>
                    <a:noFill/>
                    <a:ln w="9525">
                      <a:noFill/>
                      <a:headEnd/>
                      <a:tailEnd/>
                    </a:ln>
                  </pic:spPr>
                </pic:pic>
              </a:graphicData>
            </a:graphic>
          </wp:inline>
        </w:drawing>
      </w:r>
      <w:r>
        <w:drawing>
          <wp:inline>
            <wp:extent cx="4813300" cy="2165985"/>
            <wp:effectExtent b="0" l="0" r="0" t="0"/>
            <wp:docPr descr="" title="" id="1" name="Picture"/>
            <a:graphic>
              <a:graphicData uri="http://schemas.openxmlformats.org/drawingml/2006/picture">
                <pic:pic>
                  <pic:nvPicPr>
                    <pic:cNvPr descr="03_EqSim_summarize_files/figure-docx/unnamed-chunk-5-2.png" id="0" name="Picture"/>
                    <pic:cNvPicPr>
                      <a:picLocks noChangeArrowheads="1" noChangeAspect="1"/>
                    </pic:cNvPicPr>
                  </pic:nvPicPr>
                  <pic:blipFill>
                    <a:blip r:embed="rId42"/>
                    <a:stretch>
                      <a:fillRect/>
                    </a:stretch>
                  </pic:blipFill>
                  <pic:spPr bwMode="auto">
                    <a:xfrm>
                      <a:off x="0" y="0"/>
                      <a:ext cx="4813300" cy="2165985"/>
                    </a:xfrm>
                    <a:prstGeom prst="rect">
                      <a:avLst/>
                    </a:prstGeom>
                    <a:noFill/>
                    <a:ln w="9525">
                      <a:noFill/>
                      <a:headEnd/>
                      <a:tailEnd/>
                    </a:ln>
                  </pic:spPr>
                </pic:pic>
              </a:graphicData>
            </a:graphic>
          </wp:inline>
        </w:drawing>
      </w:r>
      <w:r>
        <w:drawing>
          <wp:inline>
            <wp:extent cx="4813300" cy="2165985"/>
            <wp:effectExtent b="0" l="0" r="0" t="0"/>
            <wp:docPr descr="" title="" id="1" name="Picture"/>
            <a:graphic>
              <a:graphicData uri="http://schemas.openxmlformats.org/drawingml/2006/picture">
                <pic:pic>
                  <pic:nvPicPr>
                    <pic:cNvPr descr="03_EqSim_summarize_files/figure-docx/unnamed-chunk-5-3.png" id="0" name="Picture"/>
                    <pic:cNvPicPr>
                      <a:picLocks noChangeArrowheads="1" noChangeAspect="1"/>
                    </pic:cNvPicPr>
                  </pic:nvPicPr>
                  <pic:blipFill>
                    <a:blip r:embed="rId43"/>
                    <a:stretch>
                      <a:fillRect/>
                    </a:stretch>
                  </pic:blipFill>
                  <pic:spPr bwMode="auto">
                    <a:xfrm>
                      <a:off x="0" y="0"/>
                      <a:ext cx="4813300" cy="2165985"/>
                    </a:xfrm>
                    <a:prstGeom prst="rect">
                      <a:avLst/>
                    </a:prstGeom>
                    <a:noFill/>
                    <a:ln w="9525">
                      <a:noFill/>
                      <a:headEnd/>
                      <a:tailEnd/>
                    </a:ln>
                  </pic:spPr>
                </pic:pic>
              </a:graphicData>
            </a:graphic>
          </wp:inline>
        </w:drawing>
      </w:r>
    </w:p>
    <w:p>
      <w:pPr>
        <w:pStyle w:val="Heading3"/>
      </w:pPr>
      <w:bookmarkStart w:id="44" w:name="X743295fec551c26d2e68ac5574ed29676fb798e"/>
      <w:r>
        <w:t xml:space="preserve">Double breakpoint rule with SAM assessment</w:t>
      </w:r>
      <w:bookmarkEnd w:id="44"/>
    </w:p>
    <w:p>
      <w:pPr>
        <w:pStyle w:val="FirstParagraph"/>
      </w:pPr>
      <w:r>
        <w:t xml:space="preserve">SAM Assessment.</w:t>
      </w:r>
    </w:p>
    <w:p>
      <w:pPr>
        <w:pStyle w:val="BodyText"/>
      </w:pPr>
      <w:r>
        <w:t xml:space="preserve">MP5.20 Double BP; MP5.11 Double BP with minimum TAC of 50kT; MP5.13 Doubl BP with 20% IAV constraint above Btrigger. Minimum F in Double BP is 20% of Fmsy.</w:t>
      </w:r>
    </w:p>
    <w:p>
      <w:pPr>
        <w:pStyle w:val="BodyText"/>
      </w:pPr>
      <w:r>
        <w:drawing>
          <wp:inline>
            <wp:extent cx="4813300" cy="2165985"/>
            <wp:effectExtent b="0" l="0" r="0" t="0"/>
            <wp:docPr descr="" title="" id="1" name="Picture"/>
            <a:graphic>
              <a:graphicData uri="http://schemas.openxmlformats.org/drawingml/2006/picture">
                <pic:pic>
                  <pic:nvPicPr>
                    <pic:cNvPr descr="03_EqSim_summarize_files/figure-docx/unnamed-chunk-6-1.png" id="0" name="Picture"/>
                    <pic:cNvPicPr>
                      <a:picLocks noChangeArrowheads="1" noChangeAspect="1"/>
                    </pic:cNvPicPr>
                  </pic:nvPicPr>
                  <pic:blipFill>
                    <a:blip r:embed="rId45"/>
                    <a:stretch>
                      <a:fillRect/>
                    </a:stretch>
                  </pic:blipFill>
                  <pic:spPr bwMode="auto">
                    <a:xfrm>
                      <a:off x="0" y="0"/>
                      <a:ext cx="4813300" cy="2165985"/>
                    </a:xfrm>
                    <a:prstGeom prst="rect">
                      <a:avLst/>
                    </a:prstGeom>
                    <a:noFill/>
                    <a:ln w="9525">
                      <a:noFill/>
                      <a:headEnd/>
                      <a:tailEnd/>
                    </a:ln>
                  </pic:spPr>
                </pic:pic>
              </a:graphicData>
            </a:graphic>
          </wp:inline>
        </w:drawing>
      </w:r>
      <w:r>
        <w:drawing>
          <wp:inline>
            <wp:extent cx="4813300" cy="2165985"/>
            <wp:effectExtent b="0" l="0" r="0" t="0"/>
            <wp:docPr descr="" title="" id="1" name="Picture"/>
            <a:graphic>
              <a:graphicData uri="http://schemas.openxmlformats.org/drawingml/2006/picture">
                <pic:pic>
                  <pic:nvPicPr>
                    <pic:cNvPr descr="03_EqSim_summarize_files/figure-docx/unnamed-chunk-6-2.png" id="0" name="Picture"/>
                    <pic:cNvPicPr>
                      <a:picLocks noChangeArrowheads="1" noChangeAspect="1"/>
                    </pic:cNvPicPr>
                  </pic:nvPicPr>
                  <pic:blipFill>
                    <a:blip r:embed="rId46"/>
                    <a:stretch>
                      <a:fillRect/>
                    </a:stretch>
                  </pic:blipFill>
                  <pic:spPr bwMode="auto">
                    <a:xfrm>
                      <a:off x="0" y="0"/>
                      <a:ext cx="4813300" cy="2165985"/>
                    </a:xfrm>
                    <a:prstGeom prst="rect">
                      <a:avLst/>
                    </a:prstGeom>
                    <a:noFill/>
                    <a:ln w="9525">
                      <a:noFill/>
                      <a:headEnd/>
                      <a:tailEnd/>
                    </a:ln>
                  </pic:spPr>
                </pic:pic>
              </a:graphicData>
            </a:graphic>
          </wp:inline>
        </w:drawing>
      </w:r>
      <w:r>
        <w:drawing>
          <wp:inline>
            <wp:extent cx="4813300" cy="2165985"/>
            <wp:effectExtent b="0" l="0" r="0" t="0"/>
            <wp:docPr descr="" title="" id="1" name="Picture"/>
            <a:graphic>
              <a:graphicData uri="http://schemas.openxmlformats.org/drawingml/2006/picture">
                <pic:pic>
                  <pic:nvPicPr>
                    <pic:cNvPr descr="03_EqSim_summarize_files/figure-docx/unnamed-chunk-6-3.png" id="0" name="Picture"/>
                    <pic:cNvPicPr>
                      <a:picLocks noChangeArrowheads="1" noChangeAspect="1"/>
                    </pic:cNvPicPr>
                  </pic:nvPicPr>
                  <pic:blipFill>
                    <a:blip r:embed="rId47"/>
                    <a:stretch>
                      <a:fillRect/>
                    </a:stretch>
                  </pic:blipFill>
                  <pic:spPr bwMode="auto">
                    <a:xfrm>
                      <a:off x="0" y="0"/>
                      <a:ext cx="4813300" cy="2165985"/>
                    </a:xfrm>
                    <a:prstGeom prst="rect">
                      <a:avLst/>
                    </a:prstGeom>
                    <a:noFill/>
                    <a:ln w="9525">
                      <a:noFill/>
                      <a:headEnd/>
                      <a:tailEnd/>
                    </a:ln>
                  </pic:spPr>
                </pic:pic>
              </a:graphicData>
            </a:graphic>
          </wp:inline>
        </w:drawing>
      </w:r>
    </w:p>
    <w:p>
      <w:pPr>
        <w:pStyle w:val="Heading3"/>
      </w:pPr>
      <w:bookmarkStart w:id="48" w:name="X8fe6f83b24b364874a5126f38688e5717010c63"/>
      <w:r>
        <w:t xml:space="preserve">EqSim SAM: probability of achieving rebuilding with 20% IAV constraint above Btrigger</w:t>
      </w:r>
      <w:bookmarkEnd w:id="48"/>
    </w:p>
    <w:p>
      <w:pPr>
        <w:pStyle w:val="FirstParagraph"/>
      </w:pPr>
      <w:r>
        <w:drawing>
          <wp:inline>
            <wp:extent cx="4813300" cy="3850640"/>
            <wp:effectExtent b="0" l="0" r="0" t="0"/>
            <wp:docPr descr="" title="" id="1" name="Picture"/>
            <a:graphic>
              <a:graphicData uri="http://schemas.openxmlformats.org/drawingml/2006/picture">
                <pic:pic>
                  <pic:nvPicPr>
                    <pic:cNvPr descr="03_EqSim_summarize_files/figure-docx/unnamed-chunk-7-1.png" id="0" name="Picture"/>
                    <pic:cNvPicPr>
                      <a:picLocks noChangeArrowheads="1" noChangeAspect="1"/>
                    </pic:cNvPicPr>
                  </pic:nvPicPr>
                  <pic:blipFill>
                    <a:blip r:embed="rId49"/>
                    <a:stretch>
                      <a:fillRect/>
                    </a:stretch>
                  </pic:blipFill>
                  <pic:spPr bwMode="auto">
                    <a:xfrm>
                      <a:off x="0" y="0"/>
                      <a:ext cx="4813300" cy="3850640"/>
                    </a:xfrm>
                    <a:prstGeom prst="rect">
                      <a:avLst/>
                    </a:prstGeom>
                    <a:noFill/>
                    <a:ln w="9525">
                      <a:noFill/>
                      <a:headEnd/>
                      <a:tailEnd/>
                    </a:ln>
                  </pic:spPr>
                </pic:pic>
              </a:graphicData>
            </a:graphic>
          </wp:inline>
        </w:drawing>
      </w:r>
    </w:p>
    <w:p>
      <w:pPr>
        <w:pStyle w:val="Heading2"/>
      </w:pPr>
      <w:bookmarkStart w:id="50" w:name="sam-and-sam-hcr-forecast"/>
      <w:r>
        <w:t xml:space="preserve">SAM and SAM HCR forecast</w:t>
      </w:r>
      <w:bookmarkEnd w:id="50"/>
    </w:p>
    <w:p>
      <w:pPr>
        <w:pStyle w:val="FirstParagraph"/>
      </w:pPr>
      <w:r>
        <w:t xml:space="preserve">SAM Assessment.</w:t>
      </w:r>
    </w:p>
    <w:p>
      <w:pPr>
        <w:pStyle w:val="BodyText"/>
      </w:pPr>
      <w:r>
        <w:t xml:space="preserve">MP5.10 ICES AR.</w:t>
      </w:r>
    </w:p>
    <w:p>
      <w:pPr>
        <w:pStyle w:val="BodyText"/>
      </w:pPr>
      <w:r>
        <w:drawing>
          <wp:inline>
            <wp:extent cx="4813300" cy="1684655"/>
            <wp:effectExtent b="0" l="0" r="0" t="0"/>
            <wp:docPr descr="" title="" id="1" name="Picture"/>
            <a:graphic>
              <a:graphicData uri="http://schemas.openxmlformats.org/drawingml/2006/picture">
                <pic:pic>
                  <pic:nvPicPr>
                    <pic:cNvPr descr="03_EqSim_summarize_files/figure-docx/unnamed-chunk-8-1.png" id="0" name="Picture"/>
                    <pic:cNvPicPr>
                      <a:picLocks noChangeArrowheads="1" noChangeAspect="1"/>
                    </pic:cNvPicPr>
                  </pic:nvPicPr>
                  <pic:blipFill>
                    <a:blip r:embed="rId51"/>
                    <a:stretch>
                      <a:fillRect/>
                    </a:stretch>
                  </pic:blipFill>
                  <pic:spPr bwMode="auto">
                    <a:xfrm>
                      <a:off x="0" y="0"/>
                      <a:ext cx="4813300" cy="1684655"/>
                    </a:xfrm>
                    <a:prstGeom prst="rect">
                      <a:avLst/>
                    </a:prstGeom>
                    <a:noFill/>
                    <a:ln w="9525">
                      <a:noFill/>
                      <a:headEnd/>
                      <a:tailEnd/>
                    </a:ln>
                  </pic:spPr>
                </pic:pic>
              </a:graphicData>
            </a:graphic>
          </wp:inline>
        </w:drawing>
      </w:r>
      <w:r>
        <w:drawing>
          <wp:inline>
            <wp:extent cx="4813300" cy="1684655"/>
            <wp:effectExtent b="0" l="0" r="0" t="0"/>
            <wp:docPr descr="" title="" id="1" name="Picture"/>
            <a:graphic>
              <a:graphicData uri="http://schemas.openxmlformats.org/drawingml/2006/picture">
                <pic:pic>
                  <pic:nvPicPr>
                    <pic:cNvPr descr="03_EqSim_summarize_files/figure-docx/unnamed-chunk-8-2.png" id="0" name="Picture"/>
                    <pic:cNvPicPr>
                      <a:picLocks noChangeArrowheads="1" noChangeAspect="1"/>
                    </pic:cNvPicPr>
                  </pic:nvPicPr>
                  <pic:blipFill>
                    <a:blip r:embed="rId52"/>
                    <a:stretch>
                      <a:fillRect/>
                    </a:stretch>
                  </pic:blipFill>
                  <pic:spPr bwMode="auto">
                    <a:xfrm>
                      <a:off x="0" y="0"/>
                      <a:ext cx="4813300" cy="1684655"/>
                    </a:xfrm>
                    <a:prstGeom prst="rect">
                      <a:avLst/>
                    </a:prstGeom>
                    <a:noFill/>
                    <a:ln w="9525">
                      <a:noFill/>
                      <a:headEnd/>
                      <a:tailEnd/>
                    </a:ln>
                  </pic:spPr>
                </pic:pic>
              </a:graphicData>
            </a:graphic>
          </wp:inline>
        </w:drawing>
      </w:r>
      <w:r>
        <w:drawing>
          <wp:inline>
            <wp:extent cx="4813300" cy="1684655"/>
            <wp:effectExtent b="0" l="0" r="0" t="0"/>
            <wp:docPr descr="" title="" id="1" name="Picture"/>
            <a:graphic>
              <a:graphicData uri="http://schemas.openxmlformats.org/drawingml/2006/picture">
                <pic:pic>
                  <pic:nvPicPr>
                    <pic:cNvPr descr="03_EqSim_summarize_files/figure-docx/unnamed-chunk-8-3.png" id="0" name="Picture"/>
                    <pic:cNvPicPr>
                      <a:picLocks noChangeArrowheads="1" noChangeAspect="1"/>
                    </pic:cNvPicPr>
                  </pic:nvPicPr>
                  <pic:blipFill>
                    <a:blip r:embed="rId53"/>
                    <a:stretch>
                      <a:fillRect/>
                    </a:stretch>
                  </pic:blipFill>
                  <pic:spPr bwMode="auto">
                    <a:xfrm>
                      <a:off x="0" y="0"/>
                      <a:ext cx="4813300" cy="1684655"/>
                    </a:xfrm>
                    <a:prstGeom prst="rect">
                      <a:avLst/>
                    </a:prstGeom>
                    <a:noFill/>
                    <a:ln w="9525">
                      <a:noFill/>
                      <a:headEnd/>
                      <a:tailEnd/>
                    </a:ln>
                  </pic:spPr>
                </pic:pic>
              </a:graphicData>
            </a:graphic>
          </wp:inline>
        </w:drawing>
      </w:r>
    </w:p>
    <w:p>
      <w:pPr>
        <w:pStyle w:val="Heading2"/>
      </w:pPr>
      <w:bookmarkStart w:id="54" w:name="comparison-of-ss-sam-eqsim-sam-hcr"/>
      <w:r>
        <w:t xml:space="preserve">Comparison of SS &amp; SAM / EqSim &amp; SAM HCR</w:t>
      </w:r>
      <w:bookmarkEnd w:id="54"/>
    </w:p>
    <w:p>
      <w:pPr>
        <w:pStyle w:val="FirstParagraph"/>
      </w:pPr>
      <w:r>
        <w:drawing>
          <wp:inline>
            <wp:extent cx="4813300" cy="1684655"/>
            <wp:effectExtent b="0" l="0" r="0" t="0"/>
            <wp:docPr descr="" title="" id="1" name="Picture"/>
            <a:graphic>
              <a:graphicData uri="http://schemas.openxmlformats.org/drawingml/2006/picture">
                <pic:pic>
                  <pic:nvPicPr>
                    <pic:cNvPr descr="03_EqSim_summarize_files/figure-docx/unnamed-chunk-9-1.png" id="0" name="Picture"/>
                    <pic:cNvPicPr>
                      <a:picLocks noChangeArrowheads="1" noChangeAspect="1"/>
                    </pic:cNvPicPr>
                  </pic:nvPicPr>
                  <pic:blipFill>
                    <a:blip r:embed="rId55"/>
                    <a:stretch>
                      <a:fillRect/>
                    </a:stretch>
                  </pic:blipFill>
                  <pic:spPr bwMode="auto">
                    <a:xfrm>
                      <a:off x="0" y="0"/>
                      <a:ext cx="4813300" cy="1684655"/>
                    </a:xfrm>
                    <a:prstGeom prst="rect">
                      <a:avLst/>
                    </a:prstGeom>
                    <a:noFill/>
                    <a:ln w="9525">
                      <a:noFill/>
                      <a:headEnd/>
                      <a:tailEnd/>
                    </a:ln>
                  </pic:spPr>
                </pic:pic>
              </a:graphicData>
            </a:graphic>
          </wp:inline>
        </w:drawing>
      </w:r>
      <w:r>
        <w:drawing>
          <wp:inline>
            <wp:extent cx="4813300" cy="1684655"/>
            <wp:effectExtent b="0" l="0" r="0" t="0"/>
            <wp:docPr descr="" title="" id="1" name="Picture"/>
            <a:graphic>
              <a:graphicData uri="http://schemas.openxmlformats.org/drawingml/2006/picture">
                <pic:pic>
                  <pic:nvPicPr>
                    <pic:cNvPr descr="03_EqSim_summarize_files/figure-docx/unnamed-chunk-9-2.png" id="0" name="Picture"/>
                    <pic:cNvPicPr>
                      <a:picLocks noChangeArrowheads="1" noChangeAspect="1"/>
                    </pic:cNvPicPr>
                  </pic:nvPicPr>
                  <pic:blipFill>
                    <a:blip r:embed="rId56"/>
                    <a:stretch>
                      <a:fillRect/>
                    </a:stretch>
                  </pic:blipFill>
                  <pic:spPr bwMode="auto">
                    <a:xfrm>
                      <a:off x="0" y="0"/>
                      <a:ext cx="4813300" cy="1684655"/>
                    </a:xfrm>
                    <a:prstGeom prst="rect">
                      <a:avLst/>
                    </a:prstGeom>
                    <a:noFill/>
                    <a:ln w="9525">
                      <a:noFill/>
                      <a:headEnd/>
                      <a:tailEnd/>
                    </a:ln>
                  </pic:spPr>
                </pic:pic>
              </a:graphicData>
            </a:graphic>
          </wp:inline>
        </w:drawing>
      </w:r>
      <w:r>
        <w:drawing>
          <wp:inline>
            <wp:extent cx="4813300" cy="1684655"/>
            <wp:effectExtent b="0" l="0" r="0" t="0"/>
            <wp:docPr descr="" title="" id="1" name="Picture"/>
            <a:graphic>
              <a:graphicData uri="http://schemas.openxmlformats.org/drawingml/2006/picture">
                <pic:pic>
                  <pic:nvPicPr>
                    <pic:cNvPr descr="03_EqSim_summarize_files/figure-docx/unnamed-chunk-9-3.png" id="0" name="Picture"/>
                    <pic:cNvPicPr>
                      <a:picLocks noChangeArrowheads="1" noChangeAspect="1"/>
                    </pic:cNvPicPr>
                  </pic:nvPicPr>
                  <pic:blipFill>
                    <a:blip r:embed="rId57"/>
                    <a:stretch>
                      <a:fillRect/>
                    </a:stretch>
                  </pic:blipFill>
                  <pic:spPr bwMode="auto">
                    <a:xfrm>
                      <a:off x="0" y="0"/>
                      <a:ext cx="4813300" cy="1684655"/>
                    </a:xfrm>
                    <a:prstGeom prst="rect">
                      <a:avLst/>
                    </a:prstGeom>
                    <a:noFill/>
                    <a:ln w="9525">
                      <a:noFill/>
                      <a:headEnd/>
                      <a:tailEnd/>
                    </a:ln>
                  </pic:spPr>
                </pic:pic>
              </a:graphicData>
            </a:graphic>
          </wp:inline>
        </w:drawing>
      </w:r>
    </w:p>
    <w:p>
      <w:pPr>
        <w:pStyle w:val="BodyText"/>
      </w:pPr>
      <w:r>
        <w:drawing>
          <wp:inline>
            <wp:extent cx="4813300" cy="1684655"/>
            <wp:effectExtent b="0" l="0" r="0" t="0"/>
            <wp:docPr descr="" title="" id="1" name="Picture"/>
            <a:graphic>
              <a:graphicData uri="http://schemas.openxmlformats.org/drawingml/2006/picture">
                <pic:pic>
                  <pic:nvPicPr>
                    <pic:cNvPr descr="03_EqSim_summarize_files/figure-docx/unnamed-chunk-10-1.png" id="0" name="Picture"/>
                    <pic:cNvPicPr>
                      <a:picLocks noChangeArrowheads="1" noChangeAspect="1"/>
                    </pic:cNvPicPr>
                  </pic:nvPicPr>
                  <pic:blipFill>
                    <a:blip r:embed="rId58"/>
                    <a:stretch>
                      <a:fillRect/>
                    </a:stretch>
                  </pic:blipFill>
                  <pic:spPr bwMode="auto">
                    <a:xfrm>
                      <a:off x="0" y="0"/>
                      <a:ext cx="4813300" cy="1684655"/>
                    </a:xfrm>
                    <a:prstGeom prst="rect">
                      <a:avLst/>
                    </a:prstGeom>
                    <a:noFill/>
                    <a:ln w="9525">
                      <a:noFill/>
                      <a:headEnd/>
                      <a:tailEnd/>
                    </a:ln>
                  </pic:spPr>
                </pic:pic>
              </a:graphicData>
            </a:graphic>
          </wp:inline>
        </w:drawing>
      </w:r>
      <w:r>
        <w:drawing>
          <wp:inline>
            <wp:extent cx="4813300" cy="1684655"/>
            <wp:effectExtent b="0" l="0" r="0" t="0"/>
            <wp:docPr descr="" title="" id="1" name="Picture"/>
            <a:graphic>
              <a:graphicData uri="http://schemas.openxmlformats.org/drawingml/2006/picture">
                <pic:pic>
                  <pic:nvPicPr>
                    <pic:cNvPr descr="03_EqSim_summarize_files/figure-docx/unnamed-chunk-10-2.png" id="0" name="Picture"/>
                    <pic:cNvPicPr>
                      <a:picLocks noChangeArrowheads="1" noChangeAspect="1"/>
                    </pic:cNvPicPr>
                  </pic:nvPicPr>
                  <pic:blipFill>
                    <a:blip r:embed="rId59"/>
                    <a:stretch>
                      <a:fillRect/>
                    </a:stretch>
                  </pic:blipFill>
                  <pic:spPr bwMode="auto">
                    <a:xfrm>
                      <a:off x="0" y="0"/>
                      <a:ext cx="4813300" cy="1684655"/>
                    </a:xfrm>
                    <a:prstGeom prst="rect">
                      <a:avLst/>
                    </a:prstGeom>
                    <a:noFill/>
                    <a:ln w="9525">
                      <a:noFill/>
                      <a:headEnd/>
                      <a:tailEnd/>
                    </a:ln>
                  </pic:spPr>
                </pic:pic>
              </a:graphicData>
            </a:graphic>
          </wp:inline>
        </w:drawing>
      </w:r>
      <w:r>
        <w:drawing>
          <wp:inline>
            <wp:extent cx="4813300" cy="1684655"/>
            <wp:effectExtent b="0" l="0" r="0" t="0"/>
            <wp:docPr descr="" title="" id="1" name="Picture"/>
            <a:graphic>
              <a:graphicData uri="http://schemas.openxmlformats.org/drawingml/2006/picture">
                <pic:pic>
                  <pic:nvPicPr>
                    <pic:cNvPr descr="03_EqSim_summarize_files/figure-docx/unnamed-chunk-10-3.png" id="0" name="Picture"/>
                    <pic:cNvPicPr>
                      <a:picLocks noChangeArrowheads="1" noChangeAspect="1"/>
                    </pic:cNvPicPr>
                  </pic:nvPicPr>
                  <pic:blipFill>
                    <a:blip r:embed="rId60"/>
                    <a:stretch>
                      <a:fillRect/>
                    </a:stretch>
                  </pic:blipFill>
                  <pic:spPr bwMode="auto">
                    <a:xfrm>
                      <a:off x="0" y="0"/>
                      <a:ext cx="4813300" cy="1684655"/>
                    </a:xfrm>
                    <a:prstGeom prst="rect">
                      <a:avLst/>
                    </a:prstGeom>
                    <a:noFill/>
                    <a:ln w="9525">
                      <a:noFill/>
                      <a:headEnd/>
                      <a:tailEnd/>
                    </a:ln>
                  </pic:spPr>
                </pic:pic>
              </a:graphicData>
            </a:graphic>
          </wp:inline>
        </w:drawing>
      </w:r>
    </w:p>
    <w:p>
      <w:pPr>
        <w:pStyle w:val="BodyText"/>
      </w:pPr>
      <w:r>
        <w:drawing>
          <wp:inline>
            <wp:extent cx="4813300" cy="1684655"/>
            <wp:effectExtent b="0" l="0" r="0" t="0"/>
            <wp:docPr descr="" title="" id="1" name="Picture"/>
            <a:graphic>
              <a:graphicData uri="http://schemas.openxmlformats.org/drawingml/2006/picture">
                <pic:pic>
                  <pic:nvPicPr>
                    <pic:cNvPr descr="03_EqSim_summarize_files/figure-docx/unnamed-chunk-11-1.png" id="0" name="Picture"/>
                    <pic:cNvPicPr>
                      <a:picLocks noChangeArrowheads="1" noChangeAspect="1"/>
                    </pic:cNvPicPr>
                  </pic:nvPicPr>
                  <pic:blipFill>
                    <a:blip r:embed="rId61"/>
                    <a:stretch>
                      <a:fillRect/>
                    </a:stretch>
                  </pic:blipFill>
                  <pic:spPr bwMode="auto">
                    <a:xfrm>
                      <a:off x="0" y="0"/>
                      <a:ext cx="4813300" cy="1684655"/>
                    </a:xfrm>
                    <a:prstGeom prst="rect">
                      <a:avLst/>
                    </a:prstGeom>
                    <a:noFill/>
                    <a:ln w="9525">
                      <a:noFill/>
                      <a:headEnd/>
                      <a:tailEnd/>
                    </a:ln>
                  </pic:spPr>
                </pic:pic>
              </a:graphicData>
            </a:graphic>
          </wp:inline>
        </w:drawing>
      </w:r>
      <w:r>
        <w:drawing>
          <wp:inline>
            <wp:extent cx="4813300" cy="1684655"/>
            <wp:effectExtent b="0" l="0" r="0" t="0"/>
            <wp:docPr descr="" title="" id="1" name="Picture"/>
            <a:graphic>
              <a:graphicData uri="http://schemas.openxmlformats.org/drawingml/2006/picture">
                <pic:pic>
                  <pic:nvPicPr>
                    <pic:cNvPr descr="03_EqSim_summarize_files/figure-docx/unnamed-chunk-11-2.png" id="0" name="Picture"/>
                    <pic:cNvPicPr>
                      <a:picLocks noChangeArrowheads="1" noChangeAspect="1"/>
                    </pic:cNvPicPr>
                  </pic:nvPicPr>
                  <pic:blipFill>
                    <a:blip r:embed="rId62"/>
                    <a:stretch>
                      <a:fillRect/>
                    </a:stretch>
                  </pic:blipFill>
                  <pic:spPr bwMode="auto">
                    <a:xfrm>
                      <a:off x="0" y="0"/>
                      <a:ext cx="4813300" cy="1684655"/>
                    </a:xfrm>
                    <a:prstGeom prst="rect">
                      <a:avLst/>
                    </a:prstGeom>
                    <a:noFill/>
                    <a:ln w="9525">
                      <a:noFill/>
                      <a:headEnd/>
                      <a:tailEnd/>
                    </a:ln>
                  </pic:spPr>
                </pic:pic>
              </a:graphicData>
            </a:graphic>
          </wp:inline>
        </w:drawing>
      </w:r>
      <w:r>
        <w:drawing>
          <wp:inline>
            <wp:extent cx="4813300" cy="1684655"/>
            <wp:effectExtent b="0" l="0" r="0" t="0"/>
            <wp:docPr descr="" title="" id="1" name="Picture"/>
            <a:graphic>
              <a:graphicData uri="http://schemas.openxmlformats.org/drawingml/2006/picture">
                <pic:pic>
                  <pic:nvPicPr>
                    <pic:cNvPr descr="03_EqSim_summarize_files/figure-docx/unnamed-chunk-11-3.png" id="0" name="Picture"/>
                    <pic:cNvPicPr>
                      <a:picLocks noChangeArrowheads="1" noChangeAspect="1"/>
                    </pic:cNvPicPr>
                  </pic:nvPicPr>
                  <pic:blipFill>
                    <a:blip r:embed="rId63"/>
                    <a:stretch>
                      <a:fillRect/>
                    </a:stretch>
                  </pic:blipFill>
                  <pic:spPr bwMode="auto">
                    <a:xfrm>
                      <a:off x="0" y="0"/>
                      <a:ext cx="4813300" cy="1684655"/>
                    </a:xfrm>
                    <a:prstGeom prst="rect">
                      <a:avLst/>
                    </a:prstGeom>
                    <a:noFill/>
                    <a:ln w="9525">
                      <a:noFill/>
                      <a:headEnd/>
                      <a:tailEnd/>
                    </a:ln>
                  </pic:spPr>
                </pic:pic>
              </a:graphicData>
            </a:graphic>
          </wp:inline>
        </w:drawing>
      </w:r>
    </w:p>
    <w:p>
      <w:pPr>
        <w:pStyle w:val="BodyText"/>
      </w:pPr>
      <w:r>
        <w:drawing>
          <wp:inline>
            <wp:extent cx="4813300" cy="1684655"/>
            <wp:effectExtent b="0" l="0" r="0" t="0"/>
            <wp:docPr descr="" title="" id="1" name="Picture"/>
            <a:graphic>
              <a:graphicData uri="http://schemas.openxmlformats.org/drawingml/2006/picture">
                <pic:pic>
                  <pic:nvPicPr>
                    <pic:cNvPr descr="03_EqSim_summarize_files/figure-docx/unnamed-chunk-12-1.png" id="0" name="Picture"/>
                    <pic:cNvPicPr>
                      <a:picLocks noChangeArrowheads="1" noChangeAspect="1"/>
                    </pic:cNvPicPr>
                  </pic:nvPicPr>
                  <pic:blipFill>
                    <a:blip r:embed="rId64"/>
                    <a:stretch>
                      <a:fillRect/>
                    </a:stretch>
                  </pic:blipFill>
                  <pic:spPr bwMode="auto">
                    <a:xfrm>
                      <a:off x="0" y="0"/>
                      <a:ext cx="4813300" cy="1684655"/>
                    </a:xfrm>
                    <a:prstGeom prst="rect">
                      <a:avLst/>
                    </a:prstGeom>
                    <a:noFill/>
                    <a:ln w="9525">
                      <a:noFill/>
                      <a:headEnd/>
                      <a:tailEnd/>
                    </a:ln>
                  </pic:spPr>
                </pic:pic>
              </a:graphicData>
            </a:graphic>
          </wp:inline>
        </w:drawing>
      </w:r>
      <w:r>
        <w:drawing>
          <wp:inline>
            <wp:extent cx="4813300" cy="1684655"/>
            <wp:effectExtent b="0" l="0" r="0" t="0"/>
            <wp:docPr descr="" title="" id="1" name="Picture"/>
            <a:graphic>
              <a:graphicData uri="http://schemas.openxmlformats.org/drawingml/2006/picture">
                <pic:pic>
                  <pic:nvPicPr>
                    <pic:cNvPr descr="03_EqSim_summarize_files/figure-docx/unnamed-chunk-12-2.png" id="0" name="Picture"/>
                    <pic:cNvPicPr>
                      <a:picLocks noChangeArrowheads="1" noChangeAspect="1"/>
                    </pic:cNvPicPr>
                  </pic:nvPicPr>
                  <pic:blipFill>
                    <a:blip r:embed="rId65"/>
                    <a:stretch>
                      <a:fillRect/>
                    </a:stretch>
                  </pic:blipFill>
                  <pic:spPr bwMode="auto">
                    <a:xfrm>
                      <a:off x="0" y="0"/>
                      <a:ext cx="4813300" cy="1684655"/>
                    </a:xfrm>
                    <a:prstGeom prst="rect">
                      <a:avLst/>
                    </a:prstGeom>
                    <a:noFill/>
                    <a:ln w="9525">
                      <a:noFill/>
                      <a:headEnd/>
                      <a:tailEnd/>
                    </a:ln>
                  </pic:spPr>
                </pic:pic>
              </a:graphicData>
            </a:graphic>
          </wp:inline>
        </w:drawing>
      </w:r>
      <w:r>
        <w:drawing>
          <wp:inline>
            <wp:extent cx="4813300" cy="1684655"/>
            <wp:effectExtent b="0" l="0" r="0" t="0"/>
            <wp:docPr descr="" title="" id="1" name="Picture"/>
            <a:graphic>
              <a:graphicData uri="http://schemas.openxmlformats.org/drawingml/2006/picture">
                <pic:pic>
                  <pic:nvPicPr>
                    <pic:cNvPr descr="03_EqSim_summarize_files/figure-docx/unnamed-chunk-12-3.png" id="0" name="Picture"/>
                    <pic:cNvPicPr>
                      <a:picLocks noChangeArrowheads="1" noChangeAspect="1"/>
                    </pic:cNvPicPr>
                  </pic:nvPicPr>
                  <pic:blipFill>
                    <a:blip r:embed="rId66"/>
                    <a:stretch>
                      <a:fillRect/>
                    </a:stretch>
                  </pic:blipFill>
                  <pic:spPr bwMode="auto">
                    <a:xfrm>
                      <a:off x="0" y="0"/>
                      <a:ext cx="4813300" cy="1684655"/>
                    </a:xfrm>
                    <a:prstGeom prst="rect">
                      <a:avLst/>
                    </a:prstGeom>
                    <a:noFill/>
                    <a:ln w="9525">
                      <a:noFill/>
                      <a:headEnd/>
                      <a:tailEnd/>
                    </a:ln>
                  </pic:spPr>
                </pic:pic>
              </a:graphicData>
            </a:graphic>
          </wp:inline>
        </w:drawing>
      </w:r>
    </w:p>
    <w:p>
      <w:pPr>
        <w:pStyle w:val="BodyText"/>
      </w:pPr>
      <w:r>
        <w:t xml:space="preserve">[ Recovery to Blim and Bpa not available for SAM HCR? ]</w:t>
      </w:r>
    </w:p>
    <w:p>
      <w:pPr>
        <w:pStyle w:val="BodyText"/>
      </w:pPr>
      <w:r>
        <w:drawing>
          <wp:inline>
            <wp:extent cx="4813300" cy="3850640"/>
            <wp:effectExtent b="0" l="0" r="0" t="0"/>
            <wp:docPr descr="" title="" id="1" name="Picture"/>
            <a:graphic>
              <a:graphicData uri="http://schemas.openxmlformats.org/drawingml/2006/picture">
                <pic:pic>
                  <pic:nvPicPr>
                    <pic:cNvPr descr="03_EqSim_summarize_files/figure-docx/unnamed-chunk-13-1.png" id="0" name="Picture"/>
                    <pic:cNvPicPr>
                      <a:picLocks noChangeArrowheads="1" noChangeAspect="1"/>
                    </pic:cNvPicPr>
                  </pic:nvPicPr>
                  <pic:blipFill>
                    <a:blip r:embed="rId67"/>
                    <a:stretch>
                      <a:fillRect/>
                    </a:stretch>
                  </pic:blipFill>
                  <pic:spPr bwMode="auto">
                    <a:xfrm>
                      <a:off x="0" y="0"/>
                      <a:ext cx="4813300" cy="3850640"/>
                    </a:xfrm>
                    <a:prstGeom prst="rect">
                      <a:avLst/>
                    </a:prstGeom>
                    <a:noFill/>
                    <a:ln w="9525">
                      <a:noFill/>
                      <a:headEnd/>
                      <a:tailEnd/>
                    </a:ln>
                  </pic:spPr>
                </pic:pic>
              </a:graphicData>
            </a:graphic>
          </wp:inline>
        </w:drawing>
      </w:r>
    </w:p>
    <w:p>
      <w:pPr>
        <w:pStyle w:val="Heading1"/>
      </w:pPr>
      <w:bookmarkStart w:id="68" w:name="discussion"/>
      <w:r>
        <w:t xml:space="preserve">Discussion</w:t>
      </w:r>
      <w:bookmarkEnd w:id="68"/>
    </w:p>
    <w:p>
      <w:pPr>
        <w:pStyle w:val="FirstParagraph"/>
      </w:pPr>
      <w:r>
        <w:t xml:space="preserve">Two different assessment methods (SS, SAM); two different MSE methods (EqSim, SAM HCR)</w:t>
      </w:r>
    </w:p>
    <w:p>
      <w:pPr>
        <w:pStyle w:val="Heading5"/>
      </w:pPr>
      <w:bookmarkStart w:id="69" w:name="page-break"/>
      <w:r>
        <w:t xml:space="preserve">page break</w:t>
      </w:r>
      <w:bookmarkEnd w:id="69"/>
    </w:p>
    <w:p>
      <w:pPr>
        <w:pStyle w:val="Heading1"/>
      </w:pPr>
      <w:bookmarkStart w:id="70" w:name="Xea11df7d6896818a0250105c5ee4ccdbf1eb075"/>
      <w:r>
        <w:t xml:space="preserve">Preferred rebuilding plan option by PELAC</w:t>
      </w:r>
      <w:bookmarkEnd w:id="70"/>
    </w:p>
    <w:p>
      <w:pPr>
        <w:pStyle w:val="FirstParagraph"/>
      </w:pPr>
      <w:r>
        <w:t xml:space="preserve">The PELAC selected the following preferred option for the Western horse mackerel rebuilding plan:</w:t>
      </w:r>
    </w:p>
    <w:p>
      <w:pPr>
        <w:pStyle w:val="Compact"/>
        <w:numPr>
          <w:numId w:val="1001"/>
          <w:ilvl w:val="0"/>
        </w:numPr>
      </w:pPr>
      <w:r>
        <w:t xml:space="preserve">Evaluation method: EqSim</w:t>
      </w:r>
    </w:p>
    <w:p>
      <w:pPr>
        <w:pStyle w:val="Compact"/>
        <w:numPr>
          <w:numId w:val="1001"/>
          <w:ilvl w:val="0"/>
        </w:numPr>
      </w:pPr>
      <w:r>
        <w:t xml:space="preserve">Assessment: Stock Synthesis (WGWIDE 2019)</w:t>
      </w:r>
    </w:p>
    <w:p>
      <w:pPr>
        <w:pStyle w:val="Compact"/>
        <w:numPr>
          <w:numId w:val="1001"/>
          <w:ilvl w:val="0"/>
        </w:numPr>
      </w:pPr>
      <w:r>
        <w:t xml:space="preserve">Target fishing mortality at Fmsy = 0.074 (approximated by 0.075 in the simulations)</w:t>
      </w:r>
    </w:p>
    <w:p>
      <w:pPr>
        <w:pStyle w:val="Compact"/>
        <w:numPr>
          <w:numId w:val="1001"/>
          <w:ilvl w:val="0"/>
        </w:numPr>
      </w:pPr>
      <w:r>
        <w:t xml:space="preserve">Blim at ICES Blim (834 480 t)</w:t>
      </w:r>
    </w:p>
    <w:p>
      <w:pPr>
        <w:pStyle w:val="Compact"/>
        <w:numPr>
          <w:numId w:val="1001"/>
          <w:ilvl w:val="0"/>
        </w:numPr>
      </w:pPr>
      <w:r>
        <w:t xml:space="preserve">Btrigger at MSY Btrigger (1 168 272 t)</w:t>
      </w:r>
    </w:p>
    <w:p>
      <w:pPr>
        <w:pStyle w:val="Compact"/>
        <w:numPr>
          <w:numId w:val="1001"/>
          <w:ilvl w:val="0"/>
        </w:numPr>
      </w:pPr>
      <w:r>
        <w:t xml:space="preserve">Double breakpoint rule with 20% constraint on IAV above Btrigger</w:t>
      </w:r>
    </w:p>
    <w:p>
      <w:pPr>
        <w:pStyle w:val="Compact"/>
        <w:numPr>
          <w:numId w:val="1001"/>
          <w:ilvl w:val="0"/>
        </w:numPr>
      </w:pPr>
      <w:r>
        <w:t xml:space="preserve">Minimum F when stock is below Blim at 20% of Fmsy = 0.015</w:t>
      </w:r>
    </w:p>
    <w:p>
      <w:pPr>
        <w:pStyle w:val="Compact"/>
        <w:numPr>
          <w:numId w:val="1001"/>
          <w:ilvl w:val="0"/>
        </w:numPr>
      </w:pPr>
      <w:r>
        <w:t xml:space="preserve">50% probability of rebuilding to Blim by 2021 (simular to zero catch option)</w:t>
      </w:r>
    </w:p>
    <w:p>
      <w:pPr>
        <w:pStyle w:val="Compact"/>
        <w:numPr>
          <w:numId w:val="1001"/>
          <w:ilvl w:val="0"/>
        </w:numPr>
      </w:pPr>
      <w:r>
        <w:t xml:space="preserve">50% probability of rebuilding to Bpa by 2024 (similar to zero catch option)</w:t>
      </w:r>
    </w:p>
    <w:p>
      <w:pPr>
        <w:pStyle w:val="FirstParagraph"/>
      </w:pPr>
      <w:r>
        <w:drawing>
          <wp:inline>
            <wp:extent cx="4813300" cy="5775960"/>
            <wp:effectExtent b="0" l="0" r="0" t="0"/>
            <wp:docPr descr="" title="" id="1" name="Picture"/>
            <a:graphic>
              <a:graphicData uri="http://schemas.openxmlformats.org/drawingml/2006/picture">
                <pic:pic>
                  <pic:nvPicPr>
                    <pic:cNvPr descr="03_EqSim_summarize_files/figure-docx/unnamed-chunk-14-1.png" id="0" name="Picture"/>
                    <pic:cNvPicPr>
                      <a:picLocks noChangeArrowheads="1" noChangeAspect="1"/>
                    </pic:cNvPicPr>
                  </pic:nvPicPr>
                  <pic:blipFill>
                    <a:blip r:embed="rId71"/>
                    <a:stretch>
                      <a:fillRect/>
                    </a:stretch>
                  </pic:blipFill>
                  <pic:spPr bwMode="auto">
                    <a:xfrm>
                      <a:off x="0" y="0"/>
                      <a:ext cx="4813300" cy="5775960"/>
                    </a:xfrm>
                    <a:prstGeom prst="rect">
                      <a:avLst/>
                    </a:prstGeom>
                    <a:noFill/>
                    <a:ln w="9525">
                      <a:noFill/>
                      <a:headEnd/>
                      <a:tailEnd/>
                    </a:ln>
                  </pic:spPr>
                </pic:pic>
              </a:graphicData>
            </a:graphic>
          </wp:inline>
        </w:drawing>
      </w:r>
      <w:r>
        <w:t xml:space="preserve"> </w:t>
      </w:r>
      <w:r>
        <w:t xml:space="preserve">##### page break</w:t>
      </w:r>
    </w:p>
    <w:p>
      <w:pPr>
        <w:pStyle w:val="BodyText"/>
      </w:pPr>
      <w:r>
        <w:t xml:space="preserve">Table of results</w:t>
      </w:r>
    </w:p>
    <w:p>
      <w:pPr>
        <w:pStyle w:val="SourceCode"/>
      </w:pPr>
      <w:r>
        <w:br/>
      </w:r>
      <w:r>
        <w:br/>
      </w:r>
      <w:r>
        <w:rPr>
          <w:rStyle w:val="VerbatimChar"/>
        </w:rPr>
        <w:t xml:space="preserve">perfstat   yearrange   period   median      range                </w:t>
      </w:r>
      <w:r>
        <w:br/>
      </w:r>
      <w:r>
        <w:rPr>
          <w:rStyle w:val="VerbatimChar"/>
        </w:rPr>
        <w:t xml:space="preserve">---------- ----------- -------- ----------- ---------------------</w:t>
      </w:r>
      <w:r>
        <w:br/>
      </w:r>
      <w:r>
        <w:rPr>
          <w:rStyle w:val="VerbatimChar"/>
        </w:rPr>
        <w:t xml:space="preserve">                                                                 </w:t>
      </w:r>
      <w:r>
        <w:br/>
      </w:r>
      <w:r>
        <w:rPr>
          <w:rStyle w:val="VerbatimChar"/>
        </w:rPr>
        <w:t xml:space="preserve">catch      2018-2020   CU       102         84 - 110             </w:t>
      </w:r>
      <w:r>
        <w:br/>
      </w:r>
      <w:r>
        <w:rPr>
          <w:rStyle w:val="VerbatimChar"/>
        </w:rPr>
        <w:t xml:space="preserve">catch      2021-2025   ST       75          17 - 167             </w:t>
      </w:r>
      <w:r>
        <w:br/>
      </w:r>
      <w:r>
        <w:rPr>
          <w:rStyle w:val="VerbatimChar"/>
        </w:rPr>
        <w:t xml:space="preserve">catch      2026-2030   MT       92          20 - 210             </w:t>
      </w:r>
      <w:r>
        <w:br/>
      </w:r>
      <w:r>
        <w:rPr>
          <w:rStyle w:val="VerbatimChar"/>
        </w:rPr>
        <w:t xml:space="preserve">catch      2031-2040   LT       107         21 - 242             </w:t>
      </w:r>
      <w:r>
        <w:br/>
      </w:r>
      <w:r>
        <w:rPr>
          <w:rStyle w:val="VerbatimChar"/>
        </w:rPr>
        <w:t xml:space="preserve">                                                                 </w:t>
      </w:r>
      <w:r>
        <w:br/>
      </w:r>
      <w:r>
        <w:rPr>
          <w:rStyle w:val="VerbatimChar"/>
        </w:rPr>
        <w:t xml:space="preserve">ssb        2018-2020   CU       872,454     608,164 - 1,210,564  </w:t>
      </w:r>
      <w:r>
        <w:br/>
      </w:r>
      <w:r>
        <w:rPr>
          <w:rStyle w:val="VerbatimChar"/>
        </w:rPr>
        <w:t xml:space="preserve">ssb        2021-2025   ST       1,249,710   832,465 - 1,902,950  </w:t>
      </w:r>
      <w:r>
        <w:br/>
      </w:r>
      <w:r>
        <w:rPr>
          <w:rStyle w:val="VerbatimChar"/>
        </w:rPr>
        <w:t xml:space="preserve">ssb        2026-2030   MT       1,451,882   966,840 - 2,506,102  </w:t>
      </w:r>
      <w:r>
        <w:br/>
      </w:r>
      <w:r>
        <w:rPr>
          <w:rStyle w:val="VerbatimChar"/>
        </w:rPr>
        <w:t xml:space="preserve">ssb        2031-2040   LT       1,514,418   958,213 - 2,740,040  </w:t>
      </w:r>
      <w:r>
        <w:br/>
      </w:r>
      <w:r>
        <w:rPr>
          <w:rStyle w:val="VerbatimChar"/>
        </w:rPr>
        <w:t xml:space="preserve">                                                                 </w:t>
      </w:r>
      <w:r>
        <w:br/>
      </w:r>
      <w:r>
        <w:rPr>
          <w:rStyle w:val="VerbatimChar"/>
        </w:rPr>
        <w:t xml:space="preserve">harvest    2018-2020   CU       0.080       0.048 - 0.118        </w:t>
      </w:r>
      <w:r>
        <w:br/>
      </w:r>
      <w:r>
        <w:rPr>
          <w:rStyle w:val="VerbatimChar"/>
        </w:rPr>
        <w:t xml:space="preserve">harvest    2021-2025   ST       0.044       0.011 - 0.085        </w:t>
      </w:r>
      <w:r>
        <w:br/>
      </w:r>
      <w:r>
        <w:rPr>
          <w:rStyle w:val="VerbatimChar"/>
        </w:rPr>
        <w:t xml:space="preserve">harvest    2026-2030   MT       0.047       0.012 - 0.092        </w:t>
      </w:r>
      <w:r>
        <w:br/>
      </w:r>
      <w:r>
        <w:rPr>
          <w:rStyle w:val="VerbatimChar"/>
        </w:rPr>
        <w:t xml:space="preserve">harvest    2031-2040   LT       0.054       0.012 - 0.095        </w:t>
      </w:r>
      <w:r>
        <w:br/>
      </w:r>
      <w:r>
        <w:rPr>
          <w:rStyle w:val="VerbatimChar"/>
        </w:rPr>
        <w:t xml:space="preserve">                                                                 </w:t>
      </w:r>
      <w:r>
        <w:br/>
      </w:r>
      <w:r>
        <w:rPr>
          <w:rStyle w:val="VerbatimChar"/>
        </w:rPr>
        <w:t xml:space="preserve">rec        2018-2020   CU       2,599,180   696,645 - 7,944,499  </w:t>
      </w:r>
      <w:r>
        <w:br/>
      </w:r>
      <w:r>
        <w:rPr>
          <w:rStyle w:val="VerbatimChar"/>
        </w:rPr>
        <w:t xml:space="preserve">rec        2021-2025   ST       2,363,631   606,888 - 9,317,602  </w:t>
      </w:r>
      <w:r>
        <w:br/>
      </w:r>
      <w:r>
        <w:rPr>
          <w:rStyle w:val="VerbatimChar"/>
        </w:rPr>
        <w:t xml:space="preserve">rec        2026-2030   MT       2,361,298   599,077 - 9,438,791  </w:t>
      </w:r>
      <w:r>
        <w:br/>
      </w:r>
      <w:r>
        <w:rPr>
          <w:rStyle w:val="VerbatimChar"/>
        </w:rPr>
        <w:t xml:space="preserve">rec        2031-2040   LT       2,321,690   612,371 - 9,088,107  </w:t>
      </w:r>
      <w:r>
        <w:br/>
      </w:r>
      <w:r>
        <w:rPr>
          <w:rStyle w:val="VerbatimChar"/>
        </w:rPr>
        <w:t xml:space="preserve">                                                                 </w:t>
      </w:r>
      <w:r>
        <w:br/>
      </w:r>
      <w:r>
        <w:rPr>
          <w:rStyle w:val="VerbatimChar"/>
        </w:rPr>
        <w:t xml:space="preserve">iav        2018-2020   CU       0.162       0.086 - 0.239        </w:t>
      </w:r>
      <w:r>
        <w:br/>
      </w:r>
      <w:r>
        <w:rPr>
          <w:rStyle w:val="VerbatimChar"/>
        </w:rPr>
        <w:t xml:space="preserve">iav        2021-2025   ST       0.200       0.021 - 2.576        </w:t>
      </w:r>
      <w:r>
        <w:br/>
      </w:r>
      <w:r>
        <w:rPr>
          <w:rStyle w:val="VerbatimChar"/>
        </w:rPr>
        <w:t xml:space="preserve">iav        2026-2030   MT       0.200       0.018 - 2.083        </w:t>
      </w:r>
      <w:r>
        <w:br/>
      </w:r>
      <w:r>
        <w:rPr>
          <w:rStyle w:val="VerbatimChar"/>
        </w:rPr>
        <w:t xml:space="preserve">iav        2031-2040   LT       0.200       0.017 - 2.032        </w:t>
      </w:r>
      <w:r>
        <w:br/>
      </w:r>
      <w:r>
        <w:rPr>
          <w:rStyle w:val="VerbatimChar"/>
        </w:rPr>
        <w:t xml:space="preserve">                                                                 </w:t>
      </w:r>
      <w:r>
        <w:br/>
      </w:r>
      <w:r>
        <w:rPr>
          <w:rStyle w:val="VerbatimChar"/>
        </w:rPr>
        <w:t xml:space="preserve">pblim      2018-2020   CU       0.401       0.243 - 0.560        </w:t>
      </w:r>
      <w:r>
        <w:br/>
      </w:r>
      <w:r>
        <w:rPr>
          <w:rStyle w:val="VerbatimChar"/>
        </w:rPr>
        <w:t xml:space="preserve">pblim      2021-2025   ST       0.006       0.005 - 0.082        </w:t>
      </w:r>
      <w:r>
        <w:br/>
      </w:r>
      <w:r>
        <w:rPr>
          <w:rStyle w:val="VerbatimChar"/>
        </w:rPr>
        <w:t xml:space="preserve">pblim      2026-2030   MT       0.002       0.001 - 0.003        </w:t>
      </w:r>
      <w:r>
        <w:br/>
      </w:r>
      <w:r>
        <w:rPr>
          <w:rStyle w:val="VerbatimChar"/>
        </w:rPr>
        <w:t xml:space="preserve">pblim      2031-2040   LT       0.004       0.002 - 0.009        </w:t>
      </w:r>
    </w:p>
    <w:p>
      <w:pPr>
        <w:pStyle w:val="FirstParagraph"/>
      </w:pPr>
      <w:r>
        <w:t xml:space="preserve">Table of settings</w:t>
      </w:r>
    </w:p>
    <w:p>
      <w:pPr>
        <w:pStyle w:val="SourceCode"/>
      </w:pPr>
      <w:r>
        <w:rPr>
          <w:rStyle w:val="VerbatimChar"/>
        </w:rPr>
        <w:t xml:space="preserve">[1] "stats"    "runName"  "lStatPer" "OM"       "MP"       "settings"</w:t>
      </w:r>
      <w:r>
        <w:br/>
      </w:r>
      <w:r>
        <w:rPr>
          <w:rStyle w:val="VerbatimChar"/>
        </w:rPr>
        <w:t xml:space="preserve">[7] "df"      </w:t>
      </w:r>
    </w:p>
    <w:p>
      <w:pPr>
        <w:pStyle w:val="SourceCode"/>
      </w:pPr>
      <w:r>
        <w:br/>
      </w:r>
      <w:r>
        <w:br/>
      </w:r>
      <w:r>
        <w:rPr>
          <w:rStyle w:val="VerbatimChar"/>
        </w:rPr>
        <w:t xml:space="preserve">class   desc                 value                               </w:t>
      </w:r>
      <w:r>
        <w:br/>
      </w:r>
      <w:r>
        <w:rPr>
          <w:rStyle w:val="VerbatimChar"/>
        </w:rPr>
        <w:t xml:space="preserve">------- -------------------- ------------------------------------</w:t>
      </w:r>
      <w:r>
        <w:br/>
      </w:r>
      <w:r>
        <w:rPr>
          <w:rStyle w:val="VerbatimChar"/>
        </w:rPr>
        <w:t xml:space="preserve">OM      code                 OM2.2                               </w:t>
      </w:r>
      <w:r>
        <w:br/>
      </w:r>
      <w:r>
        <w:rPr>
          <w:rStyle w:val="VerbatimChar"/>
        </w:rPr>
        <w:t xml:space="preserve">OM      desc                 WGWIDE19                            </w:t>
      </w:r>
      <w:r>
        <w:br/>
      </w:r>
      <w:r>
        <w:rPr>
          <w:rStyle w:val="VerbatimChar"/>
        </w:rPr>
        <w:t xml:space="preserve">OM      IM                                                       </w:t>
      </w:r>
      <w:r>
        <w:br/>
      </w:r>
      <w:r>
        <w:rPr>
          <w:rStyle w:val="VerbatimChar"/>
        </w:rPr>
        <w:t xml:space="preserve">OM      SRR                  SRR.WG19.SegReg_Blim.exterm         </w:t>
      </w:r>
      <w:r>
        <w:br/>
      </w:r>
      <w:r>
        <w:rPr>
          <w:rStyle w:val="VerbatimChar"/>
        </w:rPr>
        <w:t xml:space="preserve">OM      RecAR                TRUE                                </w:t>
      </w:r>
      <w:r>
        <w:br/>
      </w:r>
      <w:r>
        <w:rPr>
          <w:rStyle w:val="VerbatimChar"/>
        </w:rPr>
        <w:t xml:space="preserve">OM      maxRecRes1           3                                   </w:t>
      </w:r>
      <w:r>
        <w:br/>
      </w:r>
      <w:r>
        <w:rPr>
          <w:rStyle w:val="VerbatimChar"/>
        </w:rPr>
        <w:t xml:space="preserve">OM      maxRecRes2           -3                                  </w:t>
      </w:r>
      <w:r>
        <w:br/>
      </w:r>
      <w:r>
        <w:rPr>
          <w:rStyle w:val="VerbatimChar"/>
        </w:rPr>
        <w:t xml:space="preserve">OM      BioYrs1              2008                                </w:t>
      </w:r>
      <w:r>
        <w:br/>
      </w:r>
      <w:r>
        <w:rPr>
          <w:rStyle w:val="VerbatimChar"/>
        </w:rPr>
        <w:t xml:space="preserve">OM      BioYrs2              2017                                </w:t>
      </w:r>
      <w:r>
        <w:br/>
      </w:r>
      <w:r>
        <w:rPr>
          <w:rStyle w:val="VerbatimChar"/>
        </w:rPr>
        <w:t xml:space="preserve">OM      BioConst             FALSE                               </w:t>
      </w:r>
      <w:r>
        <w:br/>
      </w:r>
      <w:r>
        <w:rPr>
          <w:rStyle w:val="VerbatimChar"/>
        </w:rPr>
        <w:t xml:space="preserve">OM      SelYrs1              2008                                </w:t>
      </w:r>
      <w:r>
        <w:br/>
      </w:r>
      <w:r>
        <w:rPr>
          <w:rStyle w:val="VerbatimChar"/>
        </w:rPr>
        <w:t xml:space="preserve">OM      SelYrs2              2017                                </w:t>
      </w:r>
      <w:r>
        <w:br/>
      </w:r>
      <w:r>
        <w:rPr>
          <w:rStyle w:val="VerbatimChar"/>
        </w:rPr>
        <w:t xml:space="preserve">OM      SelConst             FALSE                               </w:t>
      </w:r>
      <w:r>
        <w:br/>
      </w:r>
      <w:r>
        <w:rPr>
          <w:rStyle w:val="VerbatimChar"/>
        </w:rPr>
        <w:t xml:space="preserve">OM      Obs                                                      </w:t>
      </w:r>
      <w:r>
        <w:br/>
      </w:r>
      <w:r>
        <w:rPr>
          <w:rStyle w:val="VerbatimChar"/>
        </w:rPr>
        <w:t xml:space="preserve">OM      refPts.Fpa           0.074                               </w:t>
      </w:r>
      <w:r>
        <w:br/>
      </w:r>
      <w:r>
        <w:rPr>
          <w:rStyle w:val="VerbatimChar"/>
        </w:rPr>
        <w:t xml:space="preserve">OM      refPts.Flim          0.103                               </w:t>
      </w:r>
      <w:r>
        <w:br/>
      </w:r>
      <w:r>
        <w:rPr>
          <w:rStyle w:val="VerbatimChar"/>
        </w:rPr>
        <w:t xml:space="preserve">OM      refPts.Fmsy          0.074                               </w:t>
      </w:r>
      <w:r>
        <w:br/>
      </w:r>
      <w:r>
        <w:rPr>
          <w:rStyle w:val="VerbatimChar"/>
        </w:rPr>
        <w:t xml:space="preserve">OM      refPts.Bpa           1168272                             </w:t>
      </w:r>
      <w:r>
        <w:br/>
      </w:r>
      <w:r>
        <w:rPr>
          <w:rStyle w:val="VerbatimChar"/>
        </w:rPr>
        <w:t xml:space="preserve">OM      refPts.Blim          834480                              </w:t>
      </w:r>
      <w:r>
        <w:br/>
      </w:r>
      <w:r>
        <w:rPr>
          <w:rStyle w:val="VerbatimChar"/>
        </w:rPr>
        <w:t xml:space="preserve">OM      refPts.MSYBtrigger   1168272                             </w:t>
      </w:r>
      <w:r>
        <w:br/>
      </w:r>
      <w:r>
        <w:rPr>
          <w:rStyle w:val="VerbatimChar"/>
        </w:rPr>
        <w:t xml:space="preserve">OM      refPts.Bloss         761613                              </w:t>
      </w:r>
      <w:r>
        <w:br/>
      </w:r>
      <w:r>
        <w:rPr>
          <w:rStyle w:val="VerbatimChar"/>
        </w:rPr>
        <w:t xml:space="preserve">OM      pBlim                0.05                                </w:t>
      </w:r>
      <w:r>
        <w:br/>
      </w:r>
      <w:r>
        <w:rPr>
          <w:rStyle w:val="VerbatimChar"/>
        </w:rPr>
        <w:t xml:space="preserve">MP      code                 MP5.23                              </w:t>
      </w:r>
      <w:r>
        <w:br/>
      </w:r>
      <w:r>
        <w:rPr>
          <w:rStyle w:val="VerbatimChar"/>
        </w:rPr>
        <w:t xml:space="preserve">MP      desc                 Double BP HCR                       </w:t>
      </w:r>
      <w:r>
        <w:br/>
      </w:r>
      <w:r>
        <w:rPr>
          <w:rStyle w:val="VerbatimChar"/>
        </w:rPr>
        <w:t xml:space="preserve">MP      xlab                 Double BP IAVBtrig                  </w:t>
      </w:r>
      <w:r>
        <w:br/>
      </w:r>
      <w:r>
        <w:rPr>
          <w:rStyle w:val="VerbatimChar"/>
        </w:rPr>
        <w:t xml:space="preserve">MP      HCRName              DoubleBP                            </w:t>
      </w:r>
      <w:r>
        <w:br/>
      </w:r>
      <w:r>
        <w:rPr>
          <w:rStyle w:val="VerbatimChar"/>
        </w:rPr>
        <w:t xml:space="preserve">MP      F_target1            0                                   </w:t>
      </w:r>
      <w:r>
        <w:br/>
      </w:r>
      <w:r>
        <w:rPr>
          <w:rStyle w:val="VerbatimChar"/>
        </w:rPr>
        <w:t xml:space="preserve">MP      F_target2            0.025                               </w:t>
      </w:r>
      <w:r>
        <w:br/>
      </w:r>
      <w:r>
        <w:rPr>
          <w:rStyle w:val="VerbatimChar"/>
        </w:rPr>
        <w:t xml:space="preserve">MP      F_target3            0.05                                </w:t>
      </w:r>
      <w:r>
        <w:br/>
      </w:r>
      <w:r>
        <w:rPr>
          <w:rStyle w:val="VerbatimChar"/>
        </w:rPr>
        <w:t xml:space="preserve">MP      F_target4            0.075                               </w:t>
      </w:r>
      <w:r>
        <w:br/>
      </w:r>
      <w:r>
        <w:rPr>
          <w:rStyle w:val="VerbatimChar"/>
        </w:rPr>
        <w:t xml:space="preserve">MP      F_target5            0.1                                 </w:t>
      </w:r>
      <w:r>
        <w:br/>
      </w:r>
      <w:r>
        <w:rPr>
          <w:rStyle w:val="VerbatimChar"/>
        </w:rPr>
        <w:t xml:space="preserve">MP      F_target6            0.125                               </w:t>
      </w:r>
      <w:r>
        <w:br/>
      </w:r>
      <w:r>
        <w:rPr>
          <w:rStyle w:val="VerbatimChar"/>
        </w:rPr>
        <w:t xml:space="preserve">MP      F_target7            0.15                                </w:t>
      </w:r>
      <w:r>
        <w:br/>
      </w:r>
      <w:r>
        <w:rPr>
          <w:rStyle w:val="VerbatimChar"/>
        </w:rPr>
        <w:t xml:space="preserve">MP      B_trigger            MSYBtrigger                         </w:t>
      </w:r>
      <w:r>
        <w:br/>
      </w:r>
      <w:r>
        <w:rPr>
          <w:rStyle w:val="VerbatimChar"/>
        </w:rPr>
        <w:t xml:space="preserve">MP      minTAC                                                   </w:t>
      </w:r>
      <w:r>
        <w:br/>
      </w:r>
      <w:r>
        <w:rPr>
          <w:rStyle w:val="VerbatimChar"/>
        </w:rPr>
        <w:t xml:space="preserve">MP      maxTAC                                                   </w:t>
      </w:r>
      <w:r>
        <w:br/>
      </w:r>
      <w:r>
        <w:rPr>
          <w:rStyle w:val="VerbatimChar"/>
        </w:rPr>
        <w:t xml:space="preserve">MP      TAC_IAV1             0.2                                 </w:t>
      </w:r>
      <w:r>
        <w:br/>
      </w:r>
      <w:r>
        <w:rPr>
          <w:rStyle w:val="VerbatimChar"/>
        </w:rPr>
        <w:t xml:space="preserve">MP      TAC_IAV2             0.2                                 </w:t>
      </w:r>
      <w:r>
        <w:br/>
      </w:r>
      <w:r>
        <w:rPr>
          <w:rStyle w:val="VerbatimChar"/>
        </w:rPr>
        <w:t xml:space="preserve">MP      Obs.cvF              0.22                                </w:t>
      </w:r>
      <w:r>
        <w:br/>
      </w:r>
      <w:r>
        <w:rPr>
          <w:rStyle w:val="VerbatimChar"/>
        </w:rPr>
        <w:t xml:space="preserve">MP      Obs.phiF             0.03                                </w:t>
      </w:r>
      <w:r>
        <w:br/>
      </w:r>
      <w:r>
        <w:rPr>
          <w:rStyle w:val="VerbatimChar"/>
        </w:rPr>
        <w:t xml:space="preserve">MP      Obs.cvSSB            0.36                                </w:t>
      </w:r>
      <w:r>
        <w:br/>
      </w:r>
      <w:r>
        <w:rPr>
          <w:rStyle w:val="VerbatimChar"/>
        </w:rPr>
        <w:t xml:space="preserve">MP      Obs.phiSSB           0.51                                </w:t>
      </w:r>
      <w:r>
        <w:br/>
      </w:r>
      <w:r>
        <w:rPr>
          <w:rStyle w:val="VerbatimChar"/>
        </w:rPr>
        <w:t xml:space="preserve">OTHER   niters               1000                                </w:t>
      </w:r>
      <w:r>
        <w:br/>
      </w:r>
      <w:r>
        <w:rPr>
          <w:rStyle w:val="VerbatimChar"/>
        </w:rPr>
        <w:t xml:space="preserve">OTHER   nyr                  23                                  </w:t>
      </w:r>
      <w:r>
        <w:br/>
      </w:r>
      <w:r>
        <w:rPr>
          <w:rStyle w:val="VerbatimChar"/>
        </w:rPr>
        <w:t xml:space="preserve">OTHER   CU                   2018-2020                           </w:t>
      </w:r>
      <w:r>
        <w:br/>
      </w:r>
      <w:r>
        <w:rPr>
          <w:rStyle w:val="VerbatimChar"/>
        </w:rPr>
        <w:t xml:space="preserve">OTHER   ST                   2021-2025                           </w:t>
      </w:r>
      <w:r>
        <w:br/>
      </w:r>
      <w:r>
        <w:rPr>
          <w:rStyle w:val="VerbatimChar"/>
        </w:rPr>
        <w:t xml:space="preserve">OTHER   MT                   2026-2030                           </w:t>
      </w:r>
      <w:r>
        <w:br/>
      </w:r>
      <w:r>
        <w:rPr>
          <w:rStyle w:val="VerbatimChar"/>
        </w:rPr>
        <w:t xml:space="preserve">OTHER   LT                   2031-2040                           </w:t>
      </w:r>
      <w:r>
        <w:br/>
      </w:r>
      <w:r>
        <w:rPr>
          <w:rStyle w:val="VerbatimChar"/>
        </w:rPr>
        <w:t xml:space="preserve">OTHER   flstock              WGWIDE19.RData                      </w:t>
      </w:r>
      <w:r>
        <w:br/>
      </w:r>
      <w:r>
        <w:rPr>
          <w:rStyle w:val="VerbatimChar"/>
        </w:rPr>
        <w:t xml:space="preserve">OTHER   flstock_sim          MSE_WGWIDE19_FLStocks_1k15PG.RData  </w:t>
      </w:r>
    </w:p>
    <w:p>
      <w:pPr>
        <w:pStyle w:val="Heading5"/>
      </w:pPr>
      <w:bookmarkStart w:id="72" w:name="page-break-1"/>
      <w:r>
        <w:t xml:space="preserve">page break</w:t>
      </w:r>
      <w:bookmarkEnd w:id="72"/>
    </w:p>
    <w:sectPr w:rsidR="00441EC7" w:rsidSect="00506D58">
      <w:headerReference w:type="even" r:id="rId10"/>
      <w:headerReference w:type="default" r:id="rId9"/>
      <w:footerReference w:type="even" r:id="rId14"/>
      <w:footerReference w:type="default" r:id="rId13"/>
      <w:headerReference w:type="first" r:id="rId11"/>
      <w:footerReference w:type="first" r:id="rId12"/>
      <w:type w:val="oddPage"/>
      <w:pgSz w:w="11906" w:h="16838" w:code="9"/>
      <w:pgMar w:top="1729" w:right="1797" w:bottom="1151" w:left="2517" w:header="720" w:footer="578" w:gutter="0"/>
      <w:pgNumType w:start="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Md BT">
    <w:altName w:val="Lucida Sans Unicode"/>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D58" w:rsidRDefault="00506D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660" w:rsidRDefault="00CA4660" w:rsidP="00230CAC">
    <w:pPr>
      <w:pStyle w:val="Header"/>
      <w:tabs>
        <w:tab w:val="right" w:pos="7560"/>
      </w:tabs>
      <w:rPr>
        <w:rStyle w:val="PageNumber"/>
        <w:rFonts w:ascii="Calibri" w:hAnsi="Calibri"/>
        <w:b/>
        <w:color w:val="004577"/>
        <w:sz w:val="20"/>
      </w:rPr>
    </w:pPr>
  </w:p>
  <w:p w:rsidR="00CA4660" w:rsidRPr="000A1AAC" w:rsidRDefault="00CA4660" w:rsidP="00230CAC">
    <w:pPr>
      <w:pStyle w:val="Header"/>
      <w:tabs>
        <w:tab w:val="right" w:pos="7560"/>
      </w:tabs>
      <w:rPr>
        <w:rFonts w:ascii="Calibri" w:hAnsi="Calibri"/>
        <w:b/>
        <w:color w:val="004577"/>
        <w:sz w:val="20"/>
      </w:rPr>
    </w:pP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sidRPr="000A1AAC">
      <w:rPr>
        <w:rStyle w:val="PageNumber"/>
        <w:rFonts w:ascii="Calibri" w:hAnsi="Calibri"/>
        <w:b/>
        <w:color w:val="004577"/>
        <w:sz w:val="20"/>
      </w:rPr>
      <w:t>|</w:t>
    </w:r>
    <w:r>
      <w:rPr>
        <w:rStyle w:val="PageNumber"/>
        <w:rFonts w:ascii="Calibri" w:hAnsi="Calibri"/>
        <w:b/>
        <w:color w:val="004577"/>
        <w:sz w:val="20"/>
      </w:rPr>
      <w:t xml:space="preserve">   </w:t>
    </w:r>
    <w:r w:rsidRPr="000A1AAC">
      <w:rPr>
        <w:rStyle w:val="PageNumber"/>
        <w:rFonts w:ascii="Calibri" w:hAnsi="Calibri"/>
        <w:b/>
        <w:color w:val="004577"/>
        <w:sz w:val="20"/>
      </w:rPr>
      <w:fldChar w:fldCharType="begin"/>
    </w:r>
    <w:r w:rsidRPr="000A1AAC">
      <w:rPr>
        <w:rStyle w:val="PageNumber"/>
        <w:rFonts w:ascii="Calibri" w:hAnsi="Calibri"/>
        <w:b/>
        <w:color w:val="004577"/>
        <w:sz w:val="20"/>
      </w:rPr>
      <w:instrText xml:space="preserve"> PAGE </w:instrText>
    </w:r>
    <w:r w:rsidRPr="000A1AAC">
      <w:rPr>
        <w:rStyle w:val="PageNumber"/>
        <w:rFonts w:ascii="Calibri" w:hAnsi="Calibri"/>
        <w:b/>
        <w:color w:val="004577"/>
        <w:sz w:val="20"/>
      </w:rPr>
      <w:fldChar w:fldCharType="separate"/>
    </w:r>
    <w:r w:rsidR="008C6229">
      <w:rPr>
        <w:rStyle w:val="PageNumber"/>
        <w:rFonts w:ascii="Calibri" w:hAnsi="Calibri"/>
        <w:b/>
        <w:noProof/>
        <w:color w:val="004577"/>
        <w:sz w:val="20"/>
      </w:rPr>
      <w:t>1</w:t>
    </w:r>
    <w:r w:rsidRPr="000A1AAC">
      <w:rPr>
        <w:rStyle w:val="PageNumber"/>
        <w:rFonts w:ascii="Calibri" w:hAnsi="Calibri"/>
        <w:b/>
        <w:color w:val="004577"/>
        <w:sz w:val="20"/>
      </w:rPr>
      <w:fldChar w:fldCharType="end"/>
    </w:r>
  </w:p>
  <w:p w:rsidR="00CA4660" w:rsidRDefault="00CA4660" w:rsidP="00A4791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D58" w:rsidRDefault="00506D5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D58" w:rsidRDefault="00506D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660" w:rsidRPr="00F40AC9" w:rsidRDefault="00CA4660" w:rsidP="00F40AC9">
    <w:pPr>
      <w:pStyle w:val="Header"/>
    </w:pPr>
    <w:r w:rsidRPr="00F40AC9">
      <w:rPr>
        <w:noProof/>
        <w:lang w:val="en-US"/>
      </w:rPr>
      <w:drawing>
        <wp:anchor distT="0" distB="0" distL="114300" distR="114300" simplePos="0" relativeHeight="251666432" behindDoc="1" locked="0" layoutInCell="1" allowOverlap="1" wp14:anchorId="5922930D" wp14:editId="1E7032D1">
          <wp:simplePos x="0" y="0"/>
          <wp:positionH relativeFrom="column">
            <wp:posOffset>-1609267</wp:posOffset>
          </wp:positionH>
          <wp:positionV relativeFrom="paragraph">
            <wp:posOffset>-329163</wp:posOffset>
          </wp:positionV>
          <wp:extent cx="5125720" cy="715010"/>
          <wp:effectExtent l="0" t="0" r="508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png"/>
                  <pic:cNvPicPr/>
                </pic:nvPicPr>
                <pic:blipFill>
                  <a:blip r:embed="rId1">
                    <a:extLst>
                      <a:ext uri="{28A0092B-C50C-407E-A947-70E740481C1C}">
                        <a14:useLocalDpi xmlns:a14="http://schemas.microsoft.com/office/drawing/2010/main" val="0"/>
                      </a:ext>
                    </a:extLst>
                  </a:blip>
                  <a:stretch>
                    <a:fillRect/>
                  </a:stretch>
                </pic:blipFill>
                <pic:spPr>
                  <a:xfrm>
                    <a:off x="0" y="0"/>
                    <a:ext cx="5125720" cy="71501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D58" w:rsidRDefault="00506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C60D5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CBA542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F2E0AD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8181BA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F569A0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FC761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FC0589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BA6DBB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661DB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921D28"/>
    <w:lvl w:ilvl="0">
      <w:start w:val="1"/>
      <w:numFmt w:val="decimal"/>
      <w:lvlText w:val="%1."/>
      <w:lvlJc w:val="left"/>
      <w:pPr>
        <w:tabs>
          <w:tab w:val="num" w:pos="360"/>
        </w:tabs>
        <w:ind w:left="360" w:hanging="360"/>
      </w:pPr>
    </w:lvl>
  </w:abstractNum>
  <w:abstractNum w:abstractNumId="10" w15:restartNumberingAfterBreak="0">
    <w:nsid w:val="086A7FFC"/>
    <w:multiLevelType w:val="hybridMultilevel"/>
    <w:tmpl w:val="576EA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40680E"/>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0A42345C"/>
    <w:multiLevelType w:val="hybridMultilevel"/>
    <w:tmpl w:val="C6FA137C"/>
    <w:lvl w:ilvl="0" w:tplc="C03C3B94">
      <w:start w:val="1"/>
      <w:numFmt w:val="decimal"/>
      <w:lvlText w:val="Annex %1"/>
      <w:lvlJc w:val="left"/>
      <w:pPr>
        <w:tabs>
          <w:tab w:val="num" w:pos="86"/>
        </w:tabs>
        <w:ind w:left="86" w:hanging="720"/>
      </w:pPr>
      <w:rPr>
        <w:rFonts w:ascii="Futura Md BT" w:hAnsi="Futura Md BT" w:hint="default"/>
        <w:b/>
        <w:i w:val="0"/>
        <w:spacing w:val="10"/>
        <w:w w:val="100"/>
        <w:position w:val="0"/>
        <w:sz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0B2F471D"/>
    <w:multiLevelType w:val="hybridMultilevel"/>
    <w:tmpl w:val="AB44F4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0B9A4A69"/>
    <w:multiLevelType w:val="multilevel"/>
    <w:tmpl w:val="3E603240"/>
    <w:lvl w:ilvl="0">
      <w:start w:val="1"/>
      <w:numFmt w:val="lowerLetter"/>
      <w:pStyle w:val="List3"/>
      <w:lvlText w:val="%1 )"/>
      <w:lvlJc w:val="left"/>
      <w:pPr>
        <w:tabs>
          <w:tab w:val="num" w:pos="648"/>
        </w:tabs>
        <w:ind w:left="648" w:hanging="360"/>
      </w:pPr>
      <w:rPr>
        <w:rFonts w:hint="default"/>
      </w:rPr>
    </w:lvl>
    <w:lvl w:ilvl="1">
      <w:start w:val="1"/>
      <w:numFmt w:val="lowerRoman"/>
      <w:lvlText w:val="%2 )"/>
      <w:lvlJc w:val="left"/>
      <w:pPr>
        <w:tabs>
          <w:tab w:val="num" w:pos="1008"/>
        </w:tabs>
        <w:ind w:left="1008" w:hanging="360"/>
      </w:pPr>
      <w:rPr>
        <w:rFonts w:hint="default"/>
      </w:rPr>
    </w:lvl>
    <w:lvl w:ilvl="2">
      <w:start w:val="1"/>
      <w:numFmt w:val="decimal"/>
      <w:lvlText w:val="%3 )"/>
      <w:lvlJc w:val="left"/>
      <w:pPr>
        <w:tabs>
          <w:tab w:val="num" w:pos="1440"/>
        </w:tabs>
        <w:ind w:left="1440" w:hanging="432"/>
      </w:pPr>
      <w:rPr>
        <w:rFonts w:hint="default"/>
      </w:rPr>
    </w:lvl>
    <w:lvl w:ilvl="3">
      <w:start w:val="1"/>
      <w:numFmt w:val="decimal"/>
      <w:lvlText w:val="(%4)"/>
      <w:lvlJc w:val="left"/>
      <w:pPr>
        <w:tabs>
          <w:tab w:val="num" w:pos="2006"/>
        </w:tabs>
        <w:ind w:left="2006" w:hanging="360"/>
      </w:pPr>
      <w:rPr>
        <w:rFonts w:hint="default"/>
      </w:rPr>
    </w:lvl>
    <w:lvl w:ilvl="4">
      <w:start w:val="1"/>
      <w:numFmt w:val="lowerLetter"/>
      <w:lvlText w:val="(%5)"/>
      <w:lvlJc w:val="left"/>
      <w:pPr>
        <w:tabs>
          <w:tab w:val="num" w:pos="2366"/>
        </w:tabs>
        <w:ind w:left="2366" w:hanging="360"/>
      </w:pPr>
      <w:rPr>
        <w:rFonts w:hint="default"/>
      </w:rPr>
    </w:lvl>
    <w:lvl w:ilvl="5">
      <w:start w:val="1"/>
      <w:numFmt w:val="lowerRoman"/>
      <w:lvlText w:val="(%6)"/>
      <w:lvlJc w:val="left"/>
      <w:pPr>
        <w:tabs>
          <w:tab w:val="num" w:pos="2726"/>
        </w:tabs>
        <w:ind w:left="2726" w:hanging="360"/>
      </w:pPr>
      <w:rPr>
        <w:rFonts w:hint="default"/>
      </w:rPr>
    </w:lvl>
    <w:lvl w:ilvl="6">
      <w:start w:val="1"/>
      <w:numFmt w:val="decimal"/>
      <w:lvlText w:val="%7."/>
      <w:lvlJc w:val="left"/>
      <w:pPr>
        <w:tabs>
          <w:tab w:val="num" w:pos="3086"/>
        </w:tabs>
        <w:ind w:left="3086" w:hanging="360"/>
      </w:pPr>
      <w:rPr>
        <w:rFonts w:hint="default"/>
      </w:rPr>
    </w:lvl>
    <w:lvl w:ilvl="7">
      <w:start w:val="1"/>
      <w:numFmt w:val="lowerLetter"/>
      <w:lvlText w:val="%8."/>
      <w:lvlJc w:val="left"/>
      <w:pPr>
        <w:tabs>
          <w:tab w:val="num" w:pos="3446"/>
        </w:tabs>
        <w:ind w:left="3446" w:hanging="360"/>
      </w:pPr>
      <w:rPr>
        <w:rFonts w:hint="default"/>
      </w:rPr>
    </w:lvl>
    <w:lvl w:ilvl="8">
      <w:start w:val="1"/>
      <w:numFmt w:val="lowerRoman"/>
      <w:lvlText w:val="%9."/>
      <w:lvlJc w:val="left"/>
      <w:pPr>
        <w:tabs>
          <w:tab w:val="num" w:pos="3806"/>
        </w:tabs>
        <w:ind w:left="3806" w:hanging="360"/>
      </w:pPr>
      <w:rPr>
        <w:rFonts w:hint="default"/>
      </w:rPr>
    </w:lvl>
  </w:abstractNum>
  <w:abstractNum w:abstractNumId="15" w15:restartNumberingAfterBreak="0">
    <w:nsid w:val="0C7C1A9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0CE96724"/>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0DEB12EA"/>
    <w:multiLevelType w:val="hybridMultilevel"/>
    <w:tmpl w:val="9324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800043"/>
    <w:multiLevelType w:val="multilevel"/>
    <w:tmpl w:val="560A4F96"/>
    <w:lvl w:ilvl="0">
      <w:start w:val="1"/>
      <w:numFmt w:val="decimal"/>
      <w:pStyle w:val="Heading1"/>
      <w:lvlText w:val="%1"/>
      <w:lvlJc w:val="left"/>
      <w:pPr>
        <w:tabs>
          <w:tab w:val="num" w:pos="0"/>
        </w:tabs>
        <w:ind w:left="0" w:hanging="634"/>
      </w:pPr>
      <w:rPr>
        <w:rFonts w:ascii="Calibri" w:hAnsi="Calibri" w:hint="default"/>
        <w:b/>
        <w:i w:val="0"/>
        <w:color w:val="0B3363"/>
        <w:spacing w:val="10"/>
        <w:sz w:val="40"/>
      </w:rPr>
    </w:lvl>
    <w:lvl w:ilvl="1">
      <w:start w:val="1"/>
      <w:numFmt w:val="decimal"/>
      <w:pStyle w:val="Heading2"/>
      <w:lvlText w:val="%1.%2"/>
      <w:lvlJc w:val="left"/>
      <w:pPr>
        <w:tabs>
          <w:tab w:val="num" w:pos="0"/>
        </w:tabs>
        <w:ind w:left="0" w:hanging="634"/>
      </w:pPr>
      <w:rPr>
        <w:rFonts w:ascii="Calibri" w:hAnsi="Calibri" w:hint="default"/>
        <w:b/>
        <w:i w:val="0"/>
        <w:color w:val="0B3363"/>
        <w:spacing w:val="10"/>
        <w:sz w:val="24"/>
      </w:rPr>
    </w:lvl>
    <w:lvl w:ilvl="2">
      <w:start w:val="1"/>
      <w:numFmt w:val="decimal"/>
      <w:pStyle w:val="Heading3"/>
      <w:lvlText w:val="%1.%2.%3"/>
      <w:lvlJc w:val="left"/>
      <w:pPr>
        <w:tabs>
          <w:tab w:val="num" w:pos="0"/>
        </w:tabs>
        <w:ind w:left="0" w:firstLine="0"/>
      </w:pPr>
      <w:rPr>
        <w:rFonts w:ascii="Calibri" w:hAnsi="Calibri" w:hint="default"/>
        <w:b/>
        <w:i w:val="0"/>
        <w:color w:val="77C2C8"/>
        <w:spacing w:val="10"/>
        <w:sz w:val="24"/>
      </w:rPr>
    </w:lvl>
    <w:lvl w:ilvl="3">
      <w:start w:val="1"/>
      <w:numFmt w:val="decimal"/>
      <w:pStyle w:val="Heading4"/>
      <w:lvlText w:val="%1.%2.%3.%4"/>
      <w:lvlJc w:val="left"/>
      <w:pPr>
        <w:tabs>
          <w:tab w:val="num" w:pos="144"/>
        </w:tabs>
        <w:ind w:left="0" w:firstLine="0"/>
      </w:pPr>
      <w:rPr>
        <w:rFonts w:ascii="Futura Md BT" w:hAnsi="Futura Md BT" w:hint="default"/>
        <w:b/>
        <w:i w:val="0"/>
        <w:color w:val="auto"/>
        <w:spacing w:val="6"/>
        <w:sz w:val="16"/>
      </w:rPr>
    </w:lvl>
    <w:lvl w:ilvl="4">
      <w:start w:val="1"/>
      <w:numFmt w:val="decimal"/>
      <w:pStyle w:val="Heading5"/>
      <w:lvlText w:val="%1.%2.%3.%4.%5"/>
      <w:lvlJc w:val="left"/>
      <w:pPr>
        <w:tabs>
          <w:tab w:val="num" w:pos="288"/>
        </w:tabs>
        <w:ind w:left="0" w:firstLine="0"/>
      </w:pPr>
      <w:rPr>
        <w:rFonts w:ascii="Futura Md BT" w:hAnsi="Futura Md BT" w:hint="default"/>
        <w:b/>
        <w:i w:val="0"/>
        <w:spacing w:val="6"/>
        <w:sz w:val="16"/>
      </w:rPr>
    </w:lvl>
    <w:lvl w:ilvl="5">
      <w:start w:val="1"/>
      <w:numFmt w:val="decimal"/>
      <w:lvlText w:val="%1.%2.%3.%4.%5.%6"/>
      <w:lvlJc w:val="left"/>
      <w:pPr>
        <w:tabs>
          <w:tab w:val="num" w:pos="518"/>
        </w:tabs>
        <w:ind w:left="518" w:hanging="1152"/>
      </w:pPr>
      <w:rPr>
        <w:rFonts w:hint="default"/>
      </w:rPr>
    </w:lvl>
    <w:lvl w:ilvl="6">
      <w:start w:val="1"/>
      <w:numFmt w:val="decimal"/>
      <w:lvlText w:val="%1.%2.%3.%4.%5.%6.%7"/>
      <w:lvlJc w:val="left"/>
      <w:pPr>
        <w:tabs>
          <w:tab w:val="num" w:pos="662"/>
        </w:tabs>
        <w:ind w:left="662" w:hanging="1296"/>
      </w:pPr>
      <w:rPr>
        <w:rFonts w:hint="default"/>
      </w:rPr>
    </w:lvl>
    <w:lvl w:ilvl="7">
      <w:start w:val="1"/>
      <w:numFmt w:val="decimal"/>
      <w:lvlText w:val="%1.%2.%3.%4.%5.%6.%7.%8"/>
      <w:lvlJc w:val="left"/>
      <w:pPr>
        <w:tabs>
          <w:tab w:val="num" w:pos="806"/>
        </w:tabs>
        <w:ind w:left="806" w:hanging="1440"/>
      </w:pPr>
      <w:rPr>
        <w:rFonts w:hint="default"/>
      </w:rPr>
    </w:lvl>
    <w:lvl w:ilvl="8">
      <w:start w:val="1"/>
      <w:numFmt w:val="decimal"/>
      <w:lvlText w:val="%1.%2.%3.%4.%5.%6.%7.%8.%9"/>
      <w:lvlJc w:val="left"/>
      <w:pPr>
        <w:tabs>
          <w:tab w:val="num" w:pos="950"/>
        </w:tabs>
        <w:ind w:left="950" w:hanging="1584"/>
      </w:pPr>
      <w:rPr>
        <w:rFonts w:hint="default"/>
      </w:rPr>
    </w:lvl>
  </w:abstractNum>
  <w:abstractNum w:abstractNumId="19" w15:restartNumberingAfterBreak="0">
    <w:nsid w:val="13654A1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47E4DA6"/>
    <w:multiLevelType w:val="hybridMultilevel"/>
    <w:tmpl w:val="18B0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A3036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1CA50B38"/>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1D1F587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3216A15"/>
    <w:multiLevelType w:val="hybridMultilevel"/>
    <w:tmpl w:val="C9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24218A"/>
    <w:multiLevelType w:val="multilevel"/>
    <w:tmpl w:val="1B9CA468"/>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581"/>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6" w15:restartNumberingAfterBreak="0">
    <w:nsid w:val="311D660F"/>
    <w:multiLevelType w:val="hybridMultilevel"/>
    <w:tmpl w:val="0EA2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544B4D"/>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37E93378"/>
    <w:multiLevelType w:val="multilevel"/>
    <w:tmpl w:val="C66472EE"/>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432"/>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9" w15:restartNumberingAfterBreak="0">
    <w:nsid w:val="45563D82"/>
    <w:multiLevelType w:val="multilevel"/>
    <w:tmpl w:val="D932F2F0"/>
    <w:lvl w:ilvl="0">
      <w:start w:val="1"/>
      <w:numFmt w:val="decimal"/>
      <w:pStyle w:val="List"/>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4A37594C"/>
    <w:multiLevelType w:val="multilevel"/>
    <w:tmpl w:val="5F0A9484"/>
    <w:lvl w:ilvl="0">
      <w:start w:val="1"/>
      <w:numFmt w:val="lowerRoman"/>
      <w:pStyle w:val="List2"/>
      <w:lvlText w:val="%1 )"/>
      <w:lvlJc w:val="left"/>
      <w:pPr>
        <w:tabs>
          <w:tab w:val="num" w:pos="797"/>
        </w:tabs>
        <w:ind w:left="797" w:hanging="509"/>
      </w:pPr>
      <w:rPr>
        <w:rFonts w:hint="default"/>
      </w:rPr>
    </w:lvl>
    <w:lvl w:ilvl="1">
      <w:start w:val="1"/>
      <w:numFmt w:val="upperLetter"/>
      <w:lvlText w:val="%2 )"/>
      <w:lvlJc w:val="left"/>
      <w:pPr>
        <w:tabs>
          <w:tab w:val="num" w:pos="1229"/>
        </w:tabs>
        <w:ind w:left="1229" w:hanging="432"/>
      </w:pPr>
      <w:rPr>
        <w:rFonts w:hint="default"/>
      </w:rPr>
    </w:lvl>
    <w:lvl w:ilvl="2">
      <w:start w:val="1"/>
      <w:numFmt w:val="decimal"/>
      <w:lvlText w:val="%3 )"/>
      <w:lvlJc w:val="left"/>
      <w:pPr>
        <w:tabs>
          <w:tab w:val="num" w:pos="1589"/>
        </w:tabs>
        <w:ind w:left="1589" w:hanging="360"/>
      </w:pPr>
      <w:rPr>
        <w:rFont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1" w15:restartNumberingAfterBreak="0">
    <w:nsid w:val="57A50ED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EB6328C"/>
    <w:multiLevelType w:val="hybridMultilevel"/>
    <w:tmpl w:val="BB960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664F3C9C"/>
    <w:multiLevelType w:val="multilevel"/>
    <w:tmpl w:val="EEAA8906"/>
    <w:lvl w:ilvl="0">
      <w:start w:val="1"/>
      <w:numFmt w:val="bullet"/>
      <w:pStyle w:val="List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440"/>
        </w:tabs>
        <w:ind w:left="1440" w:hanging="432"/>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4" w15:restartNumberingAfterBreak="0">
    <w:nsid w:val="7302554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7571F78"/>
    <w:multiLevelType w:val="multilevel"/>
    <w:tmpl w:val="6D06E146"/>
    <w:lvl w:ilvl="0">
      <w:start w:val="1"/>
      <w:numFmt w:val="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584"/>
        </w:tabs>
        <w:ind w:left="1584" w:hanging="576"/>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6" w15:restartNumberingAfterBreak="0">
    <w:nsid w:val="79947FE1"/>
    <w:multiLevelType w:val="hybridMultilevel"/>
    <w:tmpl w:val="D6D43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EA55E4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3"/>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9"/>
  </w:num>
  <w:num w:numId="12">
    <w:abstractNumId w:val="30"/>
  </w:num>
  <w:num w:numId="13">
    <w:abstractNumId w:val="27"/>
  </w:num>
  <w:num w:numId="14">
    <w:abstractNumId w:val="25"/>
  </w:num>
  <w:num w:numId="15">
    <w:abstractNumId w:val="14"/>
  </w:num>
  <w:num w:numId="16">
    <w:abstractNumId w:val="23"/>
  </w:num>
  <w:num w:numId="17">
    <w:abstractNumId w:val="11"/>
  </w:num>
  <w:num w:numId="18">
    <w:abstractNumId w:val="16"/>
  </w:num>
  <w:num w:numId="19">
    <w:abstractNumId w:val="35"/>
  </w:num>
  <w:num w:numId="20">
    <w:abstractNumId w:val="28"/>
  </w:num>
  <w:num w:numId="21">
    <w:abstractNumId w:val="12"/>
  </w:num>
  <w:num w:numId="22">
    <w:abstractNumId w:val="22"/>
  </w:num>
  <w:num w:numId="23">
    <w:abstractNumId w:val="31"/>
  </w:num>
  <w:num w:numId="24">
    <w:abstractNumId w:val="18"/>
  </w:num>
  <w:num w:numId="25">
    <w:abstractNumId w:val="21"/>
  </w:num>
  <w:num w:numId="26">
    <w:abstractNumId w:val="37"/>
  </w:num>
  <w:num w:numId="27">
    <w:abstractNumId w:val="19"/>
  </w:num>
  <w:num w:numId="28">
    <w:abstractNumId w:val="15"/>
  </w:num>
  <w:num w:numId="29">
    <w:abstractNumId w:val="34"/>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32"/>
  </w:num>
  <w:num w:numId="38">
    <w:abstractNumId w:val="0"/>
  </w:num>
  <w:num w:numId="39">
    <w:abstractNumId w:val="26"/>
  </w:num>
  <w:num w:numId="40">
    <w:abstractNumId w:val="20"/>
  </w:num>
  <w:num w:numId="41">
    <w:abstractNumId w:val="36"/>
  </w:num>
  <w:num w:numId="42">
    <w:abstractNumId w:val="24"/>
  </w:num>
  <w:num w:numId="43">
    <w:abstractNumId w:val="17"/>
  </w:num>
  <w:num w:numId="44">
    <w:abstractNumId w:val="13"/>
  </w:num>
  <w:num w:numId="45">
    <w:abstractNumId w:val="1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consecutiveHyphenLimit w:val="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D5489"/>
        <w:sz w:val="24"/>
        <w:szCs w:val="24"/>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HTML Sample" w:semiHidden="1" w:unhideWhenUsed="1"/>
    <w:lsdException w:name="HTML Variab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E0FCC"/>
    <w:pPr>
      <w:spacing w:after="120" w:line="300" w:lineRule="auto"/>
      <w:jc w:val="both"/>
    </w:pPr>
  </w:style>
  <w:style w:type="paragraph" w:styleId="Heading1">
    <w:name w:val="heading 1"/>
    <w:next w:val="Normal"/>
    <w:qFormat/>
    <w:rsid w:val="00D85FEF"/>
    <w:pPr>
      <w:keepNext/>
      <w:pageBreakBefore/>
      <w:numPr>
        <w:numId w:val="36"/>
      </w:numPr>
      <w:pBdr>
        <w:bottom w:val="single" w:sz="2" w:space="1" w:color="808080"/>
      </w:pBdr>
      <w:spacing w:before="240" w:after="240"/>
      <w:ind w:hanging="635"/>
      <w:outlineLvl w:val="0"/>
    </w:pPr>
    <w:rPr>
      <w:rFonts w:cs="Arial"/>
      <w:b/>
      <w:bCs/>
      <w:color w:val="0B3363"/>
      <w:spacing w:val="10"/>
      <w:kern w:val="32"/>
      <w:sz w:val="40"/>
      <w:szCs w:val="32"/>
      <w:lang w:eastAsia="en-US"/>
    </w:rPr>
  </w:style>
  <w:style w:type="paragraph" w:styleId="Heading2">
    <w:name w:val="heading 2"/>
    <w:basedOn w:val="Heading1"/>
    <w:next w:val="Normal"/>
    <w:qFormat/>
    <w:rsid w:val="00D85FEF"/>
    <w:pPr>
      <w:pageBreakBefore w:val="0"/>
      <w:numPr>
        <w:ilvl w:val="1"/>
      </w:numPr>
      <w:pBdr>
        <w:bottom w:val="none" w:sz="0" w:space="0" w:color="auto"/>
      </w:pBdr>
      <w:spacing w:after="120"/>
      <w:ind w:hanging="635"/>
      <w:outlineLvl w:val="1"/>
    </w:pPr>
    <w:rPr>
      <w:bCs w:val="0"/>
      <w:iCs/>
      <w:sz w:val="28"/>
      <w:szCs w:val="28"/>
    </w:rPr>
  </w:style>
  <w:style w:type="paragraph" w:styleId="Heading3">
    <w:name w:val="heading 3"/>
    <w:basedOn w:val="Heading1"/>
    <w:next w:val="Normal"/>
    <w:qFormat/>
    <w:rsid w:val="008E7756"/>
    <w:pPr>
      <w:pageBreakBefore w:val="0"/>
      <w:numPr>
        <w:ilvl w:val="2"/>
      </w:numPr>
      <w:pBdr>
        <w:bottom w:val="none" w:sz="0" w:space="0" w:color="auto"/>
      </w:pBdr>
      <w:spacing w:after="120"/>
      <w:outlineLvl w:val="2"/>
    </w:pPr>
    <w:rPr>
      <w:bCs w:val="0"/>
      <w:color w:val="77C2C8"/>
      <w:sz w:val="24"/>
      <w:szCs w:val="26"/>
    </w:rPr>
  </w:style>
  <w:style w:type="paragraph" w:styleId="Heading4">
    <w:name w:val="heading 4"/>
    <w:basedOn w:val="Heading1"/>
    <w:next w:val="Normal"/>
    <w:rsid w:val="000052A6"/>
    <w:pPr>
      <w:numPr>
        <w:ilvl w:val="3"/>
      </w:numPr>
      <w:pBdr>
        <w:bottom w:val="none" w:sz="0" w:space="0" w:color="auto"/>
      </w:pBdr>
      <w:spacing w:after="120"/>
      <w:outlineLvl w:val="3"/>
    </w:pPr>
    <w:rPr>
      <w:bCs w:val="0"/>
      <w:spacing w:val="6"/>
      <w:sz w:val="16"/>
      <w:szCs w:val="28"/>
    </w:rPr>
  </w:style>
  <w:style w:type="paragraph" w:styleId="Heading5">
    <w:name w:val="heading 5"/>
    <w:basedOn w:val="Heading1"/>
    <w:next w:val="Normal"/>
    <w:rsid w:val="00AA79BA"/>
    <w:pPr>
      <w:keepNext w:val="0"/>
      <w:widowControl w:val="0"/>
      <w:numPr>
        <w:ilvl w:val="4"/>
      </w:numPr>
      <w:pBdr>
        <w:bottom w:val="none" w:sz="0" w:space="0" w:color="auto"/>
      </w:pBdr>
      <w:tabs>
        <w:tab w:val="left" w:pos="1008"/>
      </w:tabs>
      <w:spacing w:after="120"/>
      <w:outlineLvl w:val="4"/>
    </w:pPr>
    <w:rPr>
      <w:bCs w:val="0"/>
      <w:iCs/>
      <w:color w:val="FFFFFF" w:themeColor="background1"/>
      <w:spacing w:val="6"/>
      <w:sz w:val="16"/>
      <w:szCs w:val="26"/>
    </w:rPr>
  </w:style>
  <w:style w:type="paragraph" w:styleId="Heading6">
    <w:name w:val="heading 6"/>
    <w:basedOn w:val="Normal"/>
    <w:next w:val="Normal"/>
    <w:rsid w:val="005F1BD4"/>
    <w:pPr>
      <w:spacing w:before="240"/>
      <w:outlineLvl w:val="5"/>
    </w:pPr>
    <w:rPr>
      <w:b/>
      <w:bCs/>
      <w:sz w:val="22"/>
      <w:szCs w:val="22"/>
    </w:rPr>
  </w:style>
  <w:style w:type="paragraph" w:styleId="Heading7">
    <w:name w:val="heading 7"/>
    <w:basedOn w:val="Normal"/>
    <w:next w:val="Normal"/>
    <w:rsid w:val="00D618D0"/>
    <w:pPr>
      <w:spacing w:before="240" w:after="60"/>
      <w:outlineLvl w:val="6"/>
    </w:pPr>
  </w:style>
  <w:style w:type="paragraph" w:styleId="Heading8">
    <w:name w:val="heading 8"/>
    <w:basedOn w:val="Normal"/>
    <w:next w:val="Normal"/>
    <w:rsid w:val="00D618D0"/>
    <w:pPr>
      <w:spacing w:before="240" w:after="60"/>
      <w:outlineLvl w:val="7"/>
    </w:pPr>
    <w:rPr>
      <w:i/>
      <w:iCs/>
    </w:rPr>
  </w:style>
  <w:style w:type="paragraph" w:styleId="Heading9">
    <w:name w:val="heading 9"/>
    <w:basedOn w:val="Normal"/>
    <w:next w:val="Normal"/>
    <w:rsid w:val="00D618D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rsid w:val="00E40CEE"/>
    <w:pPr>
      <w:numPr>
        <w:numId w:val="11"/>
      </w:numPr>
      <w:spacing w:before="60" w:after="60"/>
      <w:ind w:right="288"/>
      <w:jc w:val="both"/>
    </w:pPr>
    <w:rPr>
      <w:rFonts w:ascii="Palatino Linotype" w:hAnsi="Palatino Linotype"/>
    </w:rPr>
  </w:style>
  <w:style w:type="paragraph" w:styleId="List2">
    <w:name w:val="List 2"/>
    <w:rsid w:val="00E40CEE"/>
    <w:pPr>
      <w:numPr>
        <w:numId w:val="12"/>
      </w:numPr>
      <w:spacing w:before="60" w:after="60"/>
      <w:ind w:left="792" w:right="288" w:hanging="504"/>
      <w:jc w:val="both"/>
    </w:pPr>
    <w:rPr>
      <w:rFonts w:ascii="Palatino Linotype" w:hAnsi="Palatino Linotype"/>
      <w:lang w:eastAsia="en-US"/>
    </w:rPr>
  </w:style>
  <w:style w:type="paragraph" w:styleId="List3">
    <w:name w:val="List 3"/>
    <w:rsid w:val="00E40CEE"/>
    <w:pPr>
      <w:numPr>
        <w:numId w:val="15"/>
      </w:numPr>
      <w:spacing w:before="60" w:after="60"/>
      <w:ind w:right="288"/>
      <w:jc w:val="both"/>
    </w:pPr>
    <w:rPr>
      <w:rFonts w:ascii="Palatino Linotype" w:hAnsi="Palatino Linotype"/>
      <w:lang w:eastAsia="en-US"/>
    </w:rPr>
  </w:style>
  <w:style w:type="paragraph" w:styleId="ListBullet">
    <w:name w:val="List Bullet"/>
    <w:rsid w:val="00E40CEE"/>
    <w:pPr>
      <w:numPr>
        <w:numId w:val="1"/>
      </w:numPr>
      <w:spacing w:before="60" w:after="60"/>
      <w:ind w:right="288"/>
      <w:jc w:val="both"/>
    </w:pPr>
    <w:rPr>
      <w:rFonts w:ascii="Palatino Linotype" w:hAnsi="Palatino Linotype"/>
      <w:lang w:eastAsia="en-US"/>
    </w:rPr>
  </w:style>
  <w:style w:type="paragraph" w:styleId="List4">
    <w:name w:val="List 4"/>
    <w:basedOn w:val="Normal"/>
    <w:rsid w:val="00330C50"/>
    <w:pPr>
      <w:ind w:left="1132" w:hanging="283"/>
    </w:pPr>
  </w:style>
  <w:style w:type="paragraph" w:styleId="Header">
    <w:name w:val="header"/>
    <w:rsid w:val="000052A6"/>
    <w:pPr>
      <w:tabs>
        <w:tab w:val="left" w:pos="7560"/>
      </w:tabs>
      <w:ind w:left="-720" w:right="-1152"/>
    </w:pPr>
    <w:rPr>
      <w:rFonts w:ascii="Futura Md BT" w:hAnsi="Futura Md BT"/>
      <w:sz w:val="16"/>
      <w:lang w:eastAsia="en-US"/>
    </w:rPr>
  </w:style>
  <w:style w:type="paragraph" w:styleId="Footer">
    <w:name w:val="footer"/>
    <w:basedOn w:val="Normal"/>
    <w:link w:val="FooterChar"/>
    <w:uiPriority w:val="99"/>
    <w:rsid w:val="00D90847"/>
    <w:pPr>
      <w:tabs>
        <w:tab w:val="center" w:pos="4153"/>
        <w:tab w:val="right" w:pos="8306"/>
      </w:tabs>
    </w:pPr>
  </w:style>
  <w:style w:type="character" w:styleId="PageNumber">
    <w:name w:val="page number"/>
    <w:rsid w:val="00435F87"/>
    <w:rPr>
      <w:rFonts w:ascii="Futura Md BT" w:hAnsi="Futura Md BT"/>
      <w:sz w:val="16"/>
    </w:rPr>
  </w:style>
  <w:style w:type="paragraph" w:customStyle="1" w:styleId="Equations">
    <w:name w:val="Equations"/>
    <w:next w:val="Normal"/>
    <w:rsid w:val="000052A6"/>
    <w:pPr>
      <w:tabs>
        <w:tab w:val="right" w:pos="7416"/>
      </w:tabs>
      <w:ind w:left="288"/>
    </w:pPr>
    <w:rPr>
      <w:rFonts w:ascii="Palatino Linotype" w:hAnsi="Palatino Linotype"/>
      <w:lang w:eastAsia="en-US"/>
    </w:rPr>
  </w:style>
  <w:style w:type="paragraph" w:customStyle="1" w:styleId="Front1">
    <w:name w:val="Front1"/>
    <w:basedOn w:val="Normal"/>
    <w:next w:val="Front2"/>
    <w:rsid w:val="000052A6"/>
    <w:pPr>
      <w:spacing w:after="0"/>
      <w:jc w:val="left"/>
    </w:pPr>
    <w:rPr>
      <w:b/>
      <w:sz w:val="28"/>
      <w:szCs w:val="28"/>
    </w:rPr>
  </w:style>
  <w:style w:type="paragraph" w:customStyle="1" w:styleId="Front2">
    <w:name w:val="Front2"/>
    <w:basedOn w:val="Front1"/>
    <w:rsid w:val="000052A6"/>
    <w:pPr>
      <w:spacing w:before="240"/>
    </w:pPr>
    <w:rPr>
      <w:b w:val="0"/>
      <w:sz w:val="20"/>
    </w:rPr>
  </w:style>
  <w:style w:type="paragraph" w:customStyle="1" w:styleId="Front3">
    <w:name w:val="Front3"/>
    <w:basedOn w:val="Front1"/>
    <w:rsid w:val="000052A6"/>
    <w:rPr>
      <w:b w:val="0"/>
      <w:sz w:val="20"/>
    </w:rPr>
  </w:style>
  <w:style w:type="paragraph" w:customStyle="1" w:styleId="Front4">
    <w:name w:val="Front4"/>
    <w:basedOn w:val="Front1"/>
    <w:rsid w:val="000052A6"/>
    <w:pPr>
      <w:spacing w:after="240"/>
    </w:pPr>
    <w:rPr>
      <w:b w:val="0"/>
      <w:sz w:val="20"/>
    </w:rPr>
  </w:style>
  <w:style w:type="paragraph" w:customStyle="1" w:styleId="Hheading1">
    <w:name w:val="Hheading 1"/>
    <w:next w:val="Normal"/>
    <w:qFormat/>
    <w:rsid w:val="005242A6"/>
    <w:pPr>
      <w:keepNext/>
      <w:pBdr>
        <w:bottom w:val="single" w:sz="4" w:space="1" w:color="0B3363"/>
      </w:pBdr>
      <w:spacing w:before="240" w:after="240"/>
      <w:ind w:hanging="634"/>
    </w:pPr>
    <w:rPr>
      <w:rFonts w:cs="Arial"/>
      <w:b/>
      <w:bCs/>
      <w:color w:val="0B3363"/>
      <w:spacing w:val="22"/>
      <w:kern w:val="32"/>
      <w:sz w:val="40"/>
      <w:szCs w:val="22"/>
      <w:lang w:eastAsia="en-US"/>
    </w:rPr>
  </w:style>
  <w:style w:type="paragraph" w:customStyle="1" w:styleId="Hheading2">
    <w:name w:val="Hheading 2"/>
    <w:next w:val="Normal"/>
    <w:qFormat/>
    <w:rsid w:val="008063DD"/>
    <w:pPr>
      <w:keepNext/>
      <w:spacing w:before="240" w:after="120"/>
    </w:pPr>
    <w:rPr>
      <w:rFonts w:cs="Arial"/>
      <w:b/>
      <w:bCs/>
      <w:color w:val="0B3363"/>
      <w:spacing w:val="10"/>
      <w:kern w:val="32"/>
      <w:sz w:val="28"/>
      <w:lang w:eastAsia="en-US"/>
    </w:rPr>
  </w:style>
  <w:style w:type="paragraph" w:customStyle="1" w:styleId="Hheading3">
    <w:name w:val="Hheading 3"/>
    <w:next w:val="Normal"/>
    <w:qFormat/>
    <w:rsid w:val="001A3A90"/>
    <w:pPr>
      <w:keepNext/>
      <w:spacing w:before="240" w:after="120"/>
    </w:pPr>
    <w:rPr>
      <w:rFonts w:cs="Arial"/>
      <w:b/>
      <w:bCs/>
      <w:color w:val="77C2C8"/>
      <w:spacing w:val="6"/>
      <w:kern w:val="32"/>
      <w:szCs w:val="18"/>
      <w:lang w:eastAsia="en-US"/>
    </w:rPr>
  </w:style>
  <w:style w:type="paragraph" w:customStyle="1" w:styleId="IllustrationCaption">
    <w:name w:val="Illustration Caption"/>
    <w:basedOn w:val="Normal"/>
    <w:next w:val="Normal"/>
    <w:rsid w:val="000052A6"/>
    <w:pPr>
      <w:keepLines/>
      <w:spacing w:before="240" w:after="240"/>
    </w:pPr>
    <w:rPr>
      <w:b/>
      <w:sz w:val="17"/>
      <w:szCs w:val="18"/>
    </w:rPr>
  </w:style>
  <w:style w:type="paragraph" w:styleId="Caption">
    <w:name w:val="caption"/>
    <w:basedOn w:val="Normal"/>
    <w:next w:val="Normal"/>
    <w:qFormat/>
    <w:rsid w:val="00AA491D"/>
    <w:pPr>
      <w:spacing w:line="240" w:lineRule="auto"/>
    </w:pPr>
    <w:rPr>
      <w:bCs/>
      <w:i/>
      <w:sz w:val="20"/>
    </w:rPr>
  </w:style>
  <w:style w:type="paragraph" w:customStyle="1" w:styleId="Illustration1">
    <w:name w:val="Illustration1"/>
    <w:next w:val="IllustrationCaption"/>
    <w:rsid w:val="00D00E66"/>
    <w:pPr>
      <w:keepNext/>
      <w:keepLines/>
      <w:spacing w:before="240" w:after="240"/>
      <w:jc w:val="center"/>
    </w:pPr>
    <w:rPr>
      <w:rFonts w:ascii="Palatino Linotype" w:hAnsi="Palatino Linotype"/>
      <w:sz w:val="16"/>
      <w:szCs w:val="16"/>
      <w:lang w:eastAsia="en-US"/>
    </w:rPr>
  </w:style>
  <w:style w:type="paragraph" w:customStyle="1" w:styleId="Reference">
    <w:name w:val="Reference"/>
    <w:basedOn w:val="Normal"/>
    <w:rsid w:val="00140CE8"/>
    <w:pPr>
      <w:spacing w:after="0"/>
      <w:ind w:left="360" w:hanging="360"/>
    </w:pPr>
    <w:rPr>
      <w:sz w:val="18"/>
    </w:rPr>
  </w:style>
  <w:style w:type="paragraph" w:customStyle="1" w:styleId="table">
    <w:name w:val="table"/>
    <w:rsid w:val="00140CE8"/>
    <w:pPr>
      <w:spacing w:before="30" w:after="30"/>
    </w:pPr>
    <w:rPr>
      <w:rFonts w:ascii="Palatino Linotype" w:hAnsi="Palatino Linotype"/>
      <w:noProof/>
      <w:sz w:val="17"/>
      <w:lang w:eastAsia="en-US"/>
    </w:rPr>
  </w:style>
  <w:style w:type="paragraph" w:customStyle="1" w:styleId="TableCaption">
    <w:name w:val="Table Caption"/>
    <w:basedOn w:val="Normal"/>
    <w:next w:val="Normal"/>
    <w:rsid w:val="000052A6"/>
    <w:pPr>
      <w:keepNext/>
      <w:keepLines/>
      <w:spacing w:before="240" w:after="240"/>
    </w:pPr>
    <w:rPr>
      <w:b/>
      <w:sz w:val="17"/>
      <w:szCs w:val="18"/>
    </w:rPr>
  </w:style>
  <w:style w:type="table" w:styleId="TableGrid">
    <w:name w:val="Table Grid"/>
    <w:basedOn w:val="TableNormal"/>
    <w:rsid w:val="00140CE8"/>
    <w:pPr>
      <w:spacing w:before="30" w:after="30"/>
    </w:pPr>
    <w:rPr>
      <w:rFonts w:ascii="Palatino Linotype" w:hAnsi="Palatino Linotype"/>
      <w:sz w:val="16"/>
    </w:rPr>
    <w:tblPr>
      <w:tblStyleRowBandSize w:val="1"/>
      <w:tblStyleColBandSize w:val="1"/>
      <w:tblInd w:w="288" w:type="dxa"/>
      <w:tblBorders>
        <w:top w:val="single" w:sz="4" w:space="0" w:color="808080"/>
        <w:bottom w:val="single" w:sz="4" w:space="0" w:color="808080"/>
        <w:insideH w:val="single" w:sz="4" w:space="0" w:color="808080"/>
      </w:tblBorders>
    </w:tblPr>
    <w:tblStylePr w:type="firstRow">
      <w:pPr>
        <w:wordWrap/>
        <w:spacing w:beforeLines="0" w:before="30" w:beforeAutospacing="0" w:afterLines="0" w:after="30" w:afterAutospacing="0" w:line="240" w:lineRule="auto"/>
        <w:ind w:leftChars="0" w:left="0" w:rightChars="0" w:right="0" w:firstLineChars="0" w:firstLine="0"/>
        <w:jc w:val="left"/>
        <w:outlineLvl w:val="9"/>
      </w:pPr>
      <w:rPr>
        <w:rFonts w:ascii="Calibri" w:hAnsi="Calibri"/>
        <w:b/>
        <w:i w:val="0"/>
        <w:caps w:val="0"/>
        <w:smallCaps/>
        <w:color w:val="auto"/>
        <w:spacing w:val="10"/>
        <w:w w:val="100"/>
        <w:kern w:val="15"/>
        <w:position w:val="0"/>
        <w:sz w:val="15"/>
        <w:u w:val="none"/>
      </w:rPr>
      <w:tblPr/>
      <w:tcPr>
        <w:tcBorders>
          <w:top w:val="single" w:sz="4" w:space="0" w:color="auto"/>
          <w:left w:val="nil"/>
          <w:bottom w:val="single" w:sz="4" w:space="0" w:color="auto"/>
          <w:right w:val="nil"/>
          <w:insideH w:val="nil"/>
          <w:insideV w:val="nil"/>
          <w:tl2br w:val="nil"/>
          <w:tr2bl w:val="nil"/>
        </w:tcBorders>
      </w:tcPr>
    </w:tblStylePr>
    <w:tblStylePr w:type="lastRow">
      <w:pPr>
        <w:keepNext w:val="0"/>
        <w:keepLines w:val="0"/>
        <w:pageBreakBefore w:val="0"/>
        <w:widowControl w:val="0"/>
        <w:suppressLineNumbers w:val="0"/>
        <w:suppressAutoHyphens w:val="0"/>
        <w:wordWrap/>
        <w:spacing w:beforeLines="30" w:before="30" w:beforeAutospacing="0" w:afterLines="30" w:after="30" w:afterAutospacing="0" w:line="240" w:lineRule="auto"/>
        <w:ind w:leftChars="0" w:left="0" w:rightChars="0" w:right="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auto"/>
          <w:right w:val="nil"/>
          <w:insideH w:val="nil"/>
          <w:insideV w:val="nil"/>
          <w:tl2br w:val="nil"/>
          <w:tr2bl w:val="nil"/>
        </w:tcBorders>
      </w:tcPr>
    </w:tblStylePr>
    <w:tblStylePr w:type="fir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la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Vert">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Vert">
      <w:pPr>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style>
  <w:style w:type="paragraph" w:customStyle="1" w:styleId="TableNotes">
    <w:name w:val="Table Notes"/>
    <w:basedOn w:val="Normal"/>
    <w:rsid w:val="002F24EA"/>
    <w:pPr>
      <w:spacing w:before="60" w:after="60"/>
    </w:pPr>
    <w:rPr>
      <w:b/>
      <w:sz w:val="16"/>
      <w:szCs w:val="16"/>
    </w:rPr>
  </w:style>
  <w:style w:type="paragraph" w:customStyle="1" w:styleId="TableTop">
    <w:name w:val="Table Top"/>
    <w:basedOn w:val="table"/>
    <w:rsid w:val="00526715"/>
    <w:pPr>
      <w:keepNext/>
      <w:jc w:val="center"/>
    </w:pPr>
    <w:rPr>
      <w:rFonts w:ascii="Futura Md BT" w:hAnsi="Futura Md BT"/>
      <w:b/>
      <w:bCs/>
      <w:smallCaps/>
      <w:spacing w:val="6"/>
      <w:sz w:val="15"/>
      <w:szCs w:val="15"/>
    </w:rPr>
  </w:style>
  <w:style w:type="character" w:styleId="PlaceholderText">
    <w:name w:val="Placeholder Text"/>
    <w:basedOn w:val="DefaultParagraphFont"/>
    <w:uiPriority w:val="99"/>
    <w:semiHidden/>
    <w:rsid w:val="00471C55"/>
    <w:rPr>
      <w:color w:val="808080"/>
    </w:rPr>
  </w:style>
  <w:style w:type="paragraph" w:customStyle="1" w:styleId="Title1">
    <w:name w:val="Title1"/>
    <w:basedOn w:val="Normal"/>
    <w:rsid w:val="00A12E3E"/>
    <w:pPr>
      <w:jc w:val="center"/>
    </w:pPr>
    <w:rPr>
      <w:color w:val="9BCBD4"/>
      <w:sz w:val="56"/>
      <w:szCs w:val="56"/>
    </w:rPr>
  </w:style>
  <w:style w:type="paragraph" w:customStyle="1" w:styleId="Title2">
    <w:name w:val="Title2"/>
    <w:basedOn w:val="Normal"/>
    <w:next w:val="Normal"/>
    <w:rsid w:val="00A12E3E"/>
    <w:rPr>
      <w:sz w:val="58"/>
      <w:szCs w:val="58"/>
    </w:rPr>
  </w:style>
  <w:style w:type="paragraph" w:customStyle="1" w:styleId="Title3">
    <w:name w:val="Title3"/>
    <w:basedOn w:val="Normal"/>
    <w:rsid w:val="00A12E3E"/>
    <w:rPr>
      <w:sz w:val="32"/>
      <w:szCs w:val="32"/>
    </w:rPr>
  </w:style>
  <w:style w:type="paragraph" w:customStyle="1" w:styleId="Title4">
    <w:name w:val="Title4"/>
    <w:basedOn w:val="Footer"/>
    <w:rsid w:val="00A12E3E"/>
    <w:rPr>
      <w:sz w:val="28"/>
      <w:szCs w:val="28"/>
    </w:rPr>
  </w:style>
  <w:style w:type="paragraph" w:customStyle="1" w:styleId="HeadinginTOC">
    <w:name w:val="Heading in TOC"/>
    <w:next w:val="Normal"/>
    <w:rsid w:val="000052A6"/>
    <w:pPr>
      <w:keepNext/>
      <w:pBdr>
        <w:bottom w:val="single" w:sz="4" w:space="1" w:color="808080"/>
      </w:pBdr>
      <w:spacing w:before="240" w:after="240"/>
      <w:ind w:hanging="634"/>
      <w:outlineLvl w:val="0"/>
    </w:pPr>
    <w:rPr>
      <w:rFonts w:ascii="Futura Md BT" w:hAnsi="Futura Md BT" w:cs="Arial"/>
      <w:b/>
      <w:bCs/>
      <w:spacing w:val="10"/>
      <w:kern w:val="32"/>
      <w:sz w:val="22"/>
      <w:szCs w:val="22"/>
      <w:lang w:eastAsia="en-US"/>
    </w:rPr>
  </w:style>
  <w:style w:type="paragraph" w:styleId="TOC1">
    <w:name w:val="toc 1"/>
    <w:basedOn w:val="Normal"/>
    <w:next w:val="Normal"/>
    <w:uiPriority w:val="39"/>
    <w:rsid w:val="009749EA"/>
    <w:pPr>
      <w:tabs>
        <w:tab w:val="right" w:leader="dot" w:pos="7575"/>
      </w:tabs>
      <w:spacing w:before="200" w:after="80"/>
      <w:ind w:left="432" w:right="720" w:hanging="432"/>
    </w:pPr>
    <w:rPr>
      <w:b/>
      <w:noProof/>
      <w:lang w:val="en-US"/>
    </w:rPr>
  </w:style>
  <w:style w:type="paragraph" w:styleId="TOC2">
    <w:name w:val="toc 2"/>
    <w:basedOn w:val="Normal"/>
    <w:next w:val="Normal"/>
    <w:uiPriority w:val="39"/>
    <w:rsid w:val="00CC433C"/>
    <w:pPr>
      <w:tabs>
        <w:tab w:val="right" w:leader="dot" w:pos="7576"/>
      </w:tabs>
      <w:spacing w:before="80" w:after="60"/>
      <w:ind w:left="936" w:right="720" w:hanging="504"/>
    </w:pPr>
  </w:style>
  <w:style w:type="paragraph" w:styleId="TOC3">
    <w:name w:val="toc 3"/>
    <w:basedOn w:val="Normal"/>
    <w:next w:val="Normal"/>
    <w:uiPriority w:val="39"/>
    <w:rsid w:val="00CC433C"/>
    <w:pPr>
      <w:tabs>
        <w:tab w:val="right" w:leader="dot" w:pos="7574"/>
      </w:tabs>
      <w:spacing w:before="20" w:after="0"/>
      <w:ind w:left="1584" w:right="720" w:hanging="576"/>
    </w:pPr>
  </w:style>
  <w:style w:type="character" w:styleId="Hyperlink">
    <w:name w:val="Hyperlink"/>
    <w:uiPriority w:val="99"/>
    <w:rsid w:val="00CC433C"/>
    <w:rPr>
      <w:color w:val="0000FF"/>
      <w:u w:val="single"/>
    </w:rPr>
  </w:style>
  <w:style w:type="paragraph" w:customStyle="1" w:styleId="Authors">
    <w:name w:val="Authors"/>
    <w:basedOn w:val="Normal"/>
    <w:next w:val="Normal"/>
    <w:rsid w:val="000052A6"/>
    <w:pPr>
      <w:spacing w:before="240" w:after="240"/>
      <w:jc w:val="left"/>
    </w:pPr>
    <w:rPr>
      <w:b/>
      <w:sz w:val="21"/>
    </w:rPr>
  </w:style>
  <w:style w:type="paragraph" w:customStyle="1" w:styleId="Title5">
    <w:name w:val="Title5"/>
    <w:basedOn w:val="Title4"/>
    <w:rsid w:val="000052A6"/>
    <w:pPr>
      <w:spacing w:before="1440" w:after="0"/>
    </w:pPr>
    <w:rPr>
      <w:smallCaps/>
    </w:rPr>
  </w:style>
  <w:style w:type="paragraph" w:styleId="ListParagraph">
    <w:name w:val="List Paragraph"/>
    <w:basedOn w:val="Normal"/>
    <w:uiPriority w:val="34"/>
    <w:qFormat/>
    <w:rsid w:val="00441EC7"/>
    <w:pPr>
      <w:ind w:left="720"/>
      <w:contextualSpacing/>
    </w:pPr>
  </w:style>
  <w:style w:type="paragraph" w:styleId="TOCHeading">
    <w:name w:val="TOC Heading"/>
    <w:basedOn w:val="Heading1"/>
    <w:next w:val="Normal"/>
    <w:uiPriority w:val="39"/>
    <w:unhideWhenUsed/>
    <w:qFormat/>
    <w:rsid w:val="009A3464"/>
    <w:pPr>
      <w:keepLines/>
      <w:numPr>
        <w:numId w:val="0"/>
      </w:numPr>
      <w:pBdr>
        <w:bottom w:val="none" w:sz="0" w:space="0" w:color="auto"/>
      </w:pBdr>
      <w:spacing w:after="0" w:line="259" w:lineRule="auto"/>
      <w:outlineLvl w:val="9"/>
    </w:pPr>
    <w:rPr>
      <w:rFonts w:asciiTheme="majorHAnsi" w:eastAsiaTheme="majorEastAsia" w:hAnsiTheme="majorHAnsi" w:cstheme="majorBidi"/>
      <w:b w:val="0"/>
      <w:bCs w:val="0"/>
      <w:color w:val="2E74B5" w:themeColor="accent1" w:themeShade="BF"/>
      <w:spacing w:val="0"/>
      <w:kern w:val="0"/>
      <w:sz w:val="32"/>
      <w:lang w:val="en-US"/>
    </w:rPr>
  </w:style>
  <w:style w:type="paragraph" w:styleId="TOC4">
    <w:name w:val="toc 4"/>
    <w:basedOn w:val="Normal"/>
    <w:next w:val="Normal"/>
    <w:autoRedefine/>
    <w:uiPriority w:val="39"/>
    <w:unhideWhenUsed/>
    <w:rsid w:val="001545B1"/>
    <w:pPr>
      <w:spacing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1545B1"/>
    <w:pPr>
      <w:spacing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1545B1"/>
    <w:pPr>
      <w:spacing w:after="100" w:line="259" w:lineRule="auto"/>
      <w:ind w:left="1100"/>
      <w:jc w:val="left"/>
    </w:pPr>
    <w:rPr>
      <w:rFonts w:eastAsiaTheme="minorEastAsia" w:cstheme="minorBidi"/>
      <w:sz w:val="22"/>
      <w:szCs w:val="22"/>
    </w:rPr>
  </w:style>
  <w:style w:type="paragraph" w:styleId="TOC7">
    <w:name w:val="toc 7"/>
    <w:basedOn w:val="Normal"/>
    <w:next w:val="Normal"/>
    <w:autoRedefine/>
    <w:uiPriority w:val="39"/>
    <w:unhideWhenUsed/>
    <w:rsid w:val="001545B1"/>
    <w:pPr>
      <w:spacing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1545B1"/>
    <w:pPr>
      <w:spacing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1545B1"/>
    <w:pPr>
      <w:spacing w:after="100" w:line="259" w:lineRule="auto"/>
      <w:ind w:left="1760"/>
      <w:jc w:val="left"/>
    </w:pPr>
    <w:rPr>
      <w:rFonts w:eastAsiaTheme="minorEastAsia" w:cstheme="minorBidi"/>
      <w:sz w:val="22"/>
      <w:szCs w:val="22"/>
    </w:rPr>
  </w:style>
  <w:style w:type="paragraph" w:customStyle="1" w:styleId="EndNoteBibliographyTitle">
    <w:name w:val="EndNote Bibliography Title"/>
    <w:basedOn w:val="Normal"/>
    <w:link w:val="EndNoteBibliographyTitleChar"/>
    <w:rsid w:val="0059546E"/>
    <w:pPr>
      <w:spacing w:after="0"/>
      <w:jc w:val="center"/>
    </w:pPr>
    <w:rPr>
      <w:rFonts w:ascii="Palatino Linotype" w:hAnsi="Palatino Linotype"/>
      <w:noProof/>
      <w:sz w:val="20"/>
      <w:lang w:val="en-US"/>
    </w:rPr>
  </w:style>
  <w:style w:type="character" w:customStyle="1" w:styleId="EndNoteBibliographyTitleChar">
    <w:name w:val="EndNote Bibliography Title Char"/>
    <w:basedOn w:val="DefaultParagraphFont"/>
    <w:link w:val="EndNoteBibliographyTitle"/>
    <w:rsid w:val="0059546E"/>
    <w:rPr>
      <w:rFonts w:ascii="Palatino Linotype" w:hAnsi="Palatino Linotype"/>
      <w:noProof/>
      <w:sz w:val="20"/>
      <w:lang w:val="en-US"/>
    </w:rPr>
  </w:style>
  <w:style w:type="paragraph" w:customStyle="1" w:styleId="EndNoteBibliography">
    <w:name w:val="EndNote Bibliography"/>
    <w:basedOn w:val="Normal"/>
    <w:link w:val="EndNoteBibliographyChar"/>
    <w:rsid w:val="0059546E"/>
    <w:pPr>
      <w:spacing w:line="240" w:lineRule="auto"/>
    </w:pPr>
    <w:rPr>
      <w:rFonts w:ascii="Palatino Linotype" w:hAnsi="Palatino Linotype"/>
      <w:noProof/>
      <w:sz w:val="20"/>
      <w:lang w:val="en-US"/>
    </w:rPr>
  </w:style>
  <w:style w:type="character" w:customStyle="1" w:styleId="EndNoteBibliographyChar">
    <w:name w:val="EndNote Bibliography Char"/>
    <w:basedOn w:val="DefaultParagraphFont"/>
    <w:link w:val="EndNoteBibliography"/>
    <w:rsid w:val="0059546E"/>
    <w:rPr>
      <w:rFonts w:ascii="Palatino Linotype" w:hAnsi="Palatino Linotype"/>
      <w:noProof/>
      <w:sz w:val="20"/>
      <w:lang w:val="en-US"/>
    </w:rPr>
  </w:style>
  <w:style w:type="character" w:customStyle="1" w:styleId="FooterChar">
    <w:name w:val="Footer Char"/>
    <w:basedOn w:val="DefaultParagraphFont"/>
    <w:link w:val="Footer"/>
    <w:uiPriority w:val="99"/>
    <w:rsid w:val="00665D2B"/>
    <w:rPr>
      <w:rFonts w:ascii="Palatino Linotype" w:hAnsi="Palatino Linotype"/>
      <w:lang w:eastAsia="en-US"/>
    </w:rPr>
  </w:style>
  <w:style w:type="character" w:styleId="Strong">
    <w:name w:val="Strong"/>
    <w:basedOn w:val="DefaultParagraphFont"/>
    <w:qFormat/>
    <w:rsid w:val="00CA38FA"/>
    <w:rPr>
      <w:rFonts w:ascii="Calibri" w:hAnsi="Calibri"/>
      <w:b/>
      <w:bCs/>
      <w:sz w:val="24"/>
    </w:rPr>
  </w:style>
  <w:style w:type="paragraph" w:customStyle="1" w:styleId="Normalcompressed">
    <w:name w:val="Normal compressed"/>
    <w:basedOn w:val="Normal"/>
    <w:link w:val="NormalcompressedChar"/>
    <w:qFormat/>
    <w:rsid w:val="00857B20"/>
    <w:pPr>
      <w:spacing w:after="0"/>
    </w:pPr>
  </w:style>
  <w:style w:type="character" w:customStyle="1" w:styleId="NormalcompressedChar">
    <w:name w:val="Normal compressed Char"/>
    <w:basedOn w:val="DefaultParagraphFont"/>
    <w:link w:val="Normalcompressed"/>
    <w:rsid w:val="00857B20"/>
    <w:rPr>
      <w:rFonts w:asciiTheme="minorHAnsi" w:hAnsiTheme="minorHAnsi"/>
      <w:color w:val="0D5489"/>
      <w:sz w:val="24"/>
      <w:lang w:eastAsia="en-US"/>
    </w:rPr>
  </w:style>
  <w:style w:type="paragraph" w:styleId="CommentText">
    <w:name w:val="annotation text"/>
    <w:basedOn w:val="Normal"/>
    <w:link w:val="CommentTextChar"/>
    <w:rsid w:val="00940C05"/>
    <w:pPr>
      <w:spacing w:line="240" w:lineRule="auto"/>
    </w:pPr>
    <w:rPr>
      <w:sz w:val="20"/>
    </w:rPr>
  </w:style>
  <w:style w:type="character" w:customStyle="1" w:styleId="CommentTextChar">
    <w:name w:val="Comment Text Char"/>
    <w:basedOn w:val="DefaultParagraphFont"/>
    <w:link w:val="CommentText"/>
    <w:rsid w:val="00940C05"/>
    <w:rPr>
      <w:rFonts w:asciiTheme="minorHAnsi" w:hAnsiTheme="minorHAnsi"/>
      <w:color w:val="0D5489"/>
      <w:lang w:eastAsia="en-US"/>
    </w:rPr>
  </w:style>
  <w:style w:type="paragraph" w:styleId="CommentSubject">
    <w:name w:val="annotation subject"/>
    <w:basedOn w:val="CommentText"/>
    <w:next w:val="CommentText"/>
    <w:link w:val="CommentSubjectChar"/>
    <w:rsid w:val="00940C05"/>
    <w:rPr>
      <w:b/>
      <w:bCs/>
    </w:rPr>
  </w:style>
  <w:style w:type="character" w:customStyle="1" w:styleId="CommentSubjectChar">
    <w:name w:val="Comment Subject Char"/>
    <w:basedOn w:val="CommentTextChar"/>
    <w:link w:val="CommentSubject"/>
    <w:rsid w:val="00940C05"/>
    <w:rPr>
      <w:rFonts w:asciiTheme="minorHAnsi" w:hAnsiTheme="minorHAnsi"/>
      <w:b/>
      <w:bCs/>
      <w:color w:val="0D5489"/>
      <w:lang w:eastAsia="en-US"/>
    </w:rPr>
  </w:style>
  <w:style w:type="paragraph" w:customStyle="1" w:styleId="1NormaalPFA">
    <w:name w:val="1. Normaal PFA"/>
    <w:basedOn w:val="Normal"/>
    <w:link w:val="1NormaalPFAChar"/>
    <w:autoRedefine/>
    <w:qFormat/>
    <w:rsid w:val="008369B6"/>
    <w:pPr>
      <w:widowControl w:val="0"/>
      <w:suppressAutoHyphens/>
      <w:autoSpaceDE w:val="0"/>
    </w:pPr>
    <w:rPr>
      <w:rFonts w:asciiTheme="minorHAnsi" w:eastAsia="Calibri" w:hAnsiTheme="minorHAnsi"/>
      <w:color w:val="004577"/>
      <w:kern w:val="1"/>
      <w:lang w:val="nl-NL" w:eastAsia="hi-IN" w:bidi="hi-IN"/>
    </w:rPr>
  </w:style>
  <w:style w:type="paragraph" w:customStyle="1" w:styleId="2KoptekstPFA">
    <w:name w:val="2. Koptekst PFA"/>
    <w:basedOn w:val="Heading2"/>
    <w:next w:val="1NormaalPFA"/>
    <w:autoRedefine/>
    <w:qFormat/>
    <w:rsid w:val="008369B6"/>
    <w:pPr>
      <w:keepLines/>
      <w:widowControl w:val="0"/>
      <w:numPr>
        <w:ilvl w:val="0"/>
        <w:numId w:val="0"/>
      </w:numPr>
      <w:suppressAutoHyphens/>
      <w:autoSpaceDE w:val="0"/>
    </w:pPr>
    <w:rPr>
      <w:rFonts w:eastAsia="Calibri" w:cs="Calibri"/>
      <w:bCs/>
      <w:iCs w:val="0"/>
      <w:color w:val="77C2C8"/>
      <w:spacing w:val="0"/>
      <w:kern w:val="1"/>
      <w:sz w:val="24"/>
      <w:szCs w:val="24"/>
      <w:lang w:val="nl-NL" w:eastAsia="hi-IN" w:bidi="hi-IN"/>
    </w:rPr>
  </w:style>
  <w:style w:type="character" w:customStyle="1" w:styleId="1NormaalPFAChar">
    <w:name w:val="1. Normaal PFA Char"/>
    <w:basedOn w:val="DefaultParagraphFont"/>
    <w:link w:val="1NormaalPFA"/>
    <w:rsid w:val="008369B6"/>
    <w:rPr>
      <w:rFonts w:asciiTheme="minorHAnsi" w:eastAsia="Calibri" w:hAnsiTheme="minorHAnsi"/>
      <w:color w:val="004577"/>
      <w:kern w:val="1"/>
      <w:lang w:val="nl-NL" w:eastAsia="hi-IN" w:bidi="hi-IN"/>
    </w:rPr>
  </w:style>
  <w:style w:type="paragraph" w:styleId="HTMLPreformatted">
    <w:name w:val="HTML Preformatted"/>
    <w:basedOn w:val="Normal"/>
    <w:link w:val="HTMLPreformattedChar"/>
    <w:uiPriority w:val="99"/>
    <w:unhideWhenUsed/>
    <w:rsid w:val="00067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auto"/>
      <w:sz w:val="20"/>
      <w:lang w:val="en-US" w:eastAsia="en-US"/>
    </w:rPr>
  </w:style>
  <w:style w:type="character" w:customStyle="1" w:styleId="HTMLPreformattedChar">
    <w:name w:val="HTML Preformatted Char"/>
    <w:basedOn w:val="DefaultParagraphFont"/>
    <w:link w:val="HTMLPreformatted"/>
    <w:uiPriority w:val="99"/>
    <w:rsid w:val="0006758B"/>
    <w:rPr>
      <w:rFonts w:ascii="Courier New" w:hAnsi="Courier New" w:cs="Courier New"/>
      <w:color w:val="auto"/>
      <w:sz w:val="20"/>
      <w:lang w:val="en-US" w:eastAsia="en-US"/>
    </w:rPr>
  </w:style>
  <w:style w:type="character" w:customStyle="1" w:styleId="gghfmyibcpb">
    <w:name w:val="gghfmyibcpb"/>
    <w:basedOn w:val="DefaultParagraphFont"/>
    <w:rsid w:val="000657F9"/>
  </w:style>
  <w:style w:type="character" w:customStyle="1" w:styleId="gghfmyibcob">
    <w:name w:val="gghfmyibcob"/>
    <w:basedOn w:val="DefaultParagraphFont"/>
    <w:rsid w:val="000657F9"/>
  </w:style>
  <w:style w:type="paragraph" w:styleId="BalloonText">
    <w:name w:val="Balloon Text"/>
    <w:basedOn w:val="Normal"/>
    <w:link w:val="BalloonTextChar"/>
    <w:rsid w:val="00884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8847AB"/>
    <w:rPr>
      <w:rFonts w:ascii="Segoe UI" w:hAnsi="Segoe UI" w:cs="Segoe UI"/>
      <w:sz w:val="18"/>
      <w:szCs w:val="18"/>
    </w:rPr>
  </w:style>
  <w:style w:type="paragraph" w:styleId="FootnoteText">
    <w:name w:val="footnote text"/>
    <w:basedOn w:val="Normal"/>
    <w:link w:val="FootnoteTextChar"/>
    <w:rsid w:val="00D3036A"/>
    <w:pPr>
      <w:spacing w:after="0" w:line="240" w:lineRule="auto"/>
    </w:pPr>
    <w:rPr>
      <w:sz w:val="20"/>
    </w:rPr>
  </w:style>
  <w:style w:type="character" w:customStyle="1" w:styleId="FootnoteTextChar">
    <w:name w:val="Footnote Text Char"/>
    <w:basedOn w:val="DefaultParagraphFont"/>
    <w:link w:val="FootnoteText"/>
    <w:rsid w:val="00D3036A"/>
    <w:rPr>
      <w:sz w:val="20"/>
    </w:rPr>
  </w:style>
  <w:style w:type="character" w:styleId="FootnoteReference">
    <w:name w:val="footnote reference"/>
    <w:basedOn w:val="DefaultParagraphFont"/>
    <w:rsid w:val="00D3036A"/>
    <w:rPr>
      <w:vertAlign w:val="superscript"/>
    </w:rPr>
  </w:style>
  <w:style w:type="paragraph" w:customStyle="1" w:styleId="SourceCode">
    <w:name w:val="Source Code"/>
    <w:basedOn w:val="Normal"/>
    <w:qFormat/>
    <w:rsid w:val="00E763FD"/>
    <w:pPr>
      <w:jc w:val="left"/>
    </w:pPr>
    <w:rPr>
      <w:rFonts w:ascii="Courier New" w:hAnsi="Courier New"/>
      <w:sz w:val="14"/>
    </w:r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6281">
      <w:bodyDiv w:val="1"/>
      <w:marLeft w:val="0"/>
      <w:marRight w:val="0"/>
      <w:marTop w:val="0"/>
      <w:marBottom w:val="0"/>
      <w:divBdr>
        <w:top w:val="none" w:sz="0" w:space="0" w:color="auto"/>
        <w:left w:val="none" w:sz="0" w:space="0" w:color="auto"/>
        <w:bottom w:val="none" w:sz="0" w:space="0" w:color="auto"/>
        <w:right w:val="none" w:sz="0" w:space="0" w:color="auto"/>
      </w:divBdr>
    </w:div>
    <w:div w:id="263659582">
      <w:bodyDiv w:val="1"/>
      <w:marLeft w:val="0"/>
      <w:marRight w:val="0"/>
      <w:marTop w:val="0"/>
      <w:marBottom w:val="0"/>
      <w:divBdr>
        <w:top w:val="none" w:sz="0" w:space="0" w:color="auto"/>
        <w:left w:val="none" w:sz="0" w:space="0" w:color="auto"/>
        <w:bottom w:val="none" w:sz="0" w:space="0" w:color="auto"/>
        <w:right w:val="none" w:sz="0" w:space="0" w:color="auto"/>
      </w:divBdr>
    </w:div>
    <w:div w:id="692264320">
      <w:bodyDiv w:val="1"/>
      <w:marLeft w:val="0"/>
      <w:marRight w:val="0"/>
      <w:marTop w:val="0"/>
      <w:marBottom w:val="0"/>
      <w:divBdr>
        <w:top w:val="none" w:sz="0" w:space="0" w:color="auto"/>
        <w:left w:val="none" w:sz="0" w:space="0" w:color="auto"/>
        <w:bottom w:val="none" w:sz="0" w:space="0" w:color="auto"/>
        <w:right w:val="none" w:sz="0" w:space="0" w:color="auto"/>
      </w:divBdr>
    </w:div>
    <w:div w:id="798376354">
      <w:bodyDiv w:val="1"/>
      <w:marLeft w:val="0"/>
      <w:marRight w:val="0"/>
      <w:marTop w:val="0"/>
      <w:marBottom w:val="0"/>
      <w:divBdr>
        <w:top w:val="none" w:sz="0" w:space="0" w:color="auto"/>
        <w:left w:val="none" w:sz="0" w:space="0" w:color="auto"/>
        <w:bottom w:val="none" w:sz="0" w:space="0" w:color="auto"/>
        <w:right w:val="none" w:sz="0" w:space="0" w:color="auto"/>
      </w:divBdr>
    </w:div>
    <w:div w:id="1209143011">
      <w:bodyDiv w:val="1"/>
      <w:marLeft w:val="0"/>
      <w:marRight w:val="0"/>
      <w:marTop w:val="0"/>
      <w:marBottom w:val="0"/>
      <w:divBdr>
        <w:top w:val="none" w:sz="0" w:space="0" w:color="auto"/>
        <w:left w:val="none" w:sz="0" w:space="0" w:color="auto"/>
        <w:bottom w:val="none" w:sz="0" w:space="0" w:color="auto"/>
        <w:right w:val="none" w:sz="0" w:space="0" w:color="auto"/>
      </w:divBdr>
    </w:div>
    <w:div w:id="19461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2020-08-13T13:08:38Z</dcterms:created>
  <dcterms:modified xsi:type="dcterms:W3CDTF">2020-08-13T13:08:38Z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