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275" w:rsidRDefault="003064E7" w:rsidP="003064E7">
      <w:pPr>
        <w:pStyle w:val="Heading1"/>
      </w:pPr>
      <w:bookmarkStart w:id="0" w:name="_GoBack"/>
      <w:bookmarkEnd w:id="0"/>
      <w:r>
        <w:t>WD 5 Assessment runs for Turbot IV</w:t>
      </w:r>
    </w:p>
    <w:p w:rsidR="003064E7" w:rsidRDefault="003064E7" w:rsidP="003064E7">
      <w:r>
        <w:t>The SAM assessment model (</w:t>
      </w:r>
      <w:r w:rsidRPr="003064E7">
        <w:t>{Nielsen, 2014 #454}</w:t>
      </w:r>
      <w:r>
        <w:t>) has been used to test different data and parameter configurations for the Turbot assessment. Data sources and the inter-benchmark modifications are described in WD1-4.</w:t>
      </w:r>
    </w:p>
    <w:p w:rsidR="003064E7" w:rsidRDefault="003064E7" w:rsidP="003064E7">
      <w:r>
        <w:t xml:space="preserve">Procedurally we start with an assessment close to the one WGNSSK 2017 left off with, including data back till 1975 and three surveys (SNS, BTS-ISIS and NL </w:t>
      </w:r>
      <w:proofErr w:type="spellStart"/>
      <w:r>
        <w:t>LpUE</w:t>
      </w:r>
      <w:proofErr w:type="spellEnd"/>
      <w:r>
        <w:t xml:space="preserve">). We configured the SAM assessment such that parameters were given freedom where needed and were restrained when AIC criteria indicated a more restrictive model was preferred. The configuration is a first attempt to ensure following scenarios will run smoothly and once a final data specification is agreed upon, model parameterisation needs to be executed again. </w:t>
      </w:r>
    </w:p>
    <w:p w:rsidR="003064E7" w:rsidRDefault="000C131B" w:rsidP="003064E7">
      <w:r>
        <w:t xml:space="preserve">In total, 27 sensitivities are run, a table with run name, ID, description and output file is given below. The ‘name’ can be used to search for the R-script used to run the sensitivity at </w:t>
      </w:r>
      <w:hyperlink r:id="rId4" w:history="1">
        <w:r w:rsidRPr="00431E2E">
          <w:rPr>
            <w:rStyle w:val="Hyperlink"/>
          </w:rPr>
          <w:t>https://github.com/ices-eg/wg_IBPTur.27.4/tree/master/assessment%20runs/Trial_runs_2017</w:t>
        </w:r>
      </w:hyperlink>
      <w:r>
        <w:t xml:space="preserve">. The </w:t>
      </w:r>
      <w:proofErr w:type="spellStart"/>
      <w:r>
        <w:t>datafile</w:t>
      </w:r>
      <w:proofErr w:type="spellEnd"/>
      <w:r>
        <w:t xml:space="preserve"> refers to the output of the run and contains the assessment objects, settings etc.  </w:t>
      </w:r>
    </w:p>
    <w:p w:rsidR="000C131B" w:rsidRDefault="000C131B" w:rsidP="003064E7">
      <w:r>
        <w:t xml:space="preserve">There are runs where the catch-at-age matrix is truncated or leaving out specific data from either the UK or Denmark. There are runs in which surveys are added (e.g. IBTS, BTS-delta-gam method </w:t>
      </w:r>
      <w:proofErr w:type="spellStart"/>
      <w:r>
        <w:t>etc</w:t>
      </w:r>
      <w:proofErr w:type="spellEnd"/>
      <w:r>
        <w:t xml:space="preserve">) and there are runs in which the </w:t>
      </w:r>
      <w:proofErr w:type="spellStart"/>
      <w:r>
        <w:t>plusgroup</w:t>
      </w:r>
      <w:proofErr w:type="spellEnd"/>
      <w:r>
        <w:t xml:space="preserve"> of either the catch-at-age or survey-at-age data is decreased. There are no further assessment model configuration (i.e. parameter binding) sensitivities executed and these will follow once the input data selection has been agreed upon. </w:t>
      </w:r>
    </w:p>
    <w:tbl>
      <w:tblPr>
        <w:tblStyle w:val="ListTable3"/>
        <w:tblW w:w="9495" w:type="dxa"/>
        <w:tblLook w:val="04A0" w:firstRow="1" w:lastRow="0" w:firstColumn="1" w:lastColumn="0" w:noHBand="0" w:noVBand="1"/>
      </w:tblPr>
      <w:tblGrid>
        <w:gridCol w:w="2122"/>
        <w:gridCol w:w="850"/>
        <w:gridCol w:w="3119"/>
        <w:gridCol w:w="3404"/>
      </w:tblGrid>
      <w:tr w:rsidR="00DF3CF5" w:rsidRPr="00DF3CF5" w:rsidTr="00DF3CF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name               </w:t>
            </w:r>
          </w:p>
        </w:tc>
        <w:tc>
          <w:tcPr>
            <w:tcW w:w="850" w:type="dxa"/>
            <w:noWrap/>
            <w:hideMark/>
          </w:tcPr>
          <w:p w:rsidR="000C131B" w:rsidRPr="00DF3CF5" w:rsidRDefault="000C131B" w:rsidP="00DF3CF5">
            <w:pPr>
              <w:cnfStyle w:val="100000000000" w:firstRow="1" w:lastRow="0" w:firstColumn="0" w:lastColumn="0" w:oddVBand="0" w:evenVBand="0" w:oddHBand="0" w:evenHBand="0" w:firstRowFirstColumn="0" w:firstRowLastColumn="0" w:lastRowFirstColumn="0" w:lastRowLastColumn="0"/>
              <w:rPr>
                <w:sz w:val="14"/>
                <w:szCs w:val="14"/>
              </w:rPr>
            </w:pPr>
            <w:r w:rsidRPr="00DF3CF5">
              <w:rPr>
                <w:sz w:val="14"/>
                <w:szCs w:val="14"/>
              </w:rPr>
              <w:t>Run</w:t>
            </w:r>
            <w:r w:rsidR="00DF3CF5">
              <w:rPr>
                <w:sz w:val="14"/>
                <w:szCs w:val="14"/>
              </w:rPr>
              <w:t xml:space="preserve"> </w:t>
            </w:r>
            <w:r w:rsidRPr="00DF3CF5">
              <w:rPr>
                <w:sz w:val="14"/>
                <w:szCs w:val="14"/>
              </w:rPr>
              <w:t>ID</w:t>
            </w:r>
          </w:p>
        </w:tc>
        <w:tc>
          <w:tcPr>
            <w:tcW w:w="3119" w:type="dxa"/>
            <w:noWrap/>
            <w:hideMark/>
          </w:tcPr>
          <w:p w:rsidR="000C131B" w:rsidRPr="00DF3CF5" w:rsidRDefault="000C131B">
            <w:pPr>
              <w:cnfStyle w:val="100000000000" w:firstRow="1"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description                                          </w:t>
            </w:r>
          </w:p>
        </w:tc>
        <w:tc>
          <w:tcPr>
            <w:tcW w:w="3404" w:type="dxa"/>
            <w:noWrap/>
            <w:hideMark/>
          </w:tcPr>
          <w:p w:rsidR="000C131B" w:rsidRPr="00DF3CF5" w:rsidRDefault="000C131B">
            <w:pPr>
              <w:cnfStyle w:val="100000000000" w:firstRow="1" w:lastRow="0" w:firstColumn="0" w:lastColumn="0" w:oddVBand="0" w:evenVBand="0" w:oddHBand="0" w:evenHBand="0" w:firstRowFirstColumn="0" w:firstRowLastColumn="0" w:lastRowFirstColumn="0" w:lastRowLastColumn="0"/>
              <w:rPr>
                <w:sz w:val="14"/>
                <w:szCs w:val="14"/>
              </w:rPr>
            </w:pPr>
            <w:proofErr w:type="spellStart"/>
            <w:r w:rsidRPr="00DF3CF5">
              <w:rPr>
                <w:sz w:val="14"/>
                <w:szCs w:val="14"/>
              </w:rPr>
              <w:t>datafile</w:t>
            </w:r>
            <w:proofErr w:type="spellEnd"/>
            <w:r w:rsidRPr="00DF3CF5">
              <w:rPr>
                <w:sz w:val="14"/>
                <w:szCs w:val="14"/>
              </w:rPr>
              <w:t xml:space="preserve">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base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1</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WGNSSK base run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proofErr w:type="spellStart"/>
            <w:r w:rsidRPr="00DF3CF5">
              <w:rPr>
                <w:sz w:val="14"/>
                <w:szCs w:val="14"/>
              </w:rPr>
              <w:t>base_assessmentOut</w:t>
            </w:r>
            <w:proofErr w:type="spellEnd"/>
            <w:r w:rsidRPr="00DF3CF5">
              <w:rPr>
                <w:sz w:val="14"/>
                <w:szCs w:val="14"/>
              </w:rPr>
              <w:t xml:space="preserve">                   </w:t>
            </w:r>
          </w:p>
        </w:tc>
      </w:tr>
      <w:tr w:rsidR="00DF3CF5" w:rsidRPr="00DF3CF5" w:rsidTr="00DF3CF5">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trim89             </w:t>
            </w:r>
          </w:p>
        </w:tc>
        <w:tc>
          <w:tcPr>
            <w:tcW w:w="850" w:type="dxa"/>
            <w:noWrap/>
            <w:hideMark/>
          </w:tcPr>
          <w:p w:rsidR="000C131B" w:rsidRPr="00DF3CF5" w:rsidRDefault="000C131B" w:rsidP="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2</w:t>
            </w:r>
          </w:p>
        </w:tc>
        <w:tc>
          <w:tcPr>
            <w:tcW w:w="3119"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Start </w:t>
            </w:r>
            <w:proofErr w:type="spellStart"/>
            <w:r w:rsidRPr="00DF3CF5">
              <w:rPr>
                <w:sz w:val="14"/>
                <w:szCs w:val="14"/>
              </w:rPr>
              <w:t>CaA</w:t>
            </w:r>
            <w:proofErr w:type="spellEnd"/>
            <w:r w:rsidRPr="00DF3CF5">
              <w:rPr>
                <w:sz w:val="14"/>
                <w:szCs w:val="14"/>
              </w:rPr>
              <w:t xml:space="preserve"> in 1989                                    </w:t>
            </w:r>
          </w:p>
        </w:tc>
        <w:tc>
          <w:tcPr>
            <w:tcW w:w="3404"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trim89_assessmentOut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trim98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3</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Start </w:t>
            </w:r>
            <w:proofErr w:type="spellStart"/>
            <w:r w:rsidRPr="00DF3CF5">
              <w:rPr>
                <w:sz w:val="14"/>
                <w:szCs w:val="14"/>
              </w:rPr>
              <w:t>CaA</w:t>
            </w:r>
            <w:proofErr w:type="spellEnd"/>
            <w:r w:rsidRPr="00DF3CF5">
              <w:rPr>
                <w:sz w:val="14"/>
                <w:szCs w:val="14"/>
              </w:rPr>
              <w:t xml:space="preserve"> in 1998 + other surveys start in 1998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trim98_assessmentOut                 </w:t>
            </w:r>
          </w:p>
        </w:tc>
      </w:tr>
      <w:tr w:rsidR="00DF3CF5" w:rsidRPr="00DF3CF5" w:rsidTr="00DF3CF5">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proofErr w:type="spellStart"/>
            <w:r w:rsidRPr="00DF3CF5">
              <w:rPr>
                <w:sz w:val="14"/>
                <w:szCs w:val="14"/>
              </w:rPr>
              <w:t>addUKLPUE</w:t>
            </w:r>
            <w:proofErr w:type="spellEnd"/>
            <w:r w:rsidRPr="00DF3CF5">
              <w:rPr>
                <w:sz w:val="14"/>
                <w:szCs w:val="14"/>
              </w:rPr>
              <w:t xml:space="preserve">          </w:t>
            </w:r>
          </w:p>
        </w:tc>
        <w:tc>
          <w:tcPr>
            <w:tcW w:w="850" w:type="dxa"/>
            <w:noWrap/>
            <w:hideMark/>
          </w:tcPr>
          <w:p w:rsidR="000C131B" w:rsidRPr="00DF3CF5" w:rsidRDefault="000C131B" w:rsidP="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4</w:t>
            </w:r>
          </w:p>
        </w:tc>
        <w:tc>
          <w:tcPr>
            <w:tcW w:w="3119"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Add the UK LPUE time-series                          </w:t>
            </w:r>
          </w:p>
        </w:tc>
        <w:tc>
          <w:tcPr>
            <w:tcW w:w="3404"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proofErr w:type="spellStart"/>
            <w:r w:rsidRPr="00DF3CF5">
              <w:rPr>
                <w:sz w:val="14"/>
                <w:szCs w:val="14"/>
              </w:rPr>
              <w:t>addUKLPUE_assessmentOut</w:t>
            </w:r>
            <w:proofErr w:type="spellEnd"/>
            <w:r w:rsidRPr="00DF3CF5">
              <w:rPr>
                <w:sz w:val="14"/>
                <w:szCs w:val="14"/>
              </w:rPr>
              <w:t xml:space="preserve">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lowPlusgroup6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5</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Reduce </w:t>
            </w:r>
            <w:proofErr w:type="spellStart"/>
            <w:r w:rsidRPr="00DF3CF5">
              <w:rPr>
                <w:sz w:val="14"/>
                <w:szCs w:val="14"/>
              </w:rPr>
              <w:t>plusgroup</w:t>
            </w:r>
            <w:proofErr w:type="spellEnd"/>
            <w:r w:rsidRPr="00DF3CF5">
              <w:rPr>
                <w:sz w:val="14"/>
                <w:szCs w:val="14"/>
              </w:rPr>
              <w:t xml:space="preserve"> to age 6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pgroup_pg6assessmentOut              </w:t>
            </w:r>
          </w:p>
        </w:tc>
      </w:tr>
      <w:tr w:rsidR="00DF3CF5" w:rsidRPr="00DF3CF5" w:rsidTr="00DF3CF5">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lowPlusgroup7      </w:t>
            </w:r>
          </w:p>
        </w:tc>
        <w:tc>
          <w:tcPr>
            <w:tcW w:w="850" w:type="dxa"/>
            <w:noWrap/>
            <w:hideMark/>
          </w:tcPr>
          <w:p w:rsidR="000C131B" w:rsidRPr="00DF3CF5" w:rsidRDefault="000C131B" w:rsidP="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6</w:t>
            </w:r>
          </w:p>
        </w:tc>
        <w:tc>
          <w:tcPr>
            <w:tcW w:w="3119"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Reduce </w:t>
            </w:r>
            <w:proofErr w:type="spellStart"/>
            <w:r w:rsidRPr="00DF3CF5">
              <w:rPr>
                <w:sz w:val="14"/>
                <w:szCs w:val="14"/>
              </w:rPr>
              <w:t>plusgroup</w:t>
            </w:r>
            <w:proofErr w:type="spellEnd"/>
            <w:r w:rsidRPr="00DF3CF5">
              <w:rPr>
                <w:sz w:val="14"/>
                <w:szCs w:val="14"/>
              </w:rPr>
              <w:t xml:space="preserve"> to age 7                            </w:t>
            </w:r>
          </w:p>
        </w:tc>
        <w:tc>
          <w:tcPr>
            <w:tcW w:w="3404"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pgroup_pg7assessmentOut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lowPlusgroup8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7</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Reduce </w:t>
            </w:r>
            <w:proofErr w:type="spellStart"/>
            <w:r w:rsidRPr="00DF3CF5">
              <w:rPr>
                <w:sz w:val="14"/>
                <w:szCs w:val="14"/>
              </w:rPr>
              <w:t>plusgroup</w:t>
            </w:r>
            <w:proofErr w:type="spellEnd"/>
            <w:r w:rsidRPr="00DF3CF5">
              <w:rPr>
                <w:sz w:val="14"/>
                <w:szCs w:val="14"/>
              </w:rPr>
              <w:t xml:space="preserve"> to age 8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pgroup_pg8assessmentOut              </w:t>
            </w:r>
          </w:p>
        </w:tc>
      </w:tr>
      <w:tr w:rsidR="00DF3CF5" w:rsidRPr="00DF3CF5" w:rsidTr="00DF3CF5">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lowPlusgroup9      </w:t>
            </w:r>
          </w:p>
        </w:tc>
        <w:tc>
          <w:tcPr>
            <w:tcW w:w="850" w:type="dxa"/>
            <w:noWrap/>
            <w:hideMark/>
          </w:tcPr>
          <w:p w:rsidR="000C131B" w:rsidRPr="00DF3CF5" w:rsidRDefault="000C131B" w:rsidP="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8</w:t>
            </w:r>
          </w:p>
        </w:tc>
        <w:tc>
          <w:tcPr>
            <w:tcW w:w="3119"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Reduce </w:t>
            </w:r>
            <w:proofErr w:type="spellStart"/>
            <w:r w:rsidRPr="00DF3CF5">
              <w:rPr>
                <w:sz w:val="14"/>
                <w:szCs w:val="14"/>
              </w:rPr>
              <w:t>plusgroup</w:t>
            </w:r>
            <w:proofErr w:type="spellEnd"/>
            <w:r w:rsidRPr="00DF3CF5">
              <w:rPr>
                <w:sz w:val="14"/>
                <w:szCs w:val="14"/>
              </w:rPr>
              <w:t xml:space="preserve"> to age 9                            </w:t>
            </w:r>
          </w:p>
        </w:tc>
        <w:tc>
          <w:tcPr>
            <w:tcW w:w="3404"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pgroup_pg9assessmentOut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lowPlusgroup10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9</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Reduce </w:t>
            </w:r>
            <w:proofErr w:type="spellStart"/>
            <w:r w:rsidRPr="00DF3CF5">
              <w:rPr>
                <w:sz w:val="14"/>
                <w:szCs w:val="14"/>
              </w:rPr>
              <w:t>plusgroup</w:t>
            </w:r>
            <w:proofErr w:type="spellEnd"/>
            <w:r w:rsidRPr="00DF3CF5">
              <w:rPr>
                <w:sz w:val="14"/>
                <w:szCs w:val="14"/>
              </w:rPr>
              <w:t xml:space="preserve"> to age 10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pgroup_pg10assessmentOut             </w:t>
            </w:r>
          </w:p>
        </w:tc>
      </w:tr>
      <w:tr w:rsidR="00DF3CF5" w:rsidRPr="00DF3CF5" w:rsidTr="00DF3CF5">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proofErr w:type="spellStart"/>
            <w:r w:rsidRPr="00DF3CF5">
              <w:rPr>
                <w:sz w:val="14"/>
                <w:szCs w:val="14"/>
              </w:rPr>
              <w:t>addIBTS_CPUE_EB</w:t>
            </w:r>
            <w:proofErr w:type="spellEnd"/>
            <w:r w:rsidRPr="00DF3CF5">
              <w:rPr>
                <w:sz w:val="14"/>
                <w:szCs w:val="14"/>
              </w:rPr>
              <w:t xml:space="preserve">    </w:t>
            </w:r>
          </w:p>
        </w:tc>
        <w:tc>
          <w:tcPr>
            <w:tcW w:w="850" w:type="dxa"/>
            <w:noWrap/>
            <w:hideMark/>
          </w:tcPr>
          <w:p w:rsidR="000C131B" w:rsidRPr="00DF3CF5" w:rsidRDefault="000C131B" w:rsidP="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10</w:t>
            </w:r>
          </w:p>
        </w:tc>
        <w:tc>
          <w:tcPr>
            <w:tcW w:w="3119"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Add IBTS survey CPUE_EB                              </w:t>
            </w:r>
          </w:p>
        </w:tc>
        <w:tc>
          <w:tcPr>
            <w:tcW w:w="3404"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proofErr w:type="spellStart"/>
            <w:r w:rsidRPr="00DF3CF5">
              <w:rPr>
                <w:sz w:val="14"/>
                <w:szCs w:val="14"/>
              </w:rPr>
              <w:t>addIBTS_IBTS_CPUE_EBassessmentOut</w:t>
            </w:r>
            <w:proofErr w:type="spellEnd"/>
            <w:r w:rsidRPr="00DF3CF5">
              <w:rPr>
                <w:sz w:val="14"/>
                <w:szCs w:val="14"/>
              </w:rPr>
              <w:t xml:space="preserve">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proofErr w:type="spellStart"/>
            <w:r w:rsidRPr="00DF3CF5">
              <w:rPr>
                <w:sz w:val="14"/>
                <w:szCs w:val="14"/>
              </w:rPr>
              <w:t>addIBTS_CPUE</w:t>
            </w:r>
            <w:proofErr w:type="spellEnd"/>
            <w:r w:rsidRPr="00DF3CF5">
              <w:rPr>
                <w:sz w:val="14"/>
                <w:szCs w:val="14"/>
              </w:rPr>
              <w:t xml:space="preserve">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11</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Add IBTS survey CPUE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proofErr w:type="spellStart"/>
            <w:r w:rsidRPr="00DF3CF5">
              <w:rPr>
                <w:sz w:val="14"/>
                <w:szCs w:val="14"/>
              </w:rPr>
              <w:t>addIBTS_IBTS_CPUEassessmentOut</w:t>
            </w:r>
            <w:proofErr w:type="spellEnd"/>
            <w:r w:rsidRPr="00DF3CF5">
              <w:rPr>
                <w:sz w:val="14"/>
                <w:szCs w:val="14"/>
              </w:rPr>
              <w:t xml:space="preserve">       </w:t>
            </w:r>
          </w:p>
        </w:tc>
      </w:tr>
      <w:tr w:rsidR="00DF3CF5" w:rsidRPr="00DF3CF5" w:rsidTr="00DF3CF5">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proofErr w:type="spellStart"/>
            <w:r w:rsidRPr="00DF3CF5">
              <w:rPr>
                <w:sz w:val="14"/>
                <w:szCs w:val="14"/>
              </w:rPr>
              <w:t>addIBTS_NpH</w:t>
            </w:r>
            <w:proofErr w:type="spellEnd"/>
            <w:r w:rsidRPr="00DF3CF5">
              <w:rPr>
                <w:sz w:val="14"/>
                <w:szCs w:val="14"/>
              </w:rPr>
              <w:t xml:space="preserve">        </w:t>
            </w:r>
          </w:p>
        </w:tc>
        <w:tc>
          <w:tcPr>
            <w:tcW w:w="850" w:type="dxa"/>
            <w:noWrap/>
            <w:hideMark/>
          </w:tcPr>
          <w:p w:rsidR="000C131B" w:rsidRPr="00DF3CF5" w:rsidRDefault="000C131B" w:rsidP="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12</w:t>
            </w:r>
          </w:p>
        </w:tc>
        <w:tc>
          <w:tcPr>
            <w:tcW w:w="3119"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Add IBTS survey Numbers per hour                     </w:t>
            </w:r>
          </w:p>
        </w:tc>
        <w:tc>
          <w:tcPr>
            <w:tcW w:w="3404"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proofErr w:type="spellStart"/>
            <w:r w:rsidRPr="00DF3CF5">
              <w:rPr>
                <w:sz w:val="14"/>
                <w:szCs w:val="14"/>
              </w:rPr>
              <w:t>addIBTS_IBTS_NpHassessmentOut</w:t>
            </w:r>
            <w:proofErr w:type="spellEnd"/>
            <w:r w:rsidRPr="00DF3CF5">
              <w:rPr>
                <w:sz w:val="14"/>
                <w:szCs w:val="14"/>
              </w:rPr>
              <w:t xml:space="preserve">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proofErr w:type="spellStart"/>
            <w:r w:rsidRPr="00DF3CF5">
              <w:rPr>
                <w:sz w:val="14"/>
                <w:szCs w:val="14"/>
              </w:rPr>
              <w:t>addDGBTS</w:t>
            </w:r>
            <w:proofErr w:type="spellEnd"/>
            <w:r w:rsidRPr="00DF3CF5">
              <w:rPr>
                <w:sz w:val="14"/>
                <w:szCs w:val="14"/>
              </w:rPr>
              <w:t xml:space="preserve">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13</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Replace BTS-ISIS with Delta-Gam BTS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proofErr w:type="spellStart"/>
            <w:r w:rsidRPr="00DF3CF5">
              <w:rPr>
                <w:sz w:val="14"/>
                <w:szCs w:val="14"/>
              </w:rPr>
              <w:t>addBTSDG_assessmentOut</w:t>
            </w:r>
            <w:proofErr w:type="spellEnd"/>
            <w:r w:rsidRPr="00DF3CF5">
              <w:rPr>
                <w:sz w:val="14"/>
                <w:szCs w:val="14"/>
              </w:rPr>
              <w:t xml:space="preserve">               </w:t>
            </w:r>
          </w:p>
        </w:tc>
      </w:tr>
      <w:tr w:rsidR="00DF3CF5" w:rsidRPr="00DF3CF5" w:rsidTr="00DF3CF5">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noCat6LpUE         </w:t>
            </w:r>
          </w:p>
        </w:tc>
        <w:tc>
          <w:tcPr>
            <w:tcW w:w="850" w:type="dxa"/>
            <w:noWrap/>
            <w:hideMark/>
          </w:tcPr>
          <w:p w:rsidR="000C131B" w:rsidRPr="00DF3CF5" w:rsidRDefault="000C131B" w:rsidP="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14</w:t>
            </w:r>
          </w:p>
        </w:tc>
        <w:tc>
          <w:tcPr>
            <w:tcW w:w="3119"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Exclude age 1-2 from NL LPUE                         </w:t>
            </w:r>
          </w:p>
        </w:tc>
        <w:tc>
          <w:tcPr>
            <w:tcW w:w="3404"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noCat6LpUE_assessmentOut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proofErr w:type="spellStart"/>
            <w:r w:rsidRPr="00DF3CF5">
              <w:rPr>
                <w:sz w:val="14"/>
                <w:szCs w:val="14"/>
              </w:rPr>
              <w:t>noDNKCaA</w:t>
            </w:r>
            <w:proofErr w:type="spellEnd"/>
            <w:r w:rsidRPr="00DF3CF5">
              <w:rPr>
                <w:sz w:val="14"/>
                <w:szCs w:val="14"/>
              </w:rPr>
              <w:t xml:space="preserve">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15</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Remove DNK </w:t>
            </w:r>
            <w:proofErr w:type="spellStart"/>
            <w:r w:rsidRPr="00DF3CF5">
              <w:rPr>
                <w:sz w:val="14"/>
                <w:szCs w:val="14"/>
              </w:rPr>
              <w:t>CaA</w:t>
            </w:r>
            <w:proofErr w:type="spellEnd"/>
            <w:r w:rsidRPr="00DF3CF5">
              <w:rPr>
                <w:sz w:val="14"/>
                <w:szCs w:val="14"/>
              </w:rPr>
              <w:t xml:space="preserve"> in 2014-106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proofErr w:type="spellStart"/>
            <w:r w:rsidRPr="00DF3CF5">
              <w:rPr>
                <w:sz w:val="14"/>
                <w:szCs w:val="14"/>
              </w:rPr>
              <w:t>noDNKCaA_assessmentOut</w:t>
            </w:r>
            <w:proofErr w:type="spellEnd"/>
            <w:r w:rsidRPr="00DF3CF5">
              <w:rPr>
                <w:sz w:val="14"/>
                <w:szCs w:val="14"/>
              </w:rPr>
              <w:t xml:space="preserve">               </w:t>
            </w:r>
          </w:p>
        </w:tc>
      </w:tr>
      <w:tr w:rsidR="00DF3CF5" w:rsidRPr="00DF3CF5" w:rsidTr="00DF3CF5">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proofErr w:type="spellStart"/>
            <w:r w:rsidRPr="00DF3CF5">
              <w:rPr>
                <w:sz w:val="14"/>
                <w:szCs w:val="14"/>
              </w:rPr>
              <w:t>addAllSurveys</w:t>
            </w:r>
            <w:proofErr w:type="spellEnd"/>
            <w:r w:rsidRPr="00DF3CF5">
              <w:rPr>
                <w:sz w:val="14"/>
                <w:szCs w:val="14"/>
              </w:rPr>
              <w:t xml:space="preserve">      </w:t>
            </w:r>
          </w:p>
        </w:tc>
        <w:tc>
          <w:tcPr>
            <w:tcW w:w="850" w:type="dxa"/>
            <w:noWrap/>
            <w:hideMark/>
          </w:tcPr>
          <w:p w:rsidR="000C131B" w:rsidRPr="00DF3CF5" w:rsidRDefault="000C131B" w:rsidP="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16</w:t>
            </w:r>
          </w:p>
        </w:tc>
        <w:tc>
          <w:tcPr>
            <w:tcW w:w="3119"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Add all surveys (but keeping unique data per survey) </w:t>
            </w:r>
          </w:p>
        </w:tc>
        <w:tc>
          <w:tcPr>
            <w:tcW w:w="3404"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proofErr w:type="spellStart"/>
            <w:r w:rsidRPr="00DF3CF5">
              <w:rPr>
                <w:sz w:val="14"/>
                <w:szCs w:val="14"/>
              </w:rPr>
              <w:t>allSurveys_assessmentOut</w:t>
            </w:r>
            <w:proofErr w:type="spellEnd"/>
            <w:r w:rsidRPr="00DF3CF5">
              <w:rPr>
                <w:sz w:val="14"/>
                <w:szCs w:val="14"/>
              </w:rPr>
              <w:t xml:space="preserve">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lowAgeSurvey3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17</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Lower pg of the surveys to 3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pgroupSurveys_pgSurvey3assessmentOut </w:t>
            </w:r>
          </w:p>
        </w:tc>
      </w:tr>
      <w:tr w:rsidR="00DF3CF5" w:rsidRPr="00DF3CF5" w:rsidTr="00DF3CF5">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lowAgeSurvey4      </w:t>
            </w:r>
          </w:p>
        </w:tc>
        <w:tc>
          <w:tcPr>
            <w:tcW w:w="850" w:type="dxa"/>
            <w:noWrap/>
            <w:hideMark/>
          </w:tcPr>
          <w:p w:rsidR="000C131B" w:rsidRPr="00DF3CF5" w:rsidRDefault="000C131B" w:rsidP="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18</w:t>
            </w:r>
          </w:p>
        </w:tc>
        <w:tc>
          <w:tcPr>
            <w:tcW w:w="3119"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Lower pg of the surveys to 4                         </w:t>
            </w:r>
          </w:p>
        </w:tc>
        <w:tc>
          <w:tcPr>
            <w:tcW w:w="3404"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pgroupSurveys_pgSurvey4assessmentOut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lowAgeSurvey5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19</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Lower pg of the surveys to 5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pgroupSurveys_pgSurvey5assessmentOut </w:t>
            </w:r>
          </w:p>
        </w:tc>
      </w:tr>
      <w:tr w:rsidR="00DF3CF5" w:rsidRPr="00DF3CF5" w:rsidTr="00DF3CF5">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lowAgeSurvey6      </w:t>
            </w:r>
          </w:p>
        </w:tc>
        <w:tc>
          <w:tcPr>
            <w:tcW w:w="850" w:type="dxa"/>
            <w:noWrap/>
            <w:hideMark/>
          </w:tcPr>
          <w:p w:rsidR="000C131B" w:rsidRPr="00DF3CF5" w:rsidRDefault="000C131B" w:rsidP="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20</w:t>
            </w:r>
          </w:p>
        </w:tc>
        <w:tc>
          <w:tcPr>
            <w:tcW w:w="3119"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Lower pg of the surveys to 6                         </w:t>
            </w:r>
          </w:p>
        </w:tc>
        <w:tc>
          <w:tcPr>
            <w:tcW w:w="3404"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pgroupSurveys_pgSurvey6assessmentOut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r w:rsidRPr="00DF3CF5">
              <w:rPr>
                <w:sz w:val="14"/>
                <w:szCs w:val="14"/>
              </w:rPr>
              <w:t xml:space="preserve">lowAgeSurvey7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21</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Lower pg of the surveys to 7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pgroupSurveys_pgSurvey7assessmentOut </w:t>
            </w:r>
          </w:p>
        </w:tc>
      </w:tr>
      <w:tr w:rsidR="00DF3CF5" w:rsidRPr="00DF3CF5" w:rsidTr="00DF3CF5">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proofErr w:type="spellStart"/>
            <w:r w:rsidRPr="00DF3CF5">
              <w:rPr>
                <w:sz w:val="14"/>
                <w:szCs w:val="14"/>
              </w:rPr>
              <w:t>noUKCaA</w:t>
            </w:r>
            <w:proofErr w:type="spellEnd"/>
            <w:r w:rsidRPr="00DF3CF5">
              <w:rPr>
                <w:sz w:val="14"/>
                <w:szCs w:val="14"/>
              </w:rPr>
              <w:t xml:space="preserve">            </w:t>
            </w:r>
          </w:p>
        </w:tc>
        <w:tc>
          <w:tcPr>
            <w:tcW w:w="850" w:type="dxa"/>
            <w:noWrap/>
            <w:hideMark/>
          </w:tcPr>
          <w:p w:rsidR="000C131B" w:rsidRPr="00DF3CF5" w:rsidRDefault="000C131B" w:rsidP="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22</w:t>
            </w:r>
          </w:p>
        </w:tc>
        <w:tc>
          <w:tcPr>
            <w:tcW w:w="3119"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Start </w:t>
            </w:r>
            <w:proofErr w:type="spellStart"/>
            <w:r w:rsidRPr="00DF3CF5">
              <w:rPr>
                <w:sz w:val="14"/>
                <w:szCs w:val="14"/>
              </w:rPr>
              <w:t>CaA</w:t>
            </w:r>
            <w:proofErr w:type="spellEnd"/>
            <w:r w:rsidRPr="00DF3CF5">
              <w:rPr>
                <w:sz w:val="14"/>
                <w:szCs w:val="14"/>
              </w:rPr>
              <w:t xml:space="preserve"> in 1981 and exclude 2000-2002              </w:t>
            </w:r>
          </w:p>
        </w:tc>
        <w:tc>
          <w:tcPr>
            <w:tcW w:w="3404"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proofErr w:type="spellStart"/>
            <w:r w:rsidRPr="00DF3CF5">
              <w:rPr>
                <w:sz w:val="14"/>
                <w:szCs w:val="14"/>
              </w:rPr>
              <w:t>noUKCaA_assessmentOut</w:t>
            </w:r>
            <w:proofErr w:type="spellEnd"/>
            <w:r w:rsidRPr="00DF3CF5">
              <w:rPr>
                <w:sz w:val="14"/>
                <w:szCs w:val="14"/>
              </w:rPr>
              <w:t xml:space="preserve">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proofErr w:type="spellStart"/>
            <w:r w:rsidRPr="00DF3CF5">
              <w:rPr>
                <w:sz w:val="14"/>
                <w:szCs w:val="14"/>
              </w:rPr>
              <w:t>addNewNLLPUEbase</w:t>
            </w:r>
            <w:proofErr w:type="spellEnd"/>
            <w:r w:rsidRPr="00DF3CF5">
              <w:rPr>
                <w:sz w:val="14"/>
                <w:szCs w:val="14"/>
              </w:rPr>
              <w:t xml:space="preserve">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23</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Add new standardized NL LPUE base case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proofErr w:type="spellStart"/>
            <w:r w:rsidRPr="00DF3CF5">
              <w:rPr>
                <w:sz w:val="14"/>
                <w:szCs w:val="14"/>
              </w:rPr>
              <w:t>addNewNLLPUE_baseassessmentOut</w:t>
            </w:r>
            <w:proofErr w:type="spellEnd"/>
            <w:r w:rsidRPr="00DF3CF5">
              <w:rPr>
                <w:sz w:val="14"/>
                <w:szCs w:val="14"/>
              </w:rPr>
              <w:t xml:space="preserve">       </w:t>
            </w:r>
          </w:p>
        </w:tc>
      </w:tr>
      <w:tr w:rsidR="00DF3CF5" w:rsidRPr="00DF3CF5" w:rsidTr="00DF3CF5">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proofErr w:type="spellStart"/>
            <w:r w:rsidRPr="00DF3CF5">
              <w:rPr>
                <w:sz w:val="14"/>
                <w:szCs w:val="14"/>
              </w:rPr>
              <w:t>addNewNLLPUEModelA</w:t>
            </w:r>
            <w:proofErr w:type="spellEnd"/>
            <w:r w:rsidRPr="00DF3CF5">
              <w:rPr>
                <w:sz w:val="14"/>
                <w:szCs w:val="14"/>
              </w:rPr>
              <w:t xml:space="preserve"> </w:t>
            </w:r>
          </w:p>
        </w:tc>
        <w:tc>
          <w:tcPr>
            <w:tcW w:w="850" w:type="dxa"/>
            <w:noWrap/>
            <w:hideMark/>
          </w:tcPr>
          <w:p w:rsidR="000C131B" w:rsidRPr="00DF3CF5" w:rsidRDefault="000C131B" w:rsidP="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24</w:t>
            </w:r>
          </w:p>
        </w:tc>
        <w:tc>
          <w:tcPr>
            <w:tcW w:w="3119"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Add new standardized NL LPUE </w:t>
            </w:r>
            <w:proofErr w:type="spellStart"/>
            <w:r w:rsidRPr="00DF3CF5">
              <w:rPr>
                <w:sz w:val="14"/>
                <w:szCs w:val="14"/>
              </w:rPr>
              <w:t>ModelA</w:t>
            </w:r>
            <w:proofErr w:type="spellEnd"/>
            <w:r w:rsidRPr="00DF3CF5">
              <w:rPr>
                <w:sz w:val="14"/>
                <w:szCs w:val="14"/>
              </w:rPr>
              <w:t xml:space="preserve">                  </w:t>
            </w:r>
          </w:p>
        </w:tc>
        <w:tc>
          <w:tcPr>
            <w:tcW w:w="3404"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proofErr w:type="spellStart"/>
            <w:r w:rsidRPr="00DF3CF5">
              <w:rPr>
                <w:sz w:val="14"/>
                <w:szCs w:val="14"/>
              </w:rPr>
              <w:t>addNewNLLPUE_ModelAassessmentOut</w:t>
            </w:r>
            <w:proofErr w:type="spellEnd"/>
            <w:r w:rsidRPr="00DF3CF5">
              <w:rPr>
                <w:sz w:val="14"/>
                <w:szCs w:val="14"/>
              </w:rPr>
              <w:t xml:space="preserve">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proofErr w:type="spellStart"/>
            <w:r w:rsidRPr="00DF3CF5">
              <w:rPr>
                <w:sz w:val="14"/>
                <w:szCs w:val="14"/>
              </w:rPr>
              <w:t>addNewNLLPUEModelB</w:t>
            </w:r>
            <w:proofErr w:type="spellEnd"/>
            <w:r w:rsidRPr="00DF3CF5">
              <w:rPr>
                <w:sz w:val="14"/>
                <w:szCs w:val="14"/>
              </w:rPr>
              <w:t xml:space="preserve">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25</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Add new standardized NL LPUE </w:t>
            </w:r>
            <w:proofErr w:type="spellStart"/>
            <w:r w:rsidRPr="00DF3CF5">
              <w:rPr>
                <w:sz w:val="14"/>
                <w:szCs w:val="14"/>
              </w:rPr>
              <w:t>ModelB</w:t>
            </w:r>
            <w:proofErr w:type="spellEnd"/>
            <w:r w:rsidRPr="00DF3CF5">
              <w:rPr>
                <w:sz w:val="14"/>
                <w:szCs w:val="14"/>
              </w:rPr>
              <w:t xml:space="preserve">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proofErr w:type="spellStart"/>
            <w:r w:rsidRPr="00DF3CF5">
              <w:rPr>
                <w:sz w:val="14"/>
                <w:szCs w:val="14"/>
              </w:rPr>
              <w:t>addNewNLLPUE_ModelBassessmentOut</w:t>
            </w:r>
            <w:proofErr w:type="spellEnd"/>
            <w:r w:rsidRPr="00DF3CF5">
              <w:rPr>
                <w:sz w:val="14"/>
                <w:szCs w:val="14"/>
              </w:rPr>
              <w:t xml:space="preserve">     </w:t>
            </w:r>
          </w:p>
        </w:tc>
      </w:tr>
      <w:tr w:rsidR="00DF3CF5" w:rsidRPr="00DF3CF5" w:rsidTr="00DF3CF5">
        <w:trPr>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proofErr w:type="spellStart"/>
            <w:r w:rsidRPr="00DF3CF5">
              <w:rPr>
                <w:sz w:val="14"/>
                <w:szCs w:val="14"/>
              </w:rPr>
              <w:t>addNewNLLPUEModelC</w:t>
            </w:r>
            <w:proofErr w:type="spellEnd"/>
            <w:r w:rsidRPr="00DF3CF5">
              <w:rPr>
                <w:sz w:val="14"/>
                <w:szCs w:val="14"/>
              </w:rPr>
              <w:t xml:space="preserve"> </w:t>
            </w:r>
          </w:p>
        </w:tc>
        <w:tc>
          <w:tcPr>
            <w:tcW w:w="850" w:type="dxa"/>
            <w:noWrap/>
            <w:hideMark/>
          </w:tcPr>
          <w:p w:rsidR="000C131B" w:rsidRPr="00DF3CF5" w:rsidRDefault="000C131B" w:rsidP="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26</w:t>
            </w:r>
          </w:p>
        </w:tc>
        <w:tc>
          <w:tcPr>
            <w:tcW w:w="3119"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r w:rsidRPr="00DF3CF5">
              <w:rPr>
                <w:sz w:val="14"/>
                <w:szCs w:val="14"/>
              </w:rPr>
              <w:t xml:space="preserve">Add new standardized NL LPUE </w:t>
            </w:r>
            <w:proofErr w:type="spellStart"/>
            <w:r w:rsidRPr="00DF3CF5">
              <w:rPr>
                <w:sz w:val="14"/>
                <w:szCs w:val="14"/>
              </w:rPr>
              <w:t>ModelC</w:t>
            </w:r>
            <w:proofErr w:type="spellEnd"/>
            <w:r w:rsidRPr="00DF3CF5">
              <w:rPr>
                <w:sz w:val="14"/>
                <w:szCs w:val="14"/>
              </w:rPr>
              <w:t xml:space="preserve">                  </w:t>
            </w:r>
          </w:p>
        </w:tc>
        <w:tc>
          <w:tcPr>
            <w:tcW w:w="3404" w:type="dxa"/>
            <w:noWrap/>
            <w:hideMark/>
          </w:tcPr>
          <w:p w:rsidR="000C131B" w:rsidRPr="00DF3CF5" w:rsidRDefault="000C131B">
            <w:pPr>
              <w:cnfStyle w:val="000000000000" w:firstRow="0" w:lastRow="0" w:firstColumn="0" w:lastColumn="0" w:oddVBand="0" w:evenVBand="0" w:oddHBand="0" w:evenHBand="0" w:firstRowFirstColumn="0" w:firstRowLastColumn="0" w:lastRowFirstColumn="0" w:lastRowLastColumn="0"/>
              <w:rPr>
                <w:sz w:val="14"/>
                <w:szCs w:val="14"/>
              </w:rPr>
            </w:pPr>
            <w:proofErr w:type="spellStart"/>
            <w:r w:rsidRPr="00DF3CF5">
              <w:rPr>
                <w:sz w:val="14"/>
                <w:szCs w:val="14"/>
              </w:rPr>
              <w:t>addNewNLLPUE_ModelCassessmentOut</w:t>
            </w:r>
            <w:proofErr w:type="spellEnd"/>
            <w:r w:rsidRPr="00DF3CF5">
              <w:rPr>
                <w:sz w:val="14"/>
                <w:szCs w:val="14"/>
              </w:rPr>
              <w:t xml:space="preserve">     </w:t>
            </w:r>
          </w:p>
        </w:tc>
      </w:tr>
      <w:tr w:rsidR="00DF3CF5" w:rsidRPr="00DF3CF5" w:rsidTr="00DF3C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22" w:type="dxa"/>
            <w:noWrap/>
            <w:hideMark/>
          </w:tcPr>
          <w:p w:rsidR="000C131B" w:rsidRPr="00DF3CF5" w:rsidRDefault="000C131B">
            <w:pPr>
              <w:rPr>
                <w:sz w:val="14"/>
                <w:szCs w:val="14"/>
              </w:rPr>
            </w:pPr>
            <w:proofErr w:type="spellStart"/>
            <w:r w:rsidRPr="00DF3CF5">
              <w:rPr>
                <w:sz w:val="14"/>
                <w:szCs w:val="14"/>
              </w:rPr>
              <w:t>addNewNLLPUEModelD</w:t>
            </w:r>
            <w:proofErr w:type="spellEnd"/>
            <w:r w:rsidRPr="00DF3CF5">
              <w:rPr>
                <w:sz w:val="14"/>
                <w:szCs w:val="14"/>
              </w:rPr>
              <w:t xml:space="preserve"> </w:t>
            </w:r>
          </w:p>
        </w:tc>
        <w:tc>
          <w:tcPr>
            <w:tcW w:w="850" w:type="dxa"/>
            <w:noWrap/>
            <w:hideMark/>
          </w:tcPr>
          <w:p w:rsidR="000C131B" w:rsidRPr="00DF3CF5" w:rsidRDefault="000C131B" w:rsidP="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27</w:t>
            </w:r>
          </w:p>
        </w:tc>
        <w:tc>
          <w:tcPr>
            <w:tcW w:w="3119"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r w:rsidRPr="00DF3CF5">
              <w:rPr>
                <w:sz w:val="14"/>
                <w:szCs w:val="14"/>
              </w:rPr>
              <w:t xml:space="preserve">Add new standardized NL LPUE </w:t>
            </w:r>
            <w:proofErr w:type="spellStart"/>
            <w:r w:rsidRPr="00DF3CF5">
              <w:rPr>
                <w:sz w:val="14"/>
                <w:szCs w:val="14"/>
              </w:rPr>
              <w:t>ModelD</w:t>
            </w:r>
            <w:proofErr w:type="spellEnd"/>
            <w:r w:rsidRPr="00DF3CF5">
              <w:rPr>
                <w:sz w:val="14"/>
                <w:szCs w:val="14"/>
              </w:rPr>
              <w:t xml:space="preserve">                  </w:t>
            </w:r>
          </w:p>
        </w:tc>
        <w:tc>
          <w:tcPr>
            <w:tcW w:w="3404" w:type="dxa"/>
            <w:noWrap/>
            <w:hideMark/>
          </w:tcPr>
          <w:p w:rsidR="000C131B" w:rsidRPr="00DF3CF5" w:rsidRDefault="000C131B">
            <w:pPr>
              <w:cnfStyle w:val="000000100000" w:firstRow="0" w:lastRow="0" w:firstColumn="0" w:lastColumn="0" w:oddVBand="0" w:evenVBand="0" w:oddHBand="1" w:evenHBand="0" w:firstRowFirstColumn="0" w:firstRowLastColumn="0" w:lastRowFirstColumn="0" w:lastRowLastColumn="0"/>
              <w:rPr>
                <w:sz w:val="14"/>
                <w:szCs w:val="14"/>
              </w:rPr>
            </w:pPr>
            <w:proofErr w:type="spellStart"/>
            <w:r w:rsidRPr="00DF3CF5">
              <w:rPr>
                <w:sz w:val="14"/>
                <w:szCs w:val="14"/>
              </w:rPr>
              <w:t>addNewNLLPUE_ModelDassessmentOut</w:t>
            </w:r>
            <w:proofErr w:type="spellEnd"/>
            <w:r w:rsidRPr="00DF3CF5">
              <w:rPr>
                <w:sz w:val="14"/>
                <w:szCs w:val="14"/>
              </w:rPr>
              <w:t xml:space="preserve">     </w:t>
            </w:r>
          </w:p>
        </w:tc>
      </w:tr>
    </w:tbl>
    <w:p w:rsidR="000C131B" w:rsidRDefault="000C131B" w:rsidP="003064E7"/>
    <w:p w:rsidR="000C131B" w:rsidRDefault="000C131B" w:rsidP="003064E7">
      <w:r>
        <w:t xml:space="preserve">The output of each of the models is standardized and consists of a number of figures which are explained below. </w:t>
      </w:r>
      <w:r w:rsidR="00B149E6">
        <w:t xml:space="preserve">There are residual plots for each input series-age combination, e.g. catch-at-age 1, or Survey-at-age 1. The six panels show fitted vs observed over time, as predicted vs observed, in a QQ-plot and testing for auto-correlation. </w:t>
      </w:r>
    </w:p>
    <w:p w:rsidR="00B149E6" w:rsidRDefault="00B149E6" w:rsidP="003064E7">
      <w:r>
        <w:rPr>
          <w:noProof/>
          <w:lang w:eastAsia="en-GB"/>
        </w:rPr>
        <w:drawing>
          <wp:inline distT="0" distB="0" distL="0" distR="0">
            <wp:extent cx="5762625" cy="6858000"/>
            <wp:effectExtent l="0" t="0" r="9525" b="0"/>
            <wp:docPr id="1" name="Picture 1" descr="D:\Repository\Turbot\assessment runs\Trial_runs_2017\Output\figures -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epository\Turbot\assessment runs\Trial_runs_2017\Output\figures - 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6858000"/>
                    </a:xfrm>
                    <a:prstGeom prst="rect">
                      <a:avLst/>
                    </a:prstGeom>
                    <a:noFill/>
                    <a:ln>
                      <a:noFill/>
                    </a:ln>
                  </pic:spPr>
                </pic:pic>
              </a:graphicData>
            </a:graphic>
          </wp:inline>
        </w:drawing>
      </w:r>
    </w:p>
    <w:p w:rsidR="00B149E6" w:rsidRDefault="00B149E6">
      <w:r>
        <w:br w:type="page"/>
      </w:r>
    </w:p>
    <w:p w:rsidR="00B149E6" w:rsidRDefault="00B149E6" w:rsidP="003064E7">
      <w:r>
        <w:lastRenderedPageBreak/>
        <w:t xml:space="preserve">The next figure that follows is a parameter-correlation plot. It shows the correlation among all parameters that are estimated in the model. </w:t>
      </w:r>
      <w:proofErr w:type="spellStart"/>
      <w:r>
        <w:t>Fpar</w:t>
      </w:r>
      <w:proofErr w:type="spellEnd"/>
      <w:r>
        <w:t xml:space="preserve"> parameters refer to catchabilities, </w:t>
      </w:r>
      <w:proofErr w:type="spellStart"/>
      <w:r>
        <w:t>Fstates</w:t>
      </w:r>
      <w:proofErr w:type="spellEnd"/>
      <w:r>
        <w:t xml:space="preserve"> to the random walk in F, </w:t>
      </w:r>
      <w:proofErr w:type="spellStart"/>
      <w:r>
        <w:t>logN</w:t>
      </w:r>
      <w:proofErr w:type="spellEnd"/>
      <w:r>
        <w:t xml:space="preserve"> to the random walk in N, </w:t>
      </w:r>
      <w:proofErr w:type="spellStart"/>
      <w:r>
        <w:t>logObs</w:t>
      </w:r>
      <w:proofErr w:type="spellEnd"/>
      <w:r>
        <w:t xml:space="preserve"> to the observation variances, </w:t>
      </w:r>
      <w:proofErr w:type="spellStart"/>
      <w:r>
        <w:t>fRARdist</w:t>
      </w:r>
      <w:proofErr w:type="spellEnd"/>
      <w:r>
        <w:t xml:space="preserve"> to the auto-correlation in the surveys and </w:t>
      </w:r>
      <w:proofErr w:type="spellStart"/>
      <w:r>
        <w:t>trans_rho</w:t>
      </w:r>
      <w:proofErr w:type="spellEnd"/>
      <w:r>
        <w:t xml:space="preserve"> to the correlation in the F-random walks.</w:t>
      </w:r>
    </w:p>
    <w:p w:rsidR="00B149E6" w:rsidRDefault="00B149E6" w:rsidP="003064E7">
      <w:r>
        <w:rPr>
          <w:noProof/>
          <w:lang w:eastAsia="en-GB"/>
        </w:rPr>
        <w:drawing>
          <wp:inline distT="0" distB="0" distL="0" distR="0">
            <wp:extent cx="5762625" cy="6858000"/>
            <wp:effectExtent l="0" t="0" r="9525" b="0"/>
            <wp:docPr id="2" name="Picture 2" descr="D:\Repository\Turbot\assessment runs\Trial_runs_2017\Output\figures -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epository\Turbot\assessment runs\Trial_runs_2017\Output\figures - 2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858000"/>
                    </a:xfrm>
                    <a:prstGeom prst="rect">
                      <a:avLst/>
                    </a:prstGeom>
                    <a:noFill/>
                    <a:ln>
                      <a:noFill/>
                    </a:ln>
                  </pic:spPr>
                </pic:pic>
              </a:graphicData>
            </a:graphic>
          </wp:inline>
        </w:drawing>
      </w:r>
    </w:p>
    <w:p w:rsidR="00B149E6" w:rsidRDefault="00B149E6">
      <w:r>
        <w:br w:type="page"/>
      </w:r>
    </w:p>
    <w:p w:rsidR="00B149E6" w:rsidRDefault="00B149E6" w:rsidP="003064E7">
      <w:r>
        <w:lastRenderedPageBreak/>
        <w:t>A plot showing the observation variance vs the CV of that estimate is given, ideally having low CV for all parameters.</w:t>
      </w:r>
    </w:p>
    <w:p w:rsidR="00B149E6" w:rsidRDefault="00B149E6" w:rsidP="003064E7">
      <w:r>
        <w:rPr>
          <w:noProof/>
          <w:lang w:eastAsia="en-GB"/>
        </w:rPr>
        <w:drawing>
          <wp:inline distT="0" distB="0" distL="0" distR="0">
            <wp:extent cx="5762625" cy="6858000"/>
            <wp:effectExtent l="0" t="0" r="9525" b="0"/>
            <wp:docPr id="3" name="Picture 3" descr="D:\Repository\Turbot\assessment runs\Trial_runs_2017\Output\figures -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epository\Turbot\assessment runs\Trial_runs_2017\Output\figures - 2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6858000"/>
                    </a:xfrm>
                    <a:prstGeom prst="rect">
                      <a:avLst/>
                    </a:prstGeom>
                    <a:noFill/>
                    <a:ln>
                      <a:noFill/>
                    </a:ln>
                  </pic:spPr>
                </pic:pic>
              </a:graphicData>
            </a:graphic>
          </wp:inline>
        </w:drawing>
      </w:r>
    </w:p>
    <w:p w:rsidR="00B149E6" w:rsidRDefault="00B149E6">
      <w:r>
        <w:br w:type="page"/>
      </w:r>
    </w:p>
    <w:p w:rsidR="00DF3CF5" w:rsidRDefault="00B149E6" w:rsidP="003064E7">
      <w:r>
        <w:lastRenderedPageBreak/>
        <w:t xml:space="preserve">Hereafter, the catchabilities of the surveys are given for all surveys with more than 1 age-group. </w:t>
      </w:r>
      <w:r w:rsidR="00DF3CF5">
        <w:rPr>
          <w:noProof/>
          <w:lang w:eastAsia="en-GB"/>
        </w:rPr>
        <w:drawing>
          <wp:inline distT="0" distB="0" distL="0" distR="0">
            <wp:extent cx="5762625" cy="6858000"/>
            <wp:effectExtent l="0" t="0" r="9525" b="0"/>
            <wp:docPr id="4" name="Picture 4" descr="D:\Repository\Turbot\assessment runs\Trial_runs_2017\Output\figures -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sitory\Turbot\assessment runs\Trial_runs_2017\Output\figures - 2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6858000"/>
                    </a:xfrm>
                    <a:prstGeom prst="rect">
                      <a:avLst/>
                    </a:prstGeom>
                    <a:noFill/>
                    <a:ln>
                      <a:noFill/>
                    </a:ln>
                  </pic:spPr>
                </pic:pic>
              </a:graphicData>
            </a:graphic>
          </wp:inline>
        </w:drawing>
      </w:r>
    </w:p>
    <w:p w:rsidR="00DF3CF5" w:rsidRDefault="00DF3CF5">
      <w:r>
        <w:br w:type="page"/>
      </w:r>
    </w:p>
    <w:p w:rsidR="00B149E6" w:rsidRDefault="00DF3CF5" w:rsidP="003064E7">
      <w:r>
        <w:lastRenderedPageBreak/>
        <w:t>The estimated observation variances (scaling factor for each of the surveys) is given below. It is ordered from the best to the worst survey and has colour coding to show which bars belong to one dataset.</w:t>
      </w:r>
    </w:p>
    <w:p w:rsidR="00DF3CF5" w:rsidRDefault="00DF3CF5" w:rsidP="003064E7">
      <w:r>
        <w:rPr>
          <w:noProof/>
          <w:lang w:eastAsia="en-GB"/>
        </w:rPr>
        <w:drawing>
          <wp:inline distT="0" distB="0" distL="0" distR="0">
            <wp:extent cx="5762625" cy="6858000"/>
            <wp:effectExtent l="0" t="0" r="9525" b="0"/>
            <wp:docPr id="5" name="Picture 5" descr="D:\Repository\Turbot\assessment runs\Trial_runs_2017\Output\figures -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epository\Turbot\assessment runs\Trial_runs_2017\Output\figures - 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6858000"/>
                    </a:xfrm>
                    <a:prstGeom prst="rect">
                      <a:avLst/>
                    </a:prstGeom>
                    <a:noFill/>
                    <a:ln>
                      <a:noFill/>
                    </a:ln>
                  </pic:spPr>
                </pic:pic>
              </a:graphicData>
            </a:graphic>
          </wp:inline>
        </w:drawing>
      </w:r>
    </w:p>
    <w:p w:rsidR="00DF3CF5" w:rsidRDefault="00DF3CF5">
      <w:r>
        <w:br w:type="page"/>
      </w:r>
    </w:p>
    <w:p w:rsidR="00DF3CF5" w:rsidRDefault="00DF3CF5" w:rsidP="003064E7">
      <w:r>
        <w:lastRenderedPageBreak/>
        <w:t>The estimated selectivity’s are given in the figure below. They are grouped by a 5-year period. Values represent actual F-at-age.</w:t>
      </w:r>
      <w:r>
        <w:rPr>
          <w:noProof/>
          <w:lang w:eastAsia="en-GB"/>
        </w:rPr>
        <w:drawing>
          <wp:inline distT="0" distB="0" distL="0" distR="0">
            <wp:extent cx="5762625" cy="6858000"/>
            <wp:effectExtent l="0" t="0" r="9525" b="0"/>
            <wp:docPr id="6" name="Picture 6" descr="D:\Repository\Turbot\assessment runs\Trial_runs_2017\Output\figures -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Repository\Turbot\assessment runs\Trial_runs_2017\Output\figures - 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6858000"/>
                    </a:xfrm>
                    <a:prstGeom prst="rect">
                      <a:avLst/>
                    </a:prstGeom>
                    <a:noFill/>
                    <a:ln>
                      <a:noFill/>
                    </a:ln>
                  </pic:spPr>
                </pic:pic>
              </a:graphicData>
            </a:graphic>
          </wp:inline>
        </w:drawing>
      </w:r>
      <w:r>
        <w:t xml:space="preserve"> </w:t>
      </w:r>
    </w:p>
    <w:p w:rsidR="00DF3CF5" w:rsidRDefault="00DF3CF5">
      <w:r>
        <w:br w:type="page"/>
      </w:r>
    </w:p>
    <w:p w:rsidR="00DF3CF5" w:rsidRDefault="00DF3CF5" w:rsidP="003064E7">
      <w:r>
        <w:lastRenderedPageBreak/>
        <w:t>A summary plot of SSB, F and Recruitment is given below including the uncertainty bounds.</w:t>
      </w:r>
      <w:r>
        <w:rPr>
          <w:noProof/>
          <w:lang w:eastAsia="en-GB"/>
        </w:rPr>
        <w:drawing>
          <wp:inline distT="0" distB="0" distL="0" distR="0">
            <wp:extent cx="5762625" cy="6858000"/>
            <wp:effectExtent l="0" t="0" r="9525" b="0"/>
            <wp:docPr id="7" name="Picture 7" descr="D:\Repository\Turbot\assessment runs\Trial_runs_2017\Output\figures -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epository\Turbot\assessment runs\Trial_runs_2017\Output\figures - 3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6858000"/>
                    </a:xfrm>
                    <a:prstGeom prst="rect">
                      <a:avLst/>
                    </a:prstGeom>
                    <a:noFill/>
                    <a:ln>
                      <a:noFill/>
                    </a:ln>
                  </pic:spPr>
                </pic:pic>
              </a:graphicData>
            </a:graphic>
          </wp:inline>
        </w:drawing>
      </w:r>
    </w:p>
    <w:p w:rsidR="00DF3CF5" w:rsidRDefault="00DF3CF5">
      <w:r>
        <w:br w:type="page"/>
      </w:r>
    </w:p>
    <w:p w:rsidR="00DF3CF5" w:rsidRDefault="00DF3CF5" w:rsidP="003064E7">
      <w:r>
        <w:lastRenderedPageBreak/>
        <w:t xml:space="preserve">A different style of presenting residuals is the bubble plot, which also allows to detect year and cohort effects a bit better. </w:t>
      </w:r>
      <w:r>
        <w:rPr>
          <w:noProof/>
          <w:lang w:eastAsia="en-GB"/>
        </w:rPr>
        <w:drawing>
          <wp:inline distT="0" distB="0" distL="0" distR="0">
            <wp:extent cx="5762625" cy="6858000"/>
            <wp:effectExtent l="0" t="0" r="9525" b="0"/>
            <wp:docPr id="9" name="Picture 9" descr="D:\Repository\Turbot\assessment runs\Trial_runs_2017\Output\figures -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epository\Turbot\assessment runs\Trial_runs_2017\Output\figures - 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6858000"/>
                    </a:xfrm>
                    <a:prstGeom prst="rect">
                      <a:avLst/>
                    </a:prstGeom>
                    <a:noFill/>
                    <a:ln>
                      <a:noFill/>
                    </a:ln>
                  </pic:spPr>
                </pic:pic>
              </a:graphicData>
            </a:graphic>
          </wp:inline>
        </w:drawing>
      </w:r>
    </w:p>
    <w:p w:rsidR="00DF3CF5" w:rsidRDefault="00DF3CF5">
      <w:r>
        <w:br w:type="page"/>
      </w:r>
    </w:p>
    <w:p w:rsidR="00DF3CF5" w:rsidRDefault="00DF3CF5" w:rsidP="003064E7">
      <w:r>
        <w:lastRenderedPageBreak/>
        <w:t>The estimated correlation between age-groups is given in the figure below. The rounder the circle, the less correlation there is. Flat lines indicate a 100% correlation</w:t>
      </w:r>
    </w:p>
    <w:p w:rsidR="00DF3CF5" w:rsidRDefault="00DF3CF5" w:rsidP="003064E7">
      <w:r>
        <w:rPr>
          <w:noProof/>
          <w:lang w:eastAsia="en-GB"/>
        </w:rPr>
        <w:drawing>
          <wp:inline distT="0" distB="0" distL="0" distR="0">
            <wp:extent cx="5762625" cy="6858000"/>
            <wp:effectExtent l="0" t="0" r="9525" b="0"/>
            <wp:docPr id="10" name="Picture 10" descr="D:\Repository\Turbot\assessment runs\Trial_runs_2017\Output\figures -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epository\Turbot\assessment runs\Trial_runs_2017\Output\figures - 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6858000"/>
                    </a:xfrm>
                    <a:prstGeom prst="rect">
                      <a:avLst/>
                    </a:prstGeom>
                    <a:noFill/>
                    <a:ln>
                      <a:noFill/>
                    </a:ln>
                  </pic:spPr>
                </pic:pic>
              </a:graphicData>
            </a:graphic>
          </wp:inline>
        </w:drawing>
      </w:r>
    </w:p>
    <w:p w:rsidR="00DF3CF5" w:rsidRDefault="00DF3CF5">
      <w:r>
        <w:br w:type="page"/>
      </w:r>
    </w:p>
    <w:p w:rsidR="00DF3CF5" w:rsidRDefault="00DF3CF5" w:rsidP="003064E7">
      <w:r>
        <w:lastRenderedPageBreak/>
        <w:t>Then a number of retrospective diagnostics follow. The first is the retro-plot on SSB, F and R</w:t>
      </w:r>
    </w:p>
    <w:p w:rsidR="00DF3CF5" w:rsidRDefault="00DF3CF5" w:rsidP="003064E7">
      <w:r>
        <w:rPr>
          <w:noProof/>
          <w:lang w:eastAsia="en-GB"/>
        </w:rPr>
        <w:drawing>
          <wp:inline distT="0" distB="0" distL="0" distR="0">
            <wp:extent cx="5762625" cy="6858000"/>
            <wp:effectExtent l="0" t="0" r="9525" b="0"/>
            <wp:docPr id="11" name="Picture 11" descr="D:\Repository\Turbot\assessment runs\Trial_runs_2017\Output\figures -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Repository\Turbot\assessment runs\Trial_runs_2017\Output\figures - 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6858000"/>
                    </a:xfrm>
                    <a:prstGeom prst="rect">
                      <a:avLst/>
                    </a:prstGeom>
                    <a:noFill/>
                    <a:ln>
                      <a:noFill/>
                    </a:ln>
                  </pic:spPr>
                </pic:pic>
              </a:graphicData>
            </a:graphic>
          </wp:inline>
        </w:drawing>
      </w:r>
    </w:p>
    <w:p w:rsidR="00DF3CF5" w:rsidRDefault="00DF3CF5">
      <w:r>
        <w:br w:type="page"/>
      </w:r>
    </w:p>
    <w:p w:rsidR="00DF3CF5" w:rsidRDefault="00DF3CF5" w:rsidP="003064E7">
      <w:r>
        <w:lastRenderedPageBreak/>
        <w:t xml:space="preserve">Hereafter, a retro-plot on the value of the estimated parameters is given. Ideally, all show a flat line indicating that with reducing the model with a year’s worth of data does not affect the parameters to be estimated. </w:t>
      </w:r>
      <w:proofErr w:type="spellStart"/>
      <w:r>
        <w:t>logSdLogN</w:t>
      </w:r>
      <w:proofErr w:type="spellEnd"/>
      <w:r>
        <w:t xml:space="preserve"> = the random walk in N, </w:t>
      </w:r>
      <w:proofErr w:type="spellStart"/>
      <w:r>
        <w:t>logSdLogObs</w:t>
      </w:r>
      <w:proofErr w:type="spellEnd"/>
      <w:r>
        <w:t xml:space="preserve"> is the observation variance in the surveys and catch, </w:t>
      </w:r>
      <w:proofErr w:type="spellStart"/>
      <w:r>
        <w:t>logFpar</w:t>
      </w:r>
      <w:proofErr w:type="spellEnd"/>
      <w:r>
        <w:t xml:space="preserve"> are the catchability parameters and </w:t>
      </w:r>
      <w:proofErr w:type="spellStart"/>
      <w:r>
        <w:t>logSdLogFsta</w:t>
      </w:r>
      <w:proofErr w:type="spellEnd"/>
      <w:r>
        <w:t xml:space="preserve"> are the </w:t>
      </w:r>
      <w:proofErr w:type="spellStart"/>
      <w:r>
        <w:t>sd’s</w:t>
      </w:r>
      <w:proofErr w:type="spellEnd"/>
      <w:r>
        <w:t xml:space="preserve"> of the random walks in F.</w:t>
      </w:r>
    </w:p>
    <w:p w:rsidR="00DF3CF5" w:rsidRDefault="00DF3CF5" w:rsidP="003064E7">
      <w:r>
        <w:rPr>
          <w:noProof/>
          <w:lang w:eastAsia="en-GB"/>
        </w:rPr>
        <w:drawing>
          <wp:inline distT="0" distB="0" distL="0" distR="0">
            <wp:extent cx="5762625" cy="6858000"/>
            <wp:effectExtent l="0" t="0" r="9525" b="0"/>
            <wp:docPr id="12" name="Picture 12" descr="D:\Repository\Turbot\assessment runs\Trial_runs_2017\Output\figures -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epository\Turbot\assessment runs\Trial_runs_2017\Output\figures - 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6858000"/>
                    </a:xfrm>
                    <a:prstGeom prst="rect">
                      <a:avLst/>
                    </a:prstGeom>
                    <a:noFill/>
                    <a:ln>
                      <a:noFill/>
                    </a:ln>
                  </pic:spPr>
                </pic:pic>
              </a:graphicData>
            </a:graphic>
          </wp:inline>
        </w:drawing>
      </w:r>
    </w:p>
    <w:p w:rsidR="00DF3CF5" w:rsidRDefault="00DF3CF5">
      <w:r>
        <w:br w:type="page"/>
      </w:r>
    </w:p>
    <w:p w:rsidR="00DF3CF5" w:rsidRDefault="00DF3CF5" w:rsidP="003064E7">
      <w:r>
        <w:lastRenderedPageBreak/>
        <w:t>A retrospective selectivity pattern is given below.</w:t>
      </w:r>
    </w:p>
    <w:p w:rsidR="00DF3CF5" w:rsidRDefault="00DF3CF5" w:rsidP="003064E7">
      <w:r>
        <w:rPr>
          <w:noProof/>
          <w:lang w:eastAsia="en-GB"/>
        </w:rPr>
        <w:drawing>
          <wp:inline distT="0" distB="0" distL="0" distR="0">
            <wp:extent cx="5762625" cy="6858000"/>
            <wp:effectExtent l="0" t="0" r="9525" b="0"/>
            <wp:docPr id="13" name="Picture 13" descr="D:\Repository\Turbot\assessment runs\Trial_runs_2017\Output\figures -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Repository\Turbot\assessment runs\Trial_runs_2017\Output\figures - 3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6858000"/>
                    </a:xfrm>
                    <a:prstGeom prst="rect">
                      <a:avLst/>
                    </a:prstGeom>
                    <a:noFill/>
                    <a:ln>
                      <a:noFill/>
                    </a:ln>
                  </pic:spPr>
                </pic:pic>
              </a:graphicData>
            </a:graphic>
          </wp:inline>
        </w:drawing>
      </w:r>
    </w:p>
    <w:p w:rsidR="00DF3CF5" w:rsidRDefault="00DF3CF5">
      <w:r>
        <w:br w:type="page"/>
      </w:r>
    </w:p>
    <w:p w:rsidR="00DF3CF5" w:rsidRDefault="00DF3CF5" w:rsidP="003064E7">
      <w:r>
        <w:lastRenderedPageBreak/>
        <w:t xml:space="preserve">Finally, a two-panel figure showing the AIC and the </w:t>
      </w:r>
      <w:proofErr w:type="spellStart"/>
      <w:r>
        <w:t>mohns</w:t>
      </w:r>
      <w:proofErr w:type="spellEnd"/>
      <w:r>
        <w:t>-rho (7-year peel) is given.</w:t>
      </w:r>
    </w:p>
    <w:p w:rsidR="00DF3CF5" w:rsidRPr="003064E7" w:rsidRDefault="00DF3CF5" w:rsidP="003064E7">
      <w:r>
        <w:rPr>
          <w:noProof/>
          <w:lang w:eastAsia="en-GB"/>
        </w:rPr>
        <w:drawing>
          <wp:inline distT="0" distB="0" distL="0" distR="0">
            <wp:extent cx="5762625" cy="6858000"/>
            <wp:effectExtent l="0" t="0" r="9525" b="0"/>
            <wp:docPr id="14" name="Picture 14" descr="D:\Repository\Turbot\assessment runs\Trial_runs_2017\Output\figures -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epository\Turbot\assessment runs\Trial_runs_2017\Output\figures - 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6858000"/>
                    </a:xfrm>
                    <a:prstGeom prst="rect">
                      <a:avLst/>
                    </a:prstGeom>
                    <a:noFill/>
                    <a:ln>
                      <a:noFill/>
                    </a:ln>
                  </pic:spPr>
                </pic:pic>
              </a:graphicData>
            </a:graphic>
          </wp:inline>
        </w:drawing>
      </w:r>
    </w:p>
    <w:sectPr w:rsidR="00DF3CF5" w:rsidRPr="003064E7" w:rsidSect="00DF3CF5">
      <w:pgSz w:w="11906" w:h="16838"/>
      <w:pgMar w:top="709"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E7"/>
    <w:rsid w:val="00052851"/>
    <w:rsid w:val="000C131B"/>
    <w:rsid w:val="003064E7"/>
    <w:rsid w:val="004362BC"/>
    <w:rsid w:val="00475CAB"/>
    <w:rsid w:val="00614F23"/>
    <w:rsid w:val="0069185D"/>
    <w:rsid w:val="006D006F"/>
    <w:rsid w:val="0090060D"/>
    <w:rsid w:val="00B149E6"/>
    <w:rsid w:val="00B73275"/>
    <w:rsid w:val="00DB340D"/>
    <w:rsid w:val="00DF3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1668"/>
  <w15:chartTrackingRefBased/>
  <w15:docId w15:val="{A50F6ACE-DD9A-46E2-8CD1-9D57E089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64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E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0C1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0C131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0C13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5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github.com/ices-eg/wg_IBPTur.27.4/tree/master/assessment%20runs/Trial_runs_2017"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763EE104.dotm</Template>
  <TotalTime>228</TotalTime>
  <Pages>14</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Hintzen, Niels</dc:creator>
  <cp:keywords/>
  <dc:description/>
  <cp:lastModifiedBy>Hintzen, Niels</cp:lastModifiedBy>
  <cp:revision>3</cp:revision>
  <dcterms:created xsi:type="dcterms:W3CDTF">2017-08-22T08:29:00Z</dcterms:created>
  <dcterms:modified xsi:type="dcterms:W3CDTF">2017-08-22T12:28:00Z</dcterms:modified>
</cp:coreProperties>
</file>