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5B9" w:rsidRDefault="00994577">
      <w:proofErr w:type="spellStart"/>
      <w:r>
        <w:t>Spict</w:t>
      </w:r>
      <w:proofErr w:type="spellEnd"/>
      <w:r>
        <w:t xml:space="preserve"> only effort – no LPUE – with priors</w:t>
      </w:r>
    </w:p>
    <w:p w:rsidR="00994577" w:rsidRDefault="00994577">
      <w:r>
        <w:t>Input: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</w:t>
      </w:r>
      <w:proofErr w:type="spellStart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obsI</w:t>
      </w:r>
      <w:proofErr w:type="spellEnd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&lt;- list()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obsI$index1 &lt;- c(apply(index(</w:t>
      </w:r>
      <w:proofErr w:type="spellStart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TUR.tun</w:t>
      </w:r>
      <w:proofErr w:type="spellEnd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[[2]])[2:7,] * </w:t>
      </w:r>
      <w:proofErr w:type="spellStart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stock.wt</w:t>
      </w:r>
      <w:proofErr w:type="spellEnd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(TUR)[ac(2:7),ac(1991:2016)],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FUN = sum, 2)) ##BTS-ISIS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d &lt;- read.csv("D:/wg_IBPTur.27.4/refpoints/effort_lpue.csv") # from LPUE aggdata9516.rdata dataset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</w:t>
      </w:r>
      <w:proofErr w:type="spellStart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obsE</w:t>
      </w:r>
      <w:proofErr w:type="spellEnd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&lt;- c(</w:t>
      </w:r>
      <w:proofErr w:type="spellStart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d$effort</w:t>
      </w:r>
      <w:proofErr w:type="spellEnd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)#NL_LPUE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obsI$index2 &lt;- c(apply(index(</w:t>
      </w:r>
      <w:proofErr w:type="spellStart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TUR.tun</w:t>
      </w:r>
      <w:proofErr w:type="spellEnd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[[1]])[2:6,] * </w:t>
      </w:r>
      <w:proofErr w:type="spellStart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stock.wt</w:t>
      </w:r>
      <w:proofErr w:type="spellEnd"/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(TUR)[ac(2:6),ac(2004:2016)],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+                        FUN = sum, 2))##SNS</w:t>
      </w:r>
    </w:p>
    <w:p w:rsidR="00994577" w:rsidRDefault="00994577"/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summary(fit)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Convergence: 0  MSG: relative convergence (4)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Objective function at optimum: -1.401445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Euler time step (years):  1/16 or 0.0625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Nobs C: 36,  Nobs I1: 26,  Nobs I2: 13,  Nobs E: 22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Residual diagnostics (p-values)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shapiro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bias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acf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LBox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shapiro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bias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acf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LBox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C   0.3842 0.3878 0.1785 0.4378       -    -   -    -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E   0.7508 0.3249 0.0769 0.1571       -    -   .    -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I1  0.3939 0.5266 0.0253 0.0377       -    -   *    *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I2  0.3100 0.9487 0.0173 0.0140       -    -   *    *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Model parameter estimates w 95% CI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estimate    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alpha1 3.630135e+00    2.4096056 5.468893e+00  1.2892697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alpha2 6.318287e+00    3.8676905 1.032160e+01  1.8434482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beta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3.176910e-02    0.0000293 3.445099e+01 -3.4492602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</w:t>
      </w: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r      1.734251e-01    0.0005928 5.073501e+01 -1.7520095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rc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4.570342e-01    0.0875687 2.385330e+00 -0.7829970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rold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7.193531e-01    0.0000000 1.568594e+08 -0.3294030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m      4.379009e+03 3337.2543432 5.745956e+03  8.3845776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K      6.017355e+04 1285.7759083 2.816087e+06 11.0049882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q1     1.064000e-04    0.0000420 2.695000e-04 -9.1479779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q2     3.655600e-03    0.0013195 1.012810e-02 -5.6114845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qf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5.380000e-05    0.0000212 1.367000e-04 -9.8308756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n      7.589152e-01    0.0101108 5.696420e+01 -0.2758653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sdb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1.193246e-01    0.0881696 1.614883e-01 -2.1259076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sdf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1.069250e-01    0.0786884 1.452940e-01 -2.2356275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sdi1   4.331644e-01    0.3289220 5.704434e-01 -0.8366379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sdi2   7.539272e-01    0.5130217 1.107957e+00 -0.2824595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sde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5.729200e-03    0.0000122 2.699258e+00 -5.1621857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sdc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 3.396900e-03    0.0000031 3.664584e+00 -5.6848878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Deterministic reference points (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Drp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)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estimate    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Bmsyd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1.916272e+04 3161.6469581 1.161451e+05  9.860722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Fmsyd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2.285171e-01    0.0437844 1.192665e+00 -1.476144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MSYd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4.379009e+03 3337.2543432 5.745956e+03  8.384578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Stochastic reference points (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Srp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)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estimate    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rel.diff.Drp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Bmsys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18836.195744 3164.4464912 1.121214e+05  9.843536 -0.017334748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Fmsys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0.229361    0.0459033 1.146028e+00 -1.472458  0.003679314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MSYs   4320.564088 3300.1016096 5.656576e+03  8.371141 -0.013527047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States w 95% CI (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inp$msytype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: s)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  estimate    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B_2016.75      2.551911e+04 1.003185e+04 6.491573e+04 10.1471827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F_2016.75      1.421845e-01 5.576710e-02 3.625155e-01 -1.9506298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B_2016.75/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1.354791e+00 2.481957e-01 7.395205e+00  0.3036471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F_2016.75/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6.199158e-01 1.313945e-01 2.924745e+00 -0.4781717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Predictions w 95% CI (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inp$msytype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: s)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prediction    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B_2017.00      2.580512e+04 1.013762e+04 6.568641e+04 10.1583281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F_2017.00      1.422046e-01 5.551290e-02 3.642783e-01 -1.9504882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B_2017.00/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1.369975e+00 2.574410e-01 7.290337e+00  0.3147925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F_2017.00/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6.200035e-01 1.310589e-01 2.933066e+00 -0.4780301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Catch_2017.00  3.691650e+03 2.879376e+03 4.733067e+03  8.2138288  </w:t>
      </w:r>
    </w:p>
    <w:p w:rsidR="00994577" w:rsidRPr="00994577" w:rsidRDefault="00994577" w:rsidP="0099457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val="nl-NL" w:eastAsia="en-GB"/>
        </w:rPr>
      </w:pP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E(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B_inf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)       2.780557e+04           NA           </w:t>
      </w:r>
      <w:proofErr w:type="spellStart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NA</w:t>
      </w:r>
      <w:proofErr w:type="spellEnd"/>
      <w:r w:rsidRPr="00994577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10.2329915</w:t>
      </w:r>
    </w:p>
    <w:p w:rsidR="00994577" w:rsidRPr="00994577" w:rsidRDefault="00994577">
      <w:pPr>
        <w:rPr>
          <w:lang w:val="nl-NL"/>
        </w:rPr>
      </w:pPr>
    </w:p>
    <w:p w:rsidR="00994577" w:rsidRPr="00A81CA1" w:rsidRDefault="00A81CA1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725D712E" wp14:editId="2F8A6C83">
            <wp:extent cx="5760720" cy="3883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77" w:rsidRPr="00A81CA1" w:rsidRDefault="00994577">
      <w:pPr>
        <w:rPr>
          <w:lang w:val="nl-NL"/>
        </w:rPr>
      </w:pPr>
    </w:p>
    <w:p w:rsidR="00994577" w:rsidRDefault="00994577">
      <w:r>
        <w:rPr>
          <w:noProof/>
          <w:lang w:eastAsia="en-GB"/>
        </w:rPr>
        <w:lastRenderedPageBreak/>
        <w:drawing>
          <wp:inline distT="0" distB="0" distL="0" distR="0" wp14:anchorId="3B270171" wp14:editId="63BE3015">
            <wp:extent cx="5760720" cy="576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77" w:rsidRDefault="00994577">
      <w:r>
        <w:rPr>
          <w:noProof/>
          <w:lang w:eastAsia="en-GB"/>
        </w:rPr>
        <w:lastRenderedPageBreak/>
        <w:drawing>
          <wp:inline distT="0" distB="0" distL="0" distR="0" wp14:anchorId="18469246" wp14:editId="2670F212">
            <wp:extent cx="5760720" cy="576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77" w:rsidRDefault="00994577">
      <w:r>
        <w:br w:type="page"/>
      </w:r>
    </w:p>
    <w:p w:rsidR="00994577" w:rsidRDefault="00994577">
      <w:r>
        <w:lastRenderedPageBreak/>
        <w:t>Retro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&gt; </w:t>
      </w:r>
      <w:r>
        <w:rPr>
          <w:rStyle w:val="gnkrckgcmrb"/>
          <w:rFonts w:ascii="Lucida Sans Typewriter" w:hAnsi="Lucida Sans Typewriter"/>
          <w:color w:val="FC803A"/>
        </w:rPr>
        <w:t>### check convergence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&gt;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lapply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(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model_list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 xml:space="preserve">, function(x){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x$opt$convergence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})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$`2015`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0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$`2014`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0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$`2013`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0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$`2012`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0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$`2016`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0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mrb"/>
          <w:rFonts w:ascii="Lucida Sans Typewriter" w:hAnsi="Lucida Sans Typewriter"/>
          <w:color w:val="FC803A"/>
        </w:rPr>
      </w:pPr>
      <w:r>
        <w:rPr>
          <w:rStyle w:val="gnkrckgcmsb"/>
          <w:rFonts w:ascii="Lucida Sans Typewriter" w:hAnsi="Lucida Sans Typewriter"/>
          <w:color w:val="FC803A"/>
        </w:rPr>
        <w:t xml:space="preserve">&gt;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lapply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(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model_list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 xml:space="preserve">, function(x){ </w:t>
      </w:r>
      <w:proofErr w:type="spellStart"/>
      <w:r>
        <w:rPr>
          <w:rStyle w:val="gnkrckgcmrb"/>
          <w:rFonts w:ascii="Lucida Sans Typewriter" w:hAnsi="Lucida Sans Typewriter"/>
          <w:color w:val="FC803A"/>
        </w:rPr>
        <w:t>x$opt$message</w:t>
      </w:r>
      <w:proofErr w:type="spellEnd"/>
      <w:r>
        <w:rPr>
          <w:rStyle w:val="gnkrckgcmrb"/>
          <w:rFonts w:ascii="Lucida Sans Typewriter" w:hAnsi="Lucida Sans Typewriter"/>
          <w:color w:val="FC803A"/>
        </w:rPr>
        <w:t>})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$`2015`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"relative convergence (4)"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$`2014`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"relative convergence (4)"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$`2013`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"relative convergence (4)"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$`2012`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"relative convergence (4)"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$`2016`</w:t>
      </w:r>
    </w:p>
    <w:p w:rsidR="00970822" w:rsidRDefault="00970822" w:rsidP="00970822">
      <w:pPr>
        <w:pStyle w:val="HTMLPreformatted"/>
        <w:shd w:val="clear" w:color="auto" w:fill="1C1C1C"/>
        <w:wordWrap w:val="0"/>
        <w:spacing w:line="150" w:lineRule="atLeast"/>
        <w:rPr>
          <w:rFonts w:ascii="Lucida Sans Typewriter" w:hAnsi="Lucida Sans Typewriter"/>
          <w:color w:val="E6E1DC"/>
        </w:rPr>
      </w:pPr>
      <w:r>
        <w:rPr>
          <w:rStyle w:val="gnkrckgcgsb"/>
          <w:rFonts w:ascii="Lucida Sans Typewriter" w:hAnsi="Lucida Sans Typewriter"/>
          <w:color w:val="E6E1DC"/>
          <w:bdr w:val="none" w:sz="0" w:space="0" w:color="auto" w:frame="1"/>
        </w:rPr>
        <w:t>[1] "relative convergence (4)"</w:t>
      </w:r>
    </w:p>
    <w:p w:rsidR="00970822" w:rsidRDefault="00970822"/>
    <w:p w:rsidR="00994577" w:rsidRDefault="00706159">
      <w:r>
        <w:rPr>
          <w:noProof/>
          <w:lang w:eastAsia="en-GB"/>
        </w:rPr>
        <w:lastRenderedPageBreak/>
        <w:drawing>
          <wp:inline distT="0" distB="0" distL="0" distR="0" wp14:anchorId="58DAF84F" wp14:editId="717DE0E2">
            <wp:extent cx="5760720" cy="5339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77" w:rsidRDefault="00994577"/>
    <w:p w:rsidR="00994577" w:rsidRDefault="00706159">
      <w:r>
        <w:rPr>
          <w:noProof/>
          <w:lang w:eastAsia="en-GB"/>
        </w:rPr>
        <w:lastRenderedPageBreak/>
        <w:drawing>
          <wp:inline distT="0" distB="0" distL="0" distR="0" wp14:anchorId="2C1D1A77" wp14:editId="14EC844F">
            <wp:extent cx="5760720" cy="4168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22" w:rsidRDefault="00970822"/>
    <w:p w:rsidR="00970822" w:rsidRDefault="00970822"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06ECE8BE" wp14:editId="5F3A08CE">
            <wp:extent cx="5760720" cy="576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082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77"/>
    <w:rsid w:val="0001711A"/>
    <w:rsid w:val="00027B8F"/>
    <w:rsid w:val="00036D3F"/>
    <w:rsid w:val="00075BEB"/>
    <w:rsid w:val="00075F67"/>
    <w:rsid w:val="00077A81"/>
    <w:rsid w:val="000A2F17"/>
    <w:rsid w:val="000B2A0D"/>
    <w:rsid w:val="000B3DF1"/>
    <w:rsid w:val="000E000C"/>
    <w:rsid w:val="000F2739"/>
    <w:rsid w:val="000F7FED"/>
    <w:rsid w:val="001048DF"/>
    <w:rsid w:val="001436D4"/>
    <w:rsid w:val="001555EA"/>
    <w:rsid w:val="00157A98"/>
    <w:rsid w:val="001A3BC9"/>
    <w:rsid w:val="001C17E0"/>
    <w:rsid w:val="001C6381"/>
    <w:rsid w:val="001F40EB"/>
    <w:rsid w:val="001F71A8"/>
    <w:rsid w:val="002122A2"/>
    <w:rsid w:val="0022164B"/>
    <w:rsid w:val="00227C5B"/>
    <w:rsid w:val="00231B22"/>
    <w:rsid w:val="00233B0D"/>
    <w:rsid w:val="00244134"/>
    <w:rsid w:val="0024780B"/>
    <w:rsid w:val="002638AF"/>
    <w:rsid w:val="002745A4"/>
    <w:rsid w:val="002861C6"/>
    <w:rsid w:val="002B4B17"/>
    <w:rsid w:val="002E262B"/>
    <w:rsid w:val="002E72D6"/>
    <w:rsid w:val="002E7911"/>
    <w:rsid w:val="002F5C15"/>
    <w:rsid w:val="0031261B"/>
    <w:rsid w:val="00313125"/>
    <w:rsid w:val="00347ED8"/>
    <w:rsid w:val="003663C7"/>
    <w:rsid w:val="00383DF3"/>
    <w:rsid w:val="003C1325"/>
    <w:rsid w:val="003E27D2"/>
    <w:rsid w:val="00411B54"/>
    <w:rsid w:val="00416B8E"/>
    <w:rsid w:val="004215C2"/>
    <w:rsid w:val="004439C3"/>
    <w:rsid w:val="0045192E"/>
    <w:rsid w:val="004805DE"/>
    <w:rsid w:val="00483CD1"/>
    <w:rsid w:val="004B0F79"/>
    <w:rsid w:val="004C10BD"/>
    <w:rsid w:val="004C3F24"/>
    <w:rsid w:val="004F6649"/>
    <w:rsid w:val="00514FDF"/>
    <w:rsid w:val="00526EA9"/>
    <w:rsid w:val="00527BDB"/>
    <w:rsid w:val="00527C87"/>
    <w:rsid w:val="00555E76"/>
    <w:rsid w:val="00557028"/>
    <w:rsid w:val="005B4AC9"/>
    <w:rsid w:val="005C2DE3"/>
    <w:rsid w:val="005D4301"/>
    <w:rsid w:val="00607A2C"/>
    <w:rsid w:val="00613635"/>
    <w:rsid w:val="006215A1"/>
    <w:rsid w:val="00623347"/>
    <w:rsid w:val="006539CC"/>
    <w:rsid w:val="00656D2E"/>
    <w:rsid w:val="00673C11"/>
    <w:rsid w:val="00693054"/>
    <w:rsid w:val="00695EA3"/>
    <w:rsid w:val="006A131B"/>
    <w:rsid w:val="006A3850"/>
    <w:rsid w:val="006C0407"/>
    <w:rsid w:val="006C1580"/>
    <w:rsid w:val="006D1C4D"/>
    <w:rsid w:val="006D4ACD"/>
    <w:rsid w:val="006F4D29"/>
    <w:rsid w:val="00706159"/>
    <w:rsid w:val="00720905"/>
    <w:rsid w:val="00723997"/>
    <w:rsid w:val="007443FD"/>
    <w:rsid w:val="00745D4E"/>
    <w:rsid w:val="00745F8F"/>
    <w:rsid w:val="007777D3"/>
    <w:rsid w:val="00791EBC"/>
    <w:rsid w:val="007B22BC"/>
    <w:rsid w:val="007B771D"/>
    <w:rsid w:val="007D5B92"/>
    <w:rsid w:val="00802C28"/>
    <w:rsid w:val="00803C7C"/>
    <w:rsid w:val="00804110"/>
    <w:rsid w:val="00810435"/>
    <w:rsid w:val="00823327"/>
    <w:rsid w:val="008849D8"/>
    <w:rsid w:val="008D4585"/>
    <w:rsid w:val="008D4617"/>
    <w:rsid w:val="008F4E4C"/>
    <w:rsid w:val="00914DCE"/>
    <w:rsid w:val="0092755A"/>
    <w:rsid w:val="00933A39"/>
    <w:rsid w:val="00935B7E"/>
    <w:rsid w:val="0094577C"/>
    <w:rsid w:val="00947573"/>
    <w:rsid w:val="00970822"/>
    <w:rsid w:val="00976E4D"/>
    <w:rsid w:val="00987225"/>
    <w:rsid w:val="00994577"/>
    <w:rsid w:val="009A3F85"/>
    <w:rsid w:val="009B208F"/>
    <w:rsid w:val="009D3172"/>
    <w:rsid w:val="009D786A"/>
    <w:rsid w:val="00A04F8A"/>
    <w:rsid w:val="00A06EE0"/>
    <w:rsid w:val="00A475C9"/>
    <w:rsid w:val="00A65336"/>
    <w:rsid w:val="00A76597"/>
    <w:rsid w:val="00A76A51"/>
    <w:rsid w:val="00A81CA1"/>
    <w:rsid w:val="00A879DA"/>
    <w:rsid w:val="00A9421D"/>
    <w:rsid w:val="00AA0055"/>
    <w:rsid w:val="00AA44CA"/>
    <w:rsid w:val="00B15C27"/>
    <w:rsid w:val="00B21129"/>
    <w:rsid w:val="00B23A30"/>
    <w:rsid w:val="00B465CF"/>
    <w:rsid w:val="00B52962"/>
    <w:rsid w:val="00B616BB"/>
    <w:rsid w:val="00B61842"/>
    <w:rsid w:val="00B72475"/>
    <w:rsid w:val="00B76095"/>
    <w:rsid w:val="00BA7740"/>
    <w:rsid w:val="00BB5323"/>
    <w:rsid w:val="00BE3F86"/>
    <w:rsid w:val="00C04853"/>
    <w:rsid w:val="00C065E8"/>
    <w:rsid w:val="00C202A0"/>
    <w:rsid w:val="00C375B9"/>
    <w:rsid w:val="00C539C8"/>
    <w:rsid w:val="00C64048"/>
    <w:rsid w:val="00C9210D"/>
    <w:rsid w:val="00CB2CCC"/>
    <w:rsid w:val="00CD32DF"/>
    <w:rsid w:val="00CE225A"/>
    <w:rsid w:val="00CF1895"/>
    <w:rsid w:val="00D041CF"/>
    <w:rsid w:val="00D251E8"/>
    <w:rsid w:val="00D705D2"/>
    <w:rsid w:val="00D75927"/>
    <w:rsid w:val="00D821F3"/>
    <w:rsid w:val="00D82EF0"/>
    <w:rsid w:val="00D97B84"/>
    <w:rsid w:val="00DD365D"/>
    <w:rsid w:val="00DE0FC1"/>
    <w:rsid w:val="00DE2EA0"/>
    <w:rsid w:val="00E06CE4"/>
    <w:rsid w:val="00E13F17"/>
    <w:rsid w:val="00E17DA0"/>
    <w:rsid w:val="00E25CB1"/>
    <w:rsid w:val="00E3339B"/>
    <w:rsid w:val="00E66B2D"/>
    <w:rsid w:val="00E7362F"/>
    <w:rsid w:val="00E823FC"/>
    <w:rsid w:val="00E84969"/>
    <w:rsid w:val="00EF2077"/>
    <w:rsid w:val="00EF29F6"/>
    <w:rsid w:val="00F20D6D"/>
    <w:rsid w:val="00F527BA"/>
    <w:rsid w:val="00F67BF0"/>
    <w:rsid w:val="00F71824"/>
    <w:rsid w:val="00F8074A"/>
    <w:rsid w:val="00F863DD"/>
    <w:rsid w:val="00F92605"/>
    <w:rsid w:val="00FA34B9"/>
    <w:rsid w:val="00FC145B"/>
    <w:rsid w:val="00FC413E"/>
    <w:rsid w:val="00FD4C3B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613F6-6463-43D7-98CF-66227EDA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57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994577"/>
  </w:style>
  <w:style w:type="character" w:customStyle="1" w:styleId="gnkrckgcmrb">
    <w:name w:val="gnkrckgcmrb"/>
    <w:basedOn w:val="DefaultParagraphFont"/>
    <w:rsid w:val="00994577"/>
  </w:style>
  <w:style w:type="character" w:customStyle="1" w:styleId="gnkrckgcgsb">
    <w:name w:val="gnkrckgcgsb"/>
    <w:basedOn w:val="DefaultParagraphFont"/>
    <w:rsid w:val="00994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467CC184.dotm</Template>
  <TotalTime>67</TotalTime>
  <Pages>1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Verkempynck, Ruben</dc:creator>
  <cp:keywords/>
  <dc:description/>
  <cp:lastModifiedBy>Verkempynck, Ruben</cp:lastModifiedBy>
  <cp:revision>4</cp:revision>
  <dcterms:created xsi:type="dcterms:W3CDTF">2017-10-09T09:20:00Z</dcterms:created>
  <dcterms:modified xsi:type="dcterms:W3CDTF">2017-10-12T12:44:00Z</dcterms:modified>
</cp:coreProperties>
</file>