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4E15" w14:textId="5A259B08" w:rsidR="009B6641" w:rsidRDefault="006F33DB" w:rsidP="009B6641">
      <w:pPr>
        <w:pStyle w:val="Kop2"/>
        <w:rPr>
          <w:lang w:val="en-GB"/>
        </w:rPr>
      </w:pPr>
      <w:r>
        <w:rPr>
          <w:lang w:val="en-GB"/>
        </w:rPr>
        <w:t>ICES n</w:t>
      </w:r>
      <w:r w:rsidR="009B6641">
        <w:rPr>
          <w:lang w:val="en-GB"/>
        </w:rPr>
        <w:t>ational coordinator’s role definition</w:t>
      </w:r>
      <w:r w:rsidR="002242C3">
        <w:rPr>
          <w:lang w:val="en-GB"/>
        </w:rPr>
        <w:t xml:space="preserve"> (Updated in 2025)</w:t>
      </w:r>
    </w:p>
    <w:p w14:paraId="169941E1" w14:textId="72C032E3" w:rsidR="00085B7D" w:rsidRDefault="00085B7D" w:rsidP="002242C3">
      <w:pPr>
        <w:jc w:val="both"/>
        <w:rPr>
          <w:lang w:val="en-GB"/>
        </w:rPr>
      </w:pPr>
      <w:r w:rsidRPr="00085B7D">
        <w:rPr>
          <w:lang w:val="en-GB"/>
        </w:rPr>
        <w:t xml:space="preserve">WGBIOP works to build an active peer network ensuring </w:t>
      </w:r>
      <w:r>
        <w:rPr>
          <w:lang w:val="en-GB"/>
        </w:rPr>
        <w:t xml:space="preserve">and promoting </w:t>
      </w:r>
      <w:r w:rsidRPr="00085B7D">
        <w:rPr>
          <w:lang w:val="en-GB"/>
        </w:rPr>
        <w:t xml:space="preserve">that ICES standard procedures are consistently implemented by all member countries contributing data to assessment </w:t>
      </w:r>
      <w:r w:rsidR="0066793E">
        <w:rPr>
          <w:lang w:val="en-GB"/>
        </w:rPr>
        <w:t>w</w:t>
      </w:r>
      <w:r w:rsidR="0066793E" w:rsidRPr="00085B7D">
        <w:rPr>
          <w:lang w:val="en-GB"/>
        </w:rPr>
        <w:t xml:space="preserve">orking </w:t>
      </w:r>
      <w:r w:rsidR="0066793E">
        <w:rPr>
          <w:lang w:val="en-GB"/>
        </w:rPr>
        <w:t>g</w:t>
      </w:r>
      <w:r w:rsidR="0066793E" w:rsidRPr="00085B7D">
        <w:rPr>
          <w:lang w:val="en-GB"/>
        </w:rPr>
        <w:t>roups</w:t>
      </w:r>
      <w:r w:rsidRPr="00085B7D">
        <w:rPr>
          <w:lang w:val="en-GB"/>
        </w:rPr>
        <w:t>.</w:t>
      </w:r>
    </w:p>
    <w:p w14:paraId="27329504" w14:textId="77777777" w:rsidR="00085B7D" w:rsidRDefault="00085B7D" w:rsidP="000D4CAC">
      <w:pPr>
        <w:rPr>
          <w:lang w:val="en-GB"/>
        </w:rPr>
      </w:pPr>
    </w:p>
    <w:p w14:paraId="7418778C" w14:textId="33B20AFA" w:rsidR="0066793E" w:rsidRDefault="00DF7A16" w:rsidP="002242C3">
      <w:pPr>
        <w:rPr>
          <w:lang w:val="en-GB"/>
        </w:rPr>
      </w:pPr>
      <w:r w:rsidRPr="000D4CAC">
        <w:rPr>
          <w:b/>
          <w:bCs/>
          <w:lang w:val="en-GB"/>
        </w:rPr>
        <w:t xml:space="preserve">ICES </w:t>
      </w:r>
      <w:r w:rsidR="009B6641" w:rsidRPr="000D4CAC">
        <w:rPr>
          <w:b/>
          <w:bCs/>
          <w:lang w:val="en-GB"/>
        </w:rPr>
        <w:t xml:space="preserve">National </w:t>
      </w:r>
      <w:r w:rsidR="00463214">
        <w:rPr>
          <w:b/>
          <w:bCs/>
          <w:lang w:val="en-GB"/>
        </w:rPr>
        <w:t>Age Read</w:t>
      </w:r>
      <w:r w:rsidR="002242C3">
        <w:rPr>
          <w:b/>
          <w:bCs/>
          <w:lang w:val="en-GB"/>
        </w:rPr>
        <w:t>ing</w:t>
      </w:r>
      <w:r w:rsidR="00463214">
        <w:rPr>
          <w:b/>
          <w:bCs/>
          <w:lang w:val="en-GB"/>
        </w:rPr>
        <w:t xml:space="preserve"> </w:t>
      </w:r>
      <w:r w:rsidR="009B6641" w:rsidRPr="000D4CAC">
        <w:rPr>
          <w:b/>
          <w:bCs/>
          <w:lang w:val="en-GB"/>
        </w:rPr>
        <w:t>Coordinator:</w:t>
      </w:r>
      <w:r w:rsidR="009B6641" w:rsidRPr="000D4CAC">
        <w:rPr>
          <w:lang w:val="en-GB"/>
        </w:rPr>
        <w:br/>
      </w:r>
      <w:r w:rsidR="003D6F7D" w:rsidRPr="000D4CAC">
        <w:rPr>
          <w:lang w:val="en-GB"/>
        </w:rPr>
        <w:t xml:space="preserve">The national </w:t>
      </w:r>
      <w:r w:rsidR="00347A3E">
        <w:rPr>
          <w:lang w:val="en-GB"/>
        </w:rPr>
        <w:t xml:space="preserve">age </w:t>
      </w:r>
      <w:r w:rsidR="002242C3">
        <w:t xml:space="preserve"> reading </w:t>
      </w:r>
      <w:r w:rsidR="003D6F7D" w:rsidRPr="000D4CAC">
        <w:rPr>
          <w:lang w:val="en-GB"/>
        </w:rPr>
        <w:t>coordinator</w:t>
      </w:r>
      <w:r w:rsidR="0066793E">
        <w:rPr>
          <w:lang w:val="en-GB"/>
        </w:rPr>
        <w:t xml:space="preserve"> </w:t>
      </w:r>
      <w:r w:rsidR="0066793E" w:rsidRPr="0066793E">
        <w:rPr>
          <w:lang w:val="en-GB"/>
        </w:rPr>
        <w:t>(usually up to two per country, from the same or different institutes)</w:t>
      </w:r>
      <w:r w:rsidR="003D6F7D" w:rsidRPr="000D4CAC">
        <w:rPr>
          <w:lang w:val="en-GB"/>
        </w:rPr>
        <w:t xml:space="preserve"> a</w:t>
      </w:r>
      <w:r w:rsidR="009B6641" w:rsidRPr="000D4CAC">
        <w:rPr>
          <w:lang w:val="en-GB"/>
        </w:rPr>
        <w:t xml:space="preserve">cts as the primary national contact </w:t>
      </w:r>
      <w:r w:rsidR="003D6F7D" w:rsidRPr="000D4CAC">
        <w:rPr>
          <w:lang w:val="en-GB"/>
        </w:rPr>
        <w:t>for all activities related to the collection, analysis, and quality assurance of fish otoliths</w:t>
      </w:r>
      <w:r w:rsidRPr="000D4CAC">
        <w:rPr>
          <w:lang w:val="en-GB"/>
        </w:rPr>
        <w:t xml:space="preserve"> and other calcified</w:t>
      </w:r>
      <w:r w:rsidR="003D6F7D" w:rsidRPr="000D4CAC">
        <w:rPr>
          <w:lang w:val="en-GB"/>
        </w:rPr>
        <w:t xml:space="preserve"> </w:t>
      </w:r>
      <w:r w:rsidR="000D4CAC" w:rsidRPr="000D4CAC">
        <w:rPr>
          <w:lang w:val="en-GB"/>
        </w:rPr>
        <w:t>structures used</w:t>
      </w:r>
      <w:r w:rsidRPr="000D4CAC">
        <w:rPr>
          <w:lang w:val="en-GB"/>
        </w:rPr>
        <w:t xml:space="preserve"> as </w:t>
      </w:r>
      <w:r w:rsidR="00084328">
        <w:rPr>
          <w:lang w:val="en-GB"/>
        </w:rPr>
        <w:t xml:space="preserve">a </w:t>
      </w:r>
      <w:r w:rsidRPr="000D4CAC">
        <w:rPr>
          <w:lang w:val="en-GB"/>
        </w:rPr>
        <w:t xml:space="preserve">basis for </w:t>
      </w:r>
      <w:r w:rsidR="003D6F7D" w:rsidRPr="000D4CAC">
        <w:rPr>
          <w:lang w:val="en-GB"/>
        </w:rPr>
        <w:t>age data</w:t>
      </w:r>
      <w:r w:rsidRPr="000D4CAC">
        <w:rPr>
          <w:lang w:val="en-GB"/>
        </w:rPr>
        <w:t xml:space="preserve"> provided to the </w:t>
      </w:r>
      <w:r w:rsidR="00084328">
        <w:rPr>
          <w:lang w:val="en-GB"/>
        </w:rPr>
        <w:t>various</w:t>
      </w:r>
      <w:r w:rsidR="00347A3E">
        <w:rPr>
          <w:lang w:val="en-GB"/>
        </w:rPr>
        <w:t xml:space="preserve"> </w:t>
      </w:r>
      <w:r w:rsidRPr="000D4CAC">
        <w:rPr>
          <w:lang w:val="en-GB"/>
        </w:rPr>
        <w:t>assessment working groups</w:t>
      </w:r>
      <w:r w:rsidR="009B6641" w:rsidRPr="000D4CAC">
        <w:rPr>
          <w:lang w:val="en-GB"/>
        </w:rPr>
        <w:t xml:space="preserve">. </w:t>
      </w:r>
      <w:r w:rsidR="000D4CAC" w:rsidRPr="009B6641">
        <w:rPr>
          <w:lang w:val="en-GB"/>
        </w:rPr>
        <w:t xml:space="preserve">The coordinator must be an experienced age-reading expert </w:t>
      </w:r>
      <w:r w:rsidR="00120526">
        <w:rPr>
          <w:lang w:val="en-GB"/>
        </w:rPr>
        <w:t xml:space="preserve">or </w:t>
      </w:r>
      <w:r w:rsidR="0066793E">
        <w:rPr>
          <w:lang w:val="en-GB"/>
        </w:rPr>
        <w:t>q</w:t>
      </w:r>
      <w:r w:rsidR="00120526">
        <w:rPr>
          <w:lang w:val="en-GB"/>
        </w:rPr>
        <w:t xml:space="preserve">uality </w:t>
      </w:r>
      <w:r w:rsidR="0066793E">
        <w:rPr>
          <w:lang w:val="en-GB"/>
        </w:rPr>
        <w:t>a</w:t>
      </w:r>
      <w:r w:rsidR="00120526">
        <w:rPr>
          <w:lang w:val="en-GB"/>
        </w:rPr>
        <w:t xml:space="preserve">ssurance coordinator </w:t>
      </w:r>
      <w:r w:rsidR="000D4CAC" w:rsidRPr="009B6641">
        <w:rPr>
          <w:lang w:val="en-GB"/>
        </w:rPr>
        <w:t xml:space="preserve">with an active role in ICES WGBIOP, ensuring that national procedures, training, and quality control meet international standards. </w:t>
      </w:r>
    </w:p>
    <w:p w14:paraId="221AE0ED" w14:textId="44DBB937" w:rsidR="000D4CAC" w:rsidRPr="009B6641" w:rsidRDefault="000D4CAC" w:rsidP="002242C3">
      <w:pPr>
        <w:jc w:val="both"/>
        <w:rPr>
          <w:lang w:val="en-GB"/>
        </w:rPr>
      </w:pPr>
      <w:r w:rsidRPr="009B6641">
        <w:rPr>
          <w:lang w:val="en-GB"/>
        </w:rPr>
        <w:t xml:space="preserve">This person serves as the main channel of communication between national institutes and WGBIOP and bears the primary responsibility for maintaining </w:t>
      </w:r>
      <w:r w:rsidR="0066793E">
        <w:rPr>
          <w:lang w:val="en-GB"/>
        </w:rPr>
        <w:t xml:space="preserve">the </w:t>
      </w:r>
      <w:r w:rsidR="00E611A4">
        <w:rPr>
          <w:lang w:val="en-GB"/>
        </w:rPr>
        <w:t xml:space="preserve">quality of </w:t>
      </w:r>
      <w:r w:rsidRPr="009B6641">
        <w:rPr>
          <w:lang w:val="en-GB"/>
        </w:rPr>
        <w:t xml:space="preserve">national </w:t>
      </w:r>
      <w:r w:rsidR="00E611A4">
        <w:rPr>
          <w:lang w:val="en-GB"/>
        </w:rPr>
        <w:t xml:space="preserve">biological </w:t>
      </w:r>
      <w:r w:rsidRPr="009B6641">
        <w:rPr>
          <w:lang w:val="en-GB"/>
        </w:rPr>
        <w:t>data in alignment with international requirements.</w:t>
      </w:r>
    </w:p>
    <w:p w14:paraId="3A0418E3" w14:textId="62B7C1B1" w:rsidR="000D4CAC" w:rsidRDefault="0066793E" w:rsidP="002242C3">
      <w:pPr>
        <w:jc w:val="both"/>
        <w:rPr>
          <w:lang w:val="en-GB"/>
        </w:rPr>
      </w:pPr>
      <w:r w:rsidRPr="0066793E">
        <w:rPr>
          <w:lang w:val="en-GB"/>
        </w:rPr>
        <w:t>Main duties of the</w:t>
      </w:r>
      <w:r>
        <w:rPr>
          <w:lang w:val="en-GB"/>
        </w:rPr>
        <w:t xml:space="preserve"> age</w:t>
      </w:r>
      <w:r w:rsidRPr="0066793E">
        <w:rPr>
          <w:lang w:val="en-GB"/>
        </w:rPr>
        <w:t xml:space="preserve"> coordinator</w:t>
      </w:r>
      <w:r w:rsidR="000D4CAC">
        <w:rPr>
          <w:lang w:val="en-GB"/>
        </w:rPr>
        <w:t>:</w:t>
      </w:r>
    </w:p>
    <w:p w14:paraId="66375B33" w14:textId="7DF02264" w:rsidR="000D4CAC" w:rsidRDefault="0066793E" w:rsidP="002242C3">
      <w:pPr>
        <w:pStyle w:val="Lijstalinea"/>
        <w:numPr>
          <w:ilvl w:val="0"/>
          <w:numId w:val="4"/>
        </w:numPr>
        <w:jc w:val="both"/>
        <w:rPr>
          <w:lang w:val="en-GB"/>
        </w:rPr>
      </w:pPr>
      <w:r>
        <w:rPr>
          <w:lang w:val="en-GB"/>
        </w:rPr>
        <w:t>E</w:t>
      </w:r>
      <w:r w:rsidR="009B6641" w:rsidRPr="000D4CAC">
        <w:rPr>
          <w:lang w:val="en-GB"/>
        </w:rPr>
        <w:t>nsure adherence to ICES quality standards</w:t>
      </w:r>
      <w:r>
        <w:rPr>
          <w:lang w:val="en-GB"/>
        </w:rPr>
        <w:t xml:space="preserve"> </w:t>
      </w:r>
      <w:r w:rsidRPr="0066793E">
        <w:rPr>
          <w:lang w:val="en-GB"/>
        </w:rPr>
        <w:t>in age determination activities at national level.</w:t>
      </w:r>
    </w:p>
    <w:p w14:paraId="1D42B570" w14:textId="66ACCB11" w:rsidR="000D4CAC" w:rsidRDefault="0066793E" w:rsidP="002242C3">
      <w:pPr>
        <w:pStyle w:val="Lijstalinea"/>
        <w:numPr>
          <w:ilvl w:val="0"/>
          <w:numId w:val="4"/>
        </w:numPr>
        <w:jc w:val="both"/>
        <w:rPr>
          <w:lang w:val="en-GB"/>
        </w:rPr>
      </w:pPr>
      <w:r>
        <w:rPr>
          <w:lang w:val="en-GB"/>
        </w:rPr>
        <w:t>F</w:t>
      </w:r>
      <w:r w:rsidRPr="000D4CAC">
        <w:rPr>
          <w:lang w:val="en-GB"/>
        </w:rPr>
        <w:t xml:space="preserve">acilitate </w:t>
      </w:r>
      <w:r w:rsidR="000D4CAC" w:rsidRPr="000D4CAC">
        <w:rPr>
          <w:lang w:val="en-GB"/>
        </w:rPr>
        <w:t>communication between national laboratories</w:t>
      </w:r>
      <w:r w:rsidR="00120526">
        <w:rPr>
          <w:lang w:val="en-GB"/>
        </w:rPr>
        <w:t xml:space="preserve"> </w:t>
      </w:r>
      <w:r w:rsidR="000D4CAC" w:rsidRPr="000D4CAC">
        <w:rPr>
          <w:lang w:val="en-GB"/>
        </w:rPr>
        <w:t>and WGBIOP</w:t>
      </w:r>
      <w:r w:rsidR="00084328">
        <w:rPr>
          <w:lang w:val="en-GB"/>
        </w:rPr>
        <w:t xml:space="preserve"> (dissemination of relevant information on upcoming exchanges/workshops, manuals, guidelines etc.)</w:t>
      </w:r>
      <w:r>
        <w:rPr>
          <w:lang w:val="en-GB"/>
        </w:rPr>
        <w:t>.</w:t>
      </w:r>
    </w:p>
    <w:p w14:paraId="6786799D" w14:textId="5B5EF638" w:rsidR="000D4CAC" w:rsidRDefault="0066793E" w:rsidP="002242C3">
      <w:pPr>
        <w:pStyle w:val="Lijstalinea"/>
        <w:numPr>
          <w:ilvl w:val="0"/>
          <w:numId w:val="4"/>
        </w:numPr>
        <w:jc w:val="both"/>
        <w:rPr>
          <w:lang w:val="en-GB"/>
        </w:rPr>
      </w:pPr>
      <w:r>
        <w:rPr>
          <w:lang w:val="en-GB"/>
        </w:rPr>
        <w:t>C</w:t>
      </w:r>
      <w:r w:rsidRPr="000D4CAC">
        <w:rPr>
          <w:lang w:val="en-GB"/>
        </w:rPr>
        <w:t xml:space="preserve">ontribute </w:t>
      </w:r>
      <w:r w:rsidR="000D4CAC" w:rsidRPr="000D4CAC">
        <w:rPr>
          <w:lang w:val="en-GB"/>
        </w:rPr>
        <w:t>to the development</w:t>
      </w:r>
      <w:r>
        <w:rPr>
          <w:lang w:val="en-GB"/>
        </w:rPr>
        <w:t>,</w:t>
      </w:r>
      <w:r w:rsidR="000D4CAC" w:rsidRPr="000D4CAC">
        <w:rPr>
          <w:lang w:val="en-GB"/>
        </w:rPr>
        <w:t xml:space="preserve"> implementation</w:t>
      </w:r>
      <w:r w:rsidRPr="0066793E">
        <w:rPr>
          <w:lang w:val="en-GB"/>
        </w:rPr>
        <w:t xml:space="preserve">, and promotion </w:t>
      </w:r>
      <w:r w:rsidR="000D4CAC" w:rsidRPr="000D4CAC">
        <w:rPr>
          <w:lang w:val="en-GB"/>
        </w:rPr>
        <w:t xml:space="preserve">of best practices for otolith processing, age reading, </w:t>
      </w:r>
      <w:r w:rsidR="00084328">
        <w:rPr>
          <w:lang w:val="en-GB"/>
        </w:rPr>
        <w:t xml:space="preserve">quality assurance </w:t>
      </w:r>
      <w:r w:rsidR="000D4CAC" w:rsidRPr="000D4CAC">
        <w:rPr>
          <w:lang w:val="en-GB"/>
        </w:rPr>
        <w:t>and data reporting across ICES member countries</w:t>
      </w:r>
      <w:r>
        <w:rPr>
          <w:lang w:val="en-GB"/>
        </w:rPr>
        <w:t>.</w:t>
      </w:r>
    </w:p>
    <w:p w14:paraId="2E3ED04F" w14:textId="0DCCBDC4" w:rsidR="00D5645D" w:rsidRDefault="00BE5C34" w:rsidP="002242C3">
      <w:pPr>
        <w:pStyle w:val="Lijstalinea"/>
        <w:numPr>
          <w:ilvl w:val="0"/>
          <w:numId w:val="4"/>
        </w:numPr>
        <w:jc w:val="both"/>
        <w:rPr>
          <w:lang w:val="en-GB"/>
        </w:rPr>
      </w:pPr>
      <w:r>
        <w:rPr>
          <w:lang w:val="en-GB"/>
        </w:rPr>
        <w:t>B</w:t>
      </w:r>
      <w:r w:rsidRPr="00D5645D">
        <w:rPr>
          <w:lang w:val="en-GB"/>
        </w:rPr>
        <w:t xml:space="preserve">e </w:t>
      </w:r>
      <w:r w:rsidR="000D4CAC" w:rsidRPr="00D5645D">
        <w:rPr>
          <w:lang w:val="en-GB"/>
        </w:rPr>
        <w:t xml:space="preserve">acquainted with </w:t>
      </w:r>
      <w:proofErr w:type="spellStart"/>
      <w:r w:rsidR="000D4CAC" w:rsidRPr="00D5645D">
        <w:rPr>
          <w:lang w:val="en-GB"/>
        </w:rPr>
        <w:t>Smar</w:t>
      </w:r>
      <w:r w:rsidR="00463214">
        <w:rPr>
          <w:lang w:val="en-GB"/>
        </w:rPr>
        <w:t>t</w:t>
      </w:r>
      <w:r w:rsidR="000D4CAC" w:rsidRPr="00D5645D">
        <w:rPr>
          <w:lang w:val="en-GB"/>
        </w:rPr>
        <w:t>Dots</w:t>
      </w:r>
      <w:proofErr w:type="spellEnd"/>
      <w:r w:rsidR="000D4CAC" w:rsidRPr="00D5645D">
        <w:rPr>
          <w:lang w:val="en-GB"/>
        </w:rPr>
        <w:t xml:space="preserve"> and its use</w:t>
      </w:r>
      <w:r w:rsidR="00D5645D" w:rsidRPr="00D5645D">
        <w:rPr>
          <w:lang w:val="en-GB"/>
        </w:rPr>
        <w:t xml:space="preserve"> for </w:t>
      </w:r>
      <w:r w:rsidR="009B6641" w:rsidRPr="00D5645D">
        <w:rPr>
          <w:lang w:val="en-GB"/>
        </w:rPr>
        <w:t>support</w:t>
      </w:r>
      <w:r w:rsidR="00D5645D" w:rsidRPr="00D5645D">
        <w:rPr>
          <w:lang w:val="en-GB"/>
        </w:rPr>
        <w:t>ing</w:t>
      </w:r>
      <w:r w:rsidR="00085B7D">
        <w:rPr>
          <w:lang w:val="en-GB"/>
        </w:rPr>
        <w:t xml:space="preserve"> and promoting</w:t>
      </w:r>
      <w:r w:rsidR="009B6641" w:rsidRPr="00D5645D">
        <w:rPr>
          <w:lang w:val="en-GB"/>
        </w:rPr>
        <w:t xml:space="preserve"> intercalibration</w:t>
      </w:r>
      <w:r w:rsidR="00084328">
        <w:rPr>
          <w:lang w:val="en-GB"/>
        </w:rPr>
        <w:t xml:space="preserve">, </w:t>
      </w:r>
      <w:r w:rsidR="009B6641" w:rsidRPr="00D5645D">
        <w:rPr>
          <w:lang w:val="en-GB"/>
        </w:rPr>
        <w:t>proficiency testing</w:t>
      </w:r>
      <w:r w:rsidR="00084328">
        <w:rPr>
          <w:lang w:val="en-GB"/>
        </w:rPr>
        <w:t xml:space="preserve"> and reporting</w:t>
      </w:r>
      <w:r>
        <w:rPr>
          <w:lang w:val="en-GB"/>
        </w:rPr>
        <w:t xml:space="preserve"> </w:t>
      </w:r>
      <w:r w:rsidRPr="00BE5C34">
        <w:t>according to ICES standards</w:t>
      </w:r>
      <w:r w:rsidR="009B6641" w:rsidRPr="00D5645D">
        <w:rPr>
          <w:lang w:val="en-GB"/>
        </w:rPr>
        <w:t>,</w:t>
      </w:r>
      <w:r w:rsidR="00D5645D" w:rsidRPr="00D5645D">
        <w:rPr>
          <w:lang w:val="en-GB"/>
        </w:rPr>
        <w:t xml:space="preserve"> </w:t>
      </w:r>
      <w:r w:rsidR="000D4CAC" w:rsidRPr="00D5645D">
        <w:rPr>
          <w:lang w:val="en-GB"/>
        </w:rPr>
        <w:t>mak</w:t>
      </w:r>
      <w:r w:rsidR="00D5645D">
        <w:rPr>
          <w:lang w:val="en-GB"/>
        </w:rPr>
        <w:t>ing</w:t>
      </w:r>
      <w:r w:rsidR="000D4CAC" w:rsidRPr="00D5645D">
        <w:rPr>
          <w:lang w:val="en-GB"/>
        </w:rPr>
        <w:t xml:space="preserve"> sure that</w:t>
      </w:r>
      <w:r w:rsidR="00084328">
        <w:rPr>
          <w:lang w:val="en-GB"/>
        </w:rPr>
        <w:t>:</w:t>
      </w:r>
    </w:p>
    <w:p w14:paraId="7B1ACEC8" w14:textId="0341BFAA" w:rsidR="00D5645D" w:rsidRDefault="00D5645D" w:rsidP="002242C3">
      <w:pPr>
        <w:pStyle w:val="Lijstalinea"/>
        <w:numPr>
          <w:ilvl w:val="0"/>
          <w:numId w:val="5"/>
        </w:numPr>
        <w:jc w:val="both"/>
        <w:rPr>
          <w:lang w:val="en-GB"/>
        </w:rPr>
      </w:pPr>
      <w:r>
        <w:rPr>
          <w:lang w:val="en-GB"/>
        </w:rPr>
        <w:t>the list of national age readers is up to date</w:t>
      </w:r>
    </w:p>
    <w:p w14:paraId="74F8BB71" w14:textId="0298B7B7" w:rsidR="00D5645D" w:rsidRDefault="000D4CAC" w:rsidP="002242C3">
      <w:pPr>
        <w:pStyle w:val="Lijstalinea"/>
        <w:numPr>
          <w:ilvl w:val="0"/>
          <w:numId w:val="5"/>
        </w:numPr>
        <w:jc w:val="both"/>
        <w:rPr>
          <w:lang w:val="en-GB"/>
        </w:rPr>
      </w:pPr>
      <w:r w:rsidRPr="00D5645D">
        <w:rPr>
          <w:lang w:val="en-GB"/>
        </w:rPr>
        <w:t xml:space="preserve">national age readers are </w:t>
      </w:r>
      <w:r w:rsidR="00BE5C34" w:rsidRPr="00BE5C34">
        <w:rPr>
          <w:lang w:val="en-GB"/>
        </w:rPr>
        <w:t xml:space="preserve">kept informed about </w:t>
      </w:r>
      <w:proofErr w:type="spellStart"/>
      <w:r w:rsidR="00BE5C34" w:rsidRPr="00BE5C34">
        <w:rPr>
          <w:lang w:val="en-GB"/>
        </w:rPr>
        <w:t>SmartDots</w:t>
      </w:r>
      <w:proofErr w:type="spellEnd"/>
      <w:r w:rsidR="00BE5C34" w:rsidRPr="00BE5C34">
        <w:rPr>
          <w:lang w:val="en-GB"/>
        </w:rPr>
        <w:t xml:space="preserve"> developments</w:t>
      </w:r>
      <w:r w:rsidR="00BE5C34">
        <w:rPr>
          <w:lang w:val="en-GB"/>
        </w:rPr>
        <w:t xml:space="preserve"> </w:t>
      </w:r>
      <w:r w:rsidRPr="00D5645D">
        <w:rPr>
          <w:lang w:val="en-GB"/>
        </w:rPr>
        <w:t xml:space="preserve"> </w:t>
      </w:r>
    </w:p>
    <w:p w14:paraId="616B4132" w14:textId="7E9ED06E" w:rsidR="009B6641" w:rsidRPr="00D5645D" w:rsidRDefault="000D4CAC" w:rsidP="002242C3">
      <w:pPr>
        <w:pStyle w:val="Lijstalinea"/>
        <w:numPr>
          <w:ilvl w:val="0"/>
          <w:numId w:val="5"/>
        </w:numPr>
        <w:jc w:val="both"/>
        <w:rPr>
          <w:lang w:val="en-GB"/>
        </w:rPr>
      </w:pPr>
      <w:r w:rsidRPr="00D5645D">
        <w:rPr>
          <w:lang w:val="en-GB"/>
        </w:rPr>
        <w:t>th</w:t>
      </w:r>
      <w:r w:rsidR="00D5645D">
        <w:rPr>
          <w:lang w:val="en-GB"/>
        </w:rPr>
        <w:t>e</w:t>
      </w:r>
      <w:r w:rsidRPr="00D5645D">
        <w:rPr>
          <w:lang w:val="en-GB"/>
        </w:rPr>
        <w:t xml:space="preserve"> platform</w:t>
      </w:r>
      <w:r w:rsidR="00084328">
        <w:rPr>
          <w:lang w:val="en-GB"/>
        </w:rPr>
        <w:t xml:space="preserve"> is</w:t>
      </w:r>
      <w:r w:rsidR="00BE5C34">
        <w:rPr>
          <w:lang w:val="en-GB"/>
        </w:rPr>
        <w:t xml:space="preserve"> actively</w:t>
      </w:r>
      <w:r w:rsidRPr="00D5645D">
        <w:rPr>
          <w:lang w:val="en-GB"/>
        </w:rPr>
        <w:t xml:space="preserve"> </w:t>
      </w:r>
      <w:r w:rsidR="00084328" w:rsidRPr="00D5645D">
        <w:rPr>
          <w:lang w:val="en-GB"/>
        </w:rPr>
        <w:t>use</w:t>
      </w:r>
      <w:r w:rsidR="00084328">
        <w:rPr>
          <w:lang w:val="en-GB"/>
        </w:rPr>
        <w:t>d</w:t>
      </w:r>
      <w:r w:rsidR="00084328" w:rsidRPr="00D5645D">
        <w:rPr>
          <w:lang w:val="en-GB"/>
        </w:rPr>
        <w:t xml:space="preserve"> </w:t>
      </w:r>
      <w:r w:rsidRPr="00D5645D">
        <w:rPr>
          <w:lang w:val="en-GB"/>
        </w:rPr>
        <w:t>for training exercise</w:t>
      </w:r>
      <w:r w:rsidR="00084328">
        <w:rPr>
          <w:lang w:val="en-GB"/>
        </w:rPr>
        <w:t>s</w:t>
      </w:r>
      <w:r w:rsidRPr="00D5645D">
        <w:rPr>
          <w:lang w:val="en-GB"/>
        </w:rPr>
        <w:t>, exchanges</w:t>
      </w:r>
      <w:r w:rsidR="00BE5C34">
        <w:rPr>
          <w:lang w:val="en-GB"/>
        </w:rPr>
        <w:t>/</w:t>
      </w:r>
      <w:r w:rsidRPr="00D5645D">
        <w:rPr>
          <w:lang w:val="en-GB"/>
        </w:rPr>
        <w:t xml:space="preserve"> </w:t>
      </w:r>
      <w:r w:rsidR="00BE5C34">
        <w:rPr>
          <w:lang w:val="en-GB"/>
        </w:rPr>
        <w:t>w</w:t>
      </w:r>
      <w:r w:rsidR="00BE5C34" w:rsidRPr="00D5645D">
        <w:rPr>
          <w:lang w:val="en-GB"/>
        </w:rPr>
        <w:t xml:space="preserve">orkshops </w:t>
      </w:r>
      <w:r w:rsidR="005F0409">
        <w:rPr>
          <w:lang w:val="en-GB"/>
        </w:rPr>
        <w:t xml:space="preserve">and reporting of such, </w:t>
      </w:r>
      <w:r w:rsidRPr="00D5645D">
        <w:rPr>
          <w:lang w:val="en-GB"/>
        </w:rPr>
        <w:t>according to ICES standards</w:t>
      </w:r>
    </w:p>
    <w:p w14:paraId="090299AB" w14:textId="77777777" w:rsidR="009B6641" w:rsidRDefault="009B6641" w:rsidP="002242C3">
      <w:pPr>
        <w:jc w:val="both"/>
        <w:rPr>
          <w:lang w:val="en-GB"/>
        </w:rPr>
      </w:pPr>
    </w:p>
    <w:p w14:paraId="712F1B4F" w14:textId="658A6778" w:rsidR="009B6641" w:rsidRPr="009B6641" w:rsidRDefault="00DF7A16" w:rsidP="002242C3">
      <w:pPr>
        <w:rPr>
          <w:lang w:val="en-GB"/>
        </w:rPr>
      </w:pPr>
      <w:r>
        <w:rPr>
          <w:b/>
          <w:bCs/>
          <w:lang w:val="en-GB"/>
        </w:rPr>
        <w:t xml:space="preserve">ICES </w:t>
      </w:r>
      <w:r w:rsidR="009B6641" w:rsidRPr="009B6641">
        <w:rPr>
          <w:b/>
          <w:bCs/>
          <w:lang w:val="en-GB"/>
        </w:rPr>
        <w:t xml:space="preserve">National Maturity </w:t>
      </w:r>
      <w:r w:rsidR="00BE5C34" w:rsidRPr="009B6641">
        <w:rPr>
          <w:b/>
          <w:bCs/>
          <w:lang w:val="en-GB"/>
        </w:rPr>
        <w:t>Stag</w:t>
      </w:r>
      <w:r w:rsidR="00BE5C34">
        <w:rPr>
          <w:b/>
          <w:bCs/>
          <w:lang w:val="en-GB"/>
        </w:rPr>
        <w:t>er</w:t>
      </w:r>
      <w:r w:rsidR="00BE5C34" w:rsidRPr="009B6641">
        <w:rPr>
          <w:b/>
          <w:bCs/>
          <w:lang w:val="en-GB"/>
        </w:rPr>
        <w:t xml:space="preserve"> </w:t>
      </w:r>
      <w:r w:rsidR="009B6641" w:rsidRPr="009B6641">
        <w:rPr>
          <w:b/>
          <w:bCs/>
          <w:lang w:val="en-GB"/>
        </w:rPr>
        <w:t>Coordinator:</w:t>
      </w:r>
      <w:r w:rsidR="009B6641" w:rsidRPr="009B6641">
        <w:rPr>
          <w:lang w:val="en-GB"/>
        </w:rPr>
        <w:br/>
      </w:r>
      <w:r w:rsidR="003D6F7D">
        <w:rPr>
          <w:lang w:val="en-GB"/>
        </w:rPr>
        <w:t>The national maturity stager coordinator</w:t>
      </w:r>
      <w:r w:rsidR="00BE5C34">
        <w:rPr>
          <w:lang w:val="en-GB"/>
        </w:rPr>
        <w:t xml:space="preserve"> </w:t>
      </w:r>
      <w:r w:rsidR="00BE5C34" w:rsidRPr="00BE5C34">
        <w:t>(usually up to two per country, from the same or different institutes)</w:t>
      </w:r>
      <w:r w:rsidR="003D6F7D">
        <w:rPr>
          <w:lang w:val="en-GB"/>
        </w:rPr>
        <w:t xml:space="preserve"> acts</w:t>
      </w:r>
      <w:r w:rsidR="009B6641" w:rsidRPr="009B6641">
        <w:rPr>
          <w:lang w:val="en-GB"/>
        </w:rPr>
        <w:t xml:space="preserve"> as the primary national contact for all activities related to the collection, analysis, and quality assurance of fish maturity data</w:t>
      </w:r>
      <w:r w:rsidR="000A760D" w:rsidRPr="000A760D">
        <w:rPr>
          <w:lang w:val="en-GB"/>
        </w:rPr>
        <w:t xml:space="preserve"> </w:t>
      </w:r>
      <w:r w:rsidR="000A760D" w:rsidRPr="000D4CAC">
        <w:rPr>
          <w:lang w:val="en-GB"/>
        </w:rPr>
        <w:t>provided to the different assessment working groups</w:t>
      </w:r>
      <w:r w:rsidR="009B6641" w:rsidRPr="009B6641">
        <w:rPr>
          <w:lang w:val="en-GB"/>
        </w:rPr>
        <w:t>. The coordinator oversees the implementation and consistency of the ICES SMSF maturity scale within national institutes, ensuring that maturity data are collected, staged, and reported in line with ICES quality standards.</w:t>
      </w:r>
    </w:p>
    <w:p w14:paraId="7415F153" w14:textId="4B8A7E24" w:rsidR="00D5645D" w:rsidRDefault="00D5645D" w:rsidP="002242C3">
      <w:pPr>
        <w:jc w:val="both"/>
        <w:rPr>
          <w:lang w:val="en-GB"/>
        </w:rPr>
      </w:pPr>
      <w:r w:rsidRPr="009B6641">
        <w:rPr>
          <w:lang w:val="en-GB"/>
        </w:rPr>
        <w:t>This role requires an experienced maturity staging expert with active participation in ICES WGBIOP, capable of providing technical guidance and maintaining scientific coherence across sampling programs. The coordinator serves as the main national channel of communication with WGBIOP and bears primary responsibility for ensuring that national data collection and reporting meet international standards and are aligned with current ICES recommendations.</w:t>
      </w:r>
    </w:p>
    <w:p w14:paraId="37378C5A" w14:textId="698ACFF8" w:rsidR="009B6641" w:rsidRPr="009B6641" w:rsidRDefault="009B6641" w:rsidP="002242C3">
      <w:pPr>
        <w:jc w:val="both"/>
        <w:rPr>
          <w:lang w:val="en-GB"/>
        </w:rPr>
      </w:pPr>
      <w:r w:rsidRPr="009B6641">
        <w:rPr>
          <w:lang w:val="en-GB"/>
        </w:rPr>
        <w:lastRenderedPageBreak/>
        <w:t>The coordinator</w:t>
      </w:r>
      <w:r w:rsidR="00BE5C34">
        <w:rPr>
          <w:lang w:val="en-GB"/>
        </w:rPr>
        <w:t xml:space="preserve"> also</w:t>
      </w:r>
      <w:r w:rsidRPr="009B6641">
        <w:rPr>
          <w:lang w:val="en-GB"/>
        </w:rPr>
        <w:t xml:space="preserve"> facilitates communication and knowledge exchange between national maturity stagers and WGBIOP, supports intercalibration and proficiency testing, and contributes to the development and continuous refinement of best practices for macroscopic and histological staging methods.</w:t>
      </w:r>
    </w:p>
    <w:p w14:paraId="16477973" w14:textId="35D32809" w:rsidR="00D5645D" w:rsidRDefault="00BE5C34" w:rsidP="002242C3">
      <w:pPr>
        <w:jc w:val="both"/>
        <w:rPr>
          <w:lang w:val="en-GB"/>
        </w:rPr>
      </w:pPr>
      <w:r w:rsidRPr="00BE5C34">
        <w:rPr>
          <w:lang w:val="en-GB"/>
        </w:rPr>
        <w:t>Main duties of the coordinator</w:t>
      </w:r>
      <w:r w:rsidR="00D5645D">
        <w:rPr>
          <w:lang w:val="en-GB"/>
        </w:rPr>
        <w:t>:</w:t>
      </w:r>
    </w:p>
    <w:p w14:paraId="4F0AE633" w14:textId="00B3BFAF" w:rsidR="00D5645D" w:rsidRDefault="00BE5C34" w:rsidP="002242C3">
      <w:pPr>
        <w:pStyle w:val="Lijstalinea"/>
        <w:numPr>
          <w:ilvl w:val="0"/>
          <w:numId w:val="4"/>
        </w:numPr>
        <w:jc w:val="both"/>
        <w:rPr>
          <w:lang w:val="en-GB"/>
        </w:rPr>
      </w:pPr>
      <w:r>
        <w:rPr>
          <w:lang w:val="en-GB"/>
        </w:rPr>
        <w:t>E</w:t>
      </w:r>
      <w:r w:rsidRPr="000D4CAC">
        <w:rPr>
          <w:lang w:val="en-GB"/>
        </w:rPr>
        <w:t xml:space="preserve">nsure </w:t>
      </w:r>
      <w:r w:rsidR="00D5645D" w:rsidRPr="000D4CAC">
        <w:rPr>
          <w:lang w:val="en-GB"/>
        </w:rPr>
        <w:t>adherence to ICES quality standards</w:t>
      </w:r>
      <w:r>
        <w:rPr>
          <w:lang w:val="en-GB"/>
        </w:rPr>
        <w:t xml:space="preserve"> </w:t>
      </w:r>
      <w:r w:rsidRPr="00BE5C34">
        <w:rPr>
          <w:lang w:val="en-GB"/>
        </w:rPr>
        <w:t>in maturity staging and related data collection at national level.</w:t>
      </w:r>
    </w:p>
    <w:p w14:paraId="1CC4CB48" w14:textId="2AE4E238" w:rsidR="00120526" w:rsidRDefault="00BE5C34" w:rsidP="002242C3">
      <w:pPr>
        <w:pStyle w:val="Lijstalinea"/>
        <w:numPr>
          <w:ilvl w:val="0"/>
          <w:numId w:val="4"/>
        </w:numPr>
        <w:jc w:val="both"/>
        <w:rPr>
          <w:lang w:val="en-GB"/>
        </w:rPr>
      </w:pPr>
      <w:r>
        <w:rPr>
          <w:lang w:val="en-GB"/>
        </w:rPr>
        <w:t>F</w:t>
      </w:r>
      <w:r w:rsidR="00120526" w:rsidRPr="000D4CAC">
        <w:rPr>
          <w:lang w:val="en-GB"/>
        </w:rPr>
        <w:t>acilitate communication between national laboratories</w:t>
      </w:r>
      <w:r w:rsidR="00120526">
        <w:rPr>
          <w:lang w:val="en-GB"/>
        </w:rPr>
        <w:t xml:space="preserve"> </w:t>
      </w:r>
      <w:r w:rsidR="00120526" w:rsidRPr="000D4CAC">
        <w:rPr>
          <w:lang w:val="en-GB"/>
        </w:rPr>
        <w:t>and WGBIOP</w:t>
      </w:r>
      <w:r w:rsidR="00120526">
        <w:rPr>
          <w:lang w:val="en-GB"/>
        </w:rPr>
        <w:t xml:space="preserve"> (dissemination of relevant information on upcoming exchanges/workshops, manuals, guidelines etc.)</w:t>
      </w:r>
    </w:p>
    <w:p w14:paraId="348B8211" w14:textId="4196D218" w:rsidR="00D5645D" w:rsidRDefault="00BE5C34" w:rsidP="002242C3">
      <w:pPr>
        <w:pStyle w:val="Lijstalinea"/>
        <w:numPr>
          <w:ilvl w:val="0"/>
          <w:numId w:val="4"/>
        </w:numPr>
        <w:jc w:val="both"/>
        <w:rPr>
          <w:lang w:val="en-GB"/>
        </w:rPr>
      </w:pPr>
      <w:r>
        <w:rPr>
          <w:lang w:val="en-GB"/>
        </w:rPr>
        <w:t>C</w:t>
      </w:r>
      <w:r w:rsidRPr="009B6641">
        <w:rPr>
          <w:lang w:val="en-GB"/>
        </w:rPr>
        <w:t xml:space="preserve">ontribute </w:t>
      </w:r>
      <w:r w:rsidR="00D5645D" w:rsidRPr="009B6641">
        <w:rPr>
          <w:lang w:val="en-GB"/>
        </w:rPr>
        <w:t>to the development</w:t>
      </w:r>
      <w:r w:rsidR="00D5645D">
        <w:rPr>
          <w:lang w:val="en-GB"/>
        </w:rPr>
        <w:t>, implementation,</w:t>
      </w:r>
      <w:r>
        <w:rPr>
          <w:lang w:val="en-GB"/>
        </w:rPr>
        <w:t xml:space="preserve"> and</w:t>
      </w:r>
      <w:r w:rsidR="00D5645D">
        <w:rPr>
          <w:lang w:val="en-GB"/>
        </w:rPr>
        <w:t xml:space="preserve"> </w:t>
      </w:r>
      <w:r w:rsidR="00D5645D" w:rsidRPr="009B6641">
        <w:rPr>
          <w:lang w:val="en-GB"/>
        </w:rPr>
        <w:t>continuous refinement of best practices for macroscopic and histological staging methods</w:t>
      </w:r>
      <w:r w:rsidR="00D5645D" w:rsidRPr="000D4CAC">
        <w:rPr>
          <w:lang w:val="en-GB"/>
        </w:rPr>
        <w:t xml:space="preserve">, </w:t>
      </w:r>
      <w:r w:rsidR="00120526">
        <w:rPr>
          <w:lang w:val="en-GB"/>
        </w:rPr>
        <w:t xml:space="preserve">reporting </w:t>
      </w:r>
      <w:r w:rsidR="00D5645D" w:rsidRPr="000D4CAC">
        <w:rPr>
          <w:lang w:val="en-GB"/>
        </w:rPr>
        <w:t>across ICES member countries</w:t>
      </w:r>
      <w:r>
        <w:rPr>
          <w:lang w:val="en-GB"/>
        </w:rPr>
        <w:t>.</w:t>
      </w:r>
    </w:p>
    <w:p w14:paraId="67099E37" w14:textId="676507F6" w:rsidR="00D5645D" w:rsidRDefault="00BE5C34" w:rsidP="002242C3">
      <w:pPr>
        <w:pStyle w:val="Lijstalinea"/>
        <w:numPr>
          <w:ilvl w:val="0"/>
          <w:numId w:val="4"/>
        </w:numPr>
        <w:jc w:val="both"/>
        <w:rPr>
          <w:lang w:val="en-GB"/>
        </w:rPr>
      </w:pPr>
      <w:r>
        <w:rPr>
          <w:lang w:val="en-GB"/>
        </w:rPr>
        <w:t>B</w:t>
      </w:r>
      <w:r w:rsidRPr="00D5645D">
        <w:rPr>
          <w:lang w:val="en-GB"/>
        </w:rPr>
        <w:t xml:space="preserve">e </w:t>
      </w:r>
      <w:r w:rsidR="00D5645D" w:rsidRPr="00D5645D">
        <w:rPr>
          <w:lang w:val="en-GB"/>
        </w:rPr>
        <w:t xml:space="preserve">acquainted with </w:t>
      </w:r>
      <w:proofErr w:type="spellStart"/>
      <w:r w:rsidR="00D5645D" w:rsidRPr="00D5645D">
        <w:rPr>
          <w:lang w:val="en-GB"/>
        </w:rPr>
        <w:t>Smar</w:t>
      </w:r>
      <w:r>
        <w:rPr>
          <w:lang w:val="en-GB"/>
        </w:rPr>
        <w:t>t</w:t>
      </w:r>
      <w:r w:rsidR="00D5645D" w:rsidRPr="00D5645D">
        <w:rPr>
          <w:lang w:val="en-GB"/>
        </w:rPr>
        <w:t>Dots</w:t>
      </w:r>
      <w:proofErr w:type="spellEnd"/>
      <w:r w:rsidR="00D5645D" w:rsidRPr="00D5645D">
        <w:rPr>
          <w:lang w:val="en-GB"/>
        </w:rPr>
        <w:t xml:space="preserve"> and its use for supporting </w:t>
      </w:r>
      <w:r w:rsidR="00085B7D">
        <w:rPr>
          <w:lang w:val="en-GB"/>
        </w:rPr>
        <w:t>and promoting</w:t>
      </w:r>
      <w:r w:rsidR="00085B7D" w:rsidRPr="00D5645D">
        <w:rPr>
          <w:lang w:val="en-GB"/>
        </w:rPr>
        <w:t xml:space="preserve"> </w:t>
      </w:r>
      <w:r w:rsidR="00D5645D" w:rsidRPr="00D5645D">
        <w:rPr>
          <w:lang w:val="en-GB"/>
        </w:rPr>
        <w:t xml:space="preserve">intercalibration </w:t>
      </w:r>
      <w:r w:rsidR="003358C1" w:rsidRPr="003358C1">
        <w:rPr>
          <w:lang w:val="en-GB"/>
        </w:rPr>
        <w:t>proficiency testing, training, and reporting according to ICES standards</w:t>
      </w:r>
      <w:r w:rsidR="00D5645D" w:rsidRPr="00D5645D">
        <w:rPr>
          <w:lang w:val="en-GB"/>
        </w:rPr>
        <w:t>, mak</w:t>
      </w:r>
      <w:r w:rsidR="00D5645D">
        <w:rPr>
          <w:lang w:val="en-GB"/>
        </w:rPr>
        <w:t>ing</w:t>
      </w:r>
      <w:r w:rsidR="00D5645D" w:rsidRPr="00D5645D">
        <w:rPr>
          <w:lang w:val="en-GB"/>
        </w:rPr>
        <w:t xml:space="preserve"> sure that</w:t>
      </w:r>
      <w:r w:rsidR="003358C1">
        <w:rPr>
          <w:lang w:val="en-GB"/>
        </w:rPr>
        <w:t>:</w:t>
      </w:r>
      <w:r w:rsidR="00D5645D" w:rsidRPr="00D5645D">
        <w:rPr>
          <w:lang w:val="en-GB"/>
        </w:rPr>
        <w:t xml:space="preserve"> </w:t>
      </w:r>
    </w:p>
    <w:p w14:paraId="77078E3A" w14:textId="4F547AB1" w:rsidR="00D5645D" w:rsidRDefault="00D5645D" w:rsidP="002242C3">
      <w:pPr>
        <w:pStyle w:val="Lijstalinea"/>
        <w:numPr>
          <w:ilvl w:val="0"/>
          <w:numId w:val="5"/>
        </w:numPr>
        <w:jc w:val="both"/>
        <w:rPr>
          <w:lang w:val="en-GB"/>
        </w:rPr>
      </w:pPr>
      <w:r>
        <w:rPr>
          <w:lang w:val="en-GB"/>
        </w:rPr>
        <w:t>the list of national maturity stagers is up to date</w:t>
      </w:r>
    </w:p>
    <w:p w14:paraId="77E836A3" w14:textId="29EF6533" w:rsidR="00D5645D" w:rsidRDefault="00D5645D" w:rsidP="002242C3">
      <w:pPr>
        <w:pStyle w:val="Lijstalinea"/>
        <w:numPr>
          <w:ilvl w:val="0"/>
          <w:numId w:val="5"/>
        </w:numPr>
        <w:jc w:val="both"/>
        <w:rPr>
          <w:lang w:val="en-GB"/>
        </w:rPr>
      </w:pPr>
      <w:r w:rsidRPr="00D5645D">
        <w:rPr>
          <w:lang w:val="en-GB"/>
        </w:rPr>
        <w:t xml:space="preserve">national </w:t>
      </w:r>
      <w:r>
        <w:rPr>
          <w:lang w:val="en-GB"/>
        </w:rPr>
        <w:t xml:space="preserve">maturity stagers </w:t>
      </w:r>
      <w:r w:rsidRPr="00D5645D">
        <w:rPr>
          <w:lang w:val="en-GB"/>
        </w:rPr>
        <w:t xml:space="preserve">are </w:t>
      </w:r>
      <w:r w:rsidR="003358C1" w:rsidRPr="003358C1">
        <w:rPr>
          <w:lang w:val="en-GB"/>
        </w:rPr>
        <w:t xml:space="preserve">kept informed about </w:t>
      </w:r>
      <w:proofErr w:type="spellStart"/>
      <w:r w:rsidR="003358C1" w:rsidRPr="003358C1">
        <w:rPr>
          <w:lang w:val="en-GB"/>
        </w:rPr>
        <w:t>SmartDots</w:t>
      </w:r>
      <w:proofErr w:type="spellEnd"/>
      <w:r w:rsidR="003358C1" w:rsidRPr="003358C1">
        <w:rPr>
          <w:lang w:val="en-GB"/>
        </w:rPr>
        <w:t xml:space="preserve"> developments</w:t>
      </w:r>
    </w:p>
    <w:p w14:paraId="07012776" w14:textId="4D4B0F58" w:rsidR="00120526" w:rsidRPr="00D5645D" w:rsidRDefault="00120526" w:rsidP="002242C3">
      <w:pPr>
        <w:pStyle w:val="Lijstalinea"/>
        <w:numPr>
          <w:ilvl w:val="0"/>
          <w:numId w:val="5"/>
        </w:numPr>
        <w:jc w:val="both"/>
        <w:rPr>
          <w:lang w:val="en-GB"/>
        </w:rPr>
      </w:pPr>
      <w:r w:rsidRPr="00D5645D">
        <w:rPr>
          <w:lang w:val="en-GB"/>
        </w:rPr>
        <w:t>th</w:t>
      </w:r>
      <w:r>
        <w:rPr>
          <w:lang w:val="en-GB"/>
        </w:rPr>
        <w:t>e</w:t>
      </w:r>
      <w:r w:rsidRPr="00D5645D">
        <w:rPr>
          <w:lang w:val="en-GB"/>
        </w:rPr>
        <w:t xml:space="preserve"> platform</w:t>
      </w:r>
      <w:r>
        <w:rPr>
          <w:lang w:val="en-GB"/>
        </w:rPr>
        <w:t xml:space="preserve"> is</w:t>
      </w:r>
      <w:r w:rsidR="003358C1">
        <w:rPr>
          <w:lang w:val="en-GB"/>
        </w:rPr>
        <w:t xml:space="preserve"> actively</w:t>
      </w:r>
      <w:r w:rsidRPr="00D5645D">
        <w:rPr>
          <w:lang w:val="en-GB"/>
        </w:rPr>
        <w:t xml:space="preserve"> use</w:t>
      </w:r>
      <w:r>
        <w:rPr>
          <w:lang w:val="en-GB"/>
        </w:rPr>
        <w:t>d</w:t>
      </w:r>
      <w:r w:rsidRPr="00D5645D">
        <w:rPr>
          <w:lang w:val="en-GB"/>
        </w:rPr>
        <w:t xml:space="preserve"> for training exercise</w:t>
      </w:r>
      <w:r>
        <w:rPr>
          <w:lang w:val="en-GB"/>
        </w:rPr>
        <w:t>s</w:t>
      </w:r>
      <w:r w:rsidRPr="00D5645D">
        <w:rPr>
          <w:lang w:val="en-GB"/>
        </w:rPr>
        <w:t xml:space="preserve">, exchanges and Workshops </w:t>
      </w:r>
      <w:r>
        <w:rPr>
          <w:lang w:val="en-GB"/>
        </w:rPr>
        <w:t xml:space="preserve">and reporting of such, </w:t>
      </w:r>
      <w:r w:rsidRPr="00D5645D">
        <w:rPr>
          <w:lang w:val="en-GB"/>
        </w:rPr>
        <w:t>according to ICES standards</w:t>
      </w:r>
    </w:p>
    <w:p w14:paraId="7B12AB6D" w14:textId="77777777" w:rsidR="00D5645D" w:rsidRPr="009B6641" w:rsidRDefault="00D5645D" w:rsidP="002242C3">
      <w:pPr>
        <w:jc w:val="both"/>
        <w:rPr>
          <w:lang w:val="en-GB"/>
        </w:rPr>
      </w:pPr>
    </w:p>
    <w:p w14:paraId="4DD40215" w14:textId="77777777" w:rsidR="009B6641" w:rsidRPr="009B6641" w:rsidRDefault="009B6641" w:rsidP="002242C3">
      <w:pPr>
        <w:jc w:val="both"/>
        <w:rPr>
          <w:lang w:val="en-GB"/>
        </w:rPr>
      </w:pPr>
    </w:p>
    <w:p w14:paraId="1040481C" w14:textId="77777777" w:rsidR="00BE1479" w:rsidRPr="009B6641" w:rsidRDefault="00BE1479" w:rsidP="002242C3">
      <w:pPr>
        <w:jc w:val="both"/>
        <w:rPr>
          <w:lang w:val="en-GB"/>
        </w:rPr>
      </w:pPr>
    </w:p>
    <w:sectPr w:rsidR="00BE1479" w:rsidRPr="009B66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5F25"/>
    <w:multiLevelType w:val="hybridMultilevel"/>
    <w:tmpl w:val="AAE0CA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0FB4ABE"/>
    <w:multiLevelType w:val="hybridMultilevel"/>
    <w:tmpl w:val="3544EC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BE84972"/>
    <w:multiLevelType w:val="hybridMultilevel"/>
    <w:tmpl w:val="B202A5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50ED5B8A"/>
    <w:multiLevelType w:val="hybridMultilevel"/>
    <w:tmpl w:val="FA74C5DC"/>
    <w:lvl w:ilvl="0" w:tplc="E1040340">
      <w:start w:val="6"/>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575B08E9"/>
    <w:multiLevelType w:val="hybridMultilevel"/>
    <w:tmpl w:val="04E29A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632491911">
    <w:abstractNumId w:val="4"/>
  </w:num>
  <w:num w:numId="2" w16cid:durableId="408499874">
    <w:abstractNumId w:val="0"/>
  </w:num>
  <w:num w:numId="3" w16cid:durableId="1902708544">
    <w:abstractNumId w:val="2"/>
  </w:num>
  <w:num w:numId="4" w16cid:durableId="866715098">
    <w:abstractNumId w:val="1"/>
  </w:num>
  <w:num w:numId="5" w16cid:durableId="366877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41"/>
    <w:rsid w:val="00084328"/>
    <w:rsid w:val="00085B7D"/>
    <w:rsid w:val="000A760D"/>
    <w:rsid w:val="000D4CAC"/>
    <w:rsid w:val="00120526"/>
    <w:rsid w:val="001D0187"/>
    <w:rsid w:val="002242C3"/>
    <w:rsid w:val="003358C1"/>
    <w:rsid w:val="00347A3E"/>
    <w:rsid w:val="003D6F7D"/>
    <w:rsid w:val="00420295"/>
    <w:rsid w:val="00463214"/>
    <w:rsid w:val="004928FC"/>
    <w:rsid w:val="004D7BF1"/>
    <w:rsid w:val="004E755D"/>
    <w:rsid w:val="005F0409"/>
    <w:rsid w:val="0066793E"/>
    <w:rsid w:val="006749EE"/>
    <w:rsid w:val="00691A84"/>
    <w:rsid w:val="006F33DB"/>
    <w:rsid w:val="009B6641"/>
    <w:rsid w:val="009D6595"/>
    <w:rsid w:val="00A87E8F"/>
    <w:rsid w:val="00BE1479"/>
    <w:rsid w:val="00BE5C34"/>
    <w:rsid w:val="00D22730"/>
    <w:rsid w:val="00D5645D"/>
    <w:rsid w:val="00DF7A16"/>
    <w:rsid w:val="00E513CE"/>
    <w:rsid w:val="00E611A4"/>
    <w:rsid w:val="00E86FAA"/>
    <w:rsid w:val="00F53480"/>
    <w:rsid w:val="00F83773"/>
  </w:rsids>
  <m:mathPr>
    <m:mathFont m:val="Cambria Math"/>
    <m:brkBin m:val="before"/>
    <m:brkBinSub m:val="--"/>
    <m:smallFrac m:val="0"/>
    <m:dispDef/>
    <m:lMargin m:val="0"/>
    <m:rMargin m:val="0"/>
    <m:defJc m:val="centerGroup"/>
    <m:wrapIndent m:val="1440"/>
    <m:intLim m:val="subSup"/>
    <m:naryLim m:val="undOvr"/>
  </m:mathPr>
  <w:themeFontLang w:val="sv-S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6F12"/>
  <w15:chartTrackingRefBased/>
  <w15:docId w15:val="{5BDC0380-8E58-49F6-99DF-7379CC41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B6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9B6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B664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B664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B664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B664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B664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B664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B664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B664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9B664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B664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B664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B664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B66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B66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B66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B6641"/>
    <w:rPr>
      <w:rFonts w:eastAsiaTheme="majorEastAsia" w:cstheme="majorBidi"/>
      <w:color w:val="272727" w:themeColor="text1" w:themeTint="D8"/>
    </w:rPr>
  </w:style>
  <w:style w:type="paragraph" w:styleId="Titel">
    <w:name w:val="Title"/>
    <w:basedOn w:val="Standaard"/>
    <w:next w:val="Standaard"/>
    <w:link w:val="TitelChar"/>
    <w:uiPriority w:val="10"/>
    <w:qFormat/>
    <w:rsid w:val="009B6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B66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B664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B66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B66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B6641"/>
    <w:rPr>
      <w:i/>
      <w:iCs/>
      <w:color w:val="404040" w:themeColor="text1" w:themeTint="BF"/>
    </w:rPr>
  </w:style>
  <w:style w:type="paragraph" w:styleId="Lijstalinea">
    <w:name w:val="List Paragraph"/>
    <w:basedOn w:val="Standaard"/>
    <w:uiPriority w:val="34"/>
    <w:qFormat/>
    <w:rsid w:val="009B6641"/>
    <w:pPr>
      <w:ind w:left="720"/>
      <w:contextualSpacing/>
    </w:pPr>
  </w:style>
  <w:style w:type="character" w:styleId="Intensievebenadrukking">
    <w:name w:val="Intense Emphasis"/>
    <w:basedOn w:val="Standaardalinea-lettertype"/>
    <w:uiPriority w:val="21"/>
    <w:qFormat/>
    <w:rsid w:val="009B6641"/>
    <w:rPr>
      <w:i/>
      <w:iCs/>
      <w:color w:val="2F5496" w:themeColor="accent1" w:themeShade="BF"/>
    </w:rPr>
  </w:style>
  <w:style w:type="paragraph" w:styleId="Duidelijkcitaat">
    <w:name w:val="Intense Quote"/>
    <w:basedOn w:val="Standaard"/>
    <w:next w:val="Standaard"/>
    <w:link w:val="DuidelijkcitaatChar"/>
    <w:uiPriority w:val="30"/>
    <w:qFormat/>
    <w:rsid w:val="009B6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B6641"/>
    <w:rPr>
      <w:i/>
      <w:iCs/>
      <w:color w:val="2F5496" w:themeColor="accent1" w:themeShade="BF"/>
    </w:rPr>
  </w:style>
  <w:style w:type="character" w:styleId="Intensieveverwijzing">
    <w:name w:val="Intense Reference"/>
    <w:basedOn w:val="Standaardalinea-lettertype"/>
    <w:uiPriority w:val="32"/>
    <w:qFormat/>
    <w:rsid w:val="009B6641"/>
    <w:rPr>
      <w:b/>
      <w:bCs/>
      <w:smallCaps/>
      <w:color w:val="2F5496" w:themeColor="accent1" w:themeShade="BF"/>
      <w:spacing w:val="5"/>
    </w:rPr>
  </w:style>
  <w:style w:type="paragraph" w:styleId="Revisie">
    <w:name w:val="Revision"/>
    <w:hidden/>
    <w:uiPriority w:val="99"/>
    <w:semiHidden/>
    <w:rsid w:val="003D6F7D"/>
    <w:pPr>
      <w:spacing w:after="0" w:line="240" w:lineRule="auto"/>
    </w:pPr>
  </w:style>
  <w:style w:type="character" w:styleId="Verwijzingopmerking">
    <w:name w:val="annotation reference"/>
    <w:basedOn w:val="Standaardalinea-lettertype"/>
    <w:uiPriority w:val="99"/>
    <w:semiHidden/>
    <w:unhideWhenUsed/>
    <w:rsid w:val="003D6F7D"/>
    <w:rPr>
      <w:sz w:val="16"/>
      <w:szCs w:val="16"/>
    </w:rPr>
  </w:style>
  <w:style w:type="paragraph" w:styleId="Tekstopmerking">
    <w:name w:val="annotation text"/>
    <w:basedOn w:val="Standaard"/>
    <w:link w:val="TekstopmerkingChar"/>
    <w:uiPriority w:val="99"/>
    <w:unhideWhenUsed/>
    <w:rsid w:val="003D6F7D"/>
    <w:pPr>
      <w:spacing w:line="240" w:lineRule="auto"/>
    </w:pPr>
    <w:rPr>
      <w:sz w:val="20"/>
      <w:szCs w:val="20"/>
    </w:rPr>
  </w:style>
  <w:style w:type="character" w:customStyle="1" w:styleId="TekstopmerkingChar">
    <w:name w:val="Tekst opmerking Char"/>
    <w:basedOn w:val="Standaardalinea-lettertype"/>
    <w:link w:val="Tekstopmerking"/>
    <w:uiPriority w:val="99"/>
    <w:rsid w:val="003D6F7D"/>
    <w:rPr>
      <w:sz w:val="20"/>
      <w:szCs w:val="20"/>
    </w:rPr>
  </w:style>
  <w:style w:type="paragraph" w:styleId="Onderwerpvanopmerking">
    <w:name w:val="annotation subject"/>
    <w:basedOn w:val="Tekstopmerking"/>
    <w:next w:val="Tekstopmerking"/>
    <w:link w:val="OnderwerpvanopmerkingChar"/>
    <w:uiPriority w:val="99"/>
    <w:semiHidden/>
    <w:unhideWhenUsed/>
    <w:rsid w:val="003D6F7D"/>
    <w:rPr>
      <w:b/>
      <w:bCs/>
    </w:rPr>
  </w:style>
  <w:style w:type="character" w:customStyle="1" w:styleId="OnderwerpvanopmerkingChar">
    <w:name w:val="Onderwerp van opmerking Char"/>
    <w:basedOn w:val="TekstopmerkingChar"/>
    <w:link w:val="Onderwerpvanopmerking"/>
    <w:uiPriority w:val="99"/>
    <w:semiHidden/>
    <w:rsid w:val="003D6F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2AFEEA5C8984090BFAC97A1A9B777" ma:contentTypeVersion="0" ma:contentTypeDescription="Create a new document." ma:contentTypeScope="" ma:versionID="266056134dec5b7a66dd84e3c2c3de51">
  <xsd:schema xmlns:xsd="http://www.w3.org/2001/XMLSchema" xmlns:xs="http://www.w3.org/2001/XMLSchema" xmlns:p="http://schemas.microsoft.com/office/2006/metadata/properties" xmlns:ns2="4d5313c0-c1e6-4122-afa9-da1ccdba405d" xmlns:ns3="362c980f-4e38-4cca-bd06-5104ee5993c5" targetNamespace="http://schemas.microsoft.com/office/2006/metadata/properties" ma:root="true" ma:fieldsID="a46f65cc92525120babafc4c69c5d04c" ns2:_="" ns3:_="">
    <xsd:import namespace="4d5313c0-c1e6-4122-afa9-da1ccdba405d"/>
    <xsd:import namespace="362c980f-4e38-4cca-bd06-5104ee5993c5"/>
    <xsd:element name="properties">
      <xsd:complexType>
        <xsd:sequence>
          <xsd:element name="documentManagement">
            <xsd:complexType>
              <xsd:all>
                <xsd:element ref="ns2:TaxKeywordTaxHTField"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13c0-c1e6-4122-afa9-da1ccdba405d"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readOnly="false" ma:fieldId="{23f27201-bee3-471e-b2e7-b64fd8b7ca38}" ma:taxonomyMulti="true" ma:sspId="d535ea34-4ec8-4f57-b85b-d8a79460f02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b2cc2698-5fc4-4ff6-b1d3-64e75efa1efc}" ma:internalName="TaxCatchAll" ma:readOnly="false" ma:showField="CatchAllData"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cc2698-5fc4-4ff6-b1d3-64e75efa1efc}" ma:internalName="TaxCatchAllLabel" ma:readOnly="false" ma:showField="CatchAllDataLabel" ma:web="4d5313c0-c1e6-4122-afa9-da1ccdba40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2c980f-4e38-4cca-bd06-5104ee5993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5313c0-c1e6-4122-afa9-da1ccdba405d"/>
    <TaxCatchAllLabel xmlns="4d5313c0-c1e6-4122-afa9-da1ccdba405d"/>
    <TaxKeywordTaxHTField xmlns="4d5313c0-c1e6-4122-afa9-da1ccdba405d">
      <Terms xmlns="http://schemas.microsoft.com/office/infopath/2007/PartnerControls"/>
    </TaxKeywordTaxHTFiel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42661-A442-4F6D-B1EE-45DCF7693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313c0-c1e6-4122-afa9-da1ccdba405d"/>
    <ds:schemaRef ds:uri="362c980f-4e38-4cca-bd06-5104ee599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0D6452-5B0E-431C-8DA0-D9870B266749}">
  <ds:schemaRefs>
    <ds:schemaRef ds:uri="http://schemas.microsoft.com/sharepoint/v3/contenttype/forms"/>
  </ds:schemaRefs>
</ds:datastoreItem>
</file>

<file path=customXml/itemProps3.xml><?xml version="1.0" encoding="utf-8"?>
<ds:datastoreItem xmlns:ds="http://schemas.openxmlformats.org/officeDocument/2006/customXml" ds:itemID="{072E4EA2-C90B-4566-B295-A279834F09DE}">
  <ds:schemaRefs>
    <ds:schemaRef ds:uri="http://purl.org/dc/dcmitype/"/>
    <ds:schemaRef ds:uri="http://purl.org/dc/terms/"/>
    <ds:schemaRef ds:uri="http://schemas.microsoft.com/office/2006/metadata/properties"/>
    <ds:schemaRef ds:uri="http://www.w3.org/XML/1998/namespace"/>
    <ds:schemaRef ds:uri="4d5313c0-c1e6-4122-afa9-da1ccdba405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362c980f-4e38-4cca-bd06-5104ee5993c5"/>
  </ds:schemaRefs>
</ds:datastoreItem>
</file>

<file path=customXml/itemProps4.xml><?xml version="1.0" encoding="utf-8"?>
<ds:datastoreItem xmlns:ds="http://schemas.openxmlformats.org/officeDocument/2006/customXml" ds:itemID="{DFA4D209-200B-486B-BEB8-BA42B7BB5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3589</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Vitale</dc:creator>
  <cp:keywords/>
  <dc:description/>
  <cp:lastModifiedBy>Karen Bekaert</cp:lastModifiedBy>
  <cp:revision>13</cp:revision>
  <dcterms:created xsi:type="dcterms:W3CDTF">2025-10-09T09:57:00Z</dcterms:created>
  <dcterms:modified xsi:type="dcterms:W3CDTF">2025-12-12T12:27:00Z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0x010100D242AFEEA5C8984090BFAC97A1A9B777</vt:lpwstr>
  </property>
</Properties>
</file>