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monitoring effort for 2025 (days at sea) submitted to the WGBYC database for monitoring methods retained for use under ToR C for the calculation of bycatch estimates for 2024. This includes all scientific observer data, all elec-tronic monitoring data, and all vessel crew data (except for Estonia) but excludes reports from logbooks and port observers.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da499f9bc93d37dde4d20b2c52a1772c1ddd63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2026-09-23T10:53:58Z</dcterms:modified>
  <cp:category/>
</cp:coreProperties>
</file>