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4320000" cy="360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60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Total monitored (observed) number of trip reported by each country with electronic monitoring.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64e0f92b34102d47079442498a2edc1bff61b4b0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2026-09-25T12:29:53Z</dcterms:modified>
  <cp:category/>
</cp:coreProperties>
</file>