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091866" w14:textId="2AAC8EA8" w:rsidR="00C445AB" w:rsidRPr="00F03F6B" w:rsidRDefault="00F03F6B">
      <w:pPr>
        <w:rPr>
          <w:b/>
          <w:bCs/>
          <w:sz w:val="40"/>
          <w:szCs w:val="40"/>
        </w:rPr>
      </w:pPr>
      <w:r w:rsidRPr="00F03F6B">
        <w:rPr>
          <w:b/>
          <w:bCs/>
          <w:sz w:val="40"/>
          <w:szCs w:val="40"/>
        </w:rPr>
        <w:t>Expected updates in next data model for 2025</w:t>
      </w:r>
    </w:p>
    <w:p w14:paraId="5478E733" w14:textId="77777777" w:rsidR="00094A35" w:rsidRDefault="00094A35" w:rsidP="00094A35">
      <w:pPr>
        <w:rPr>
          <w:b/>
        </w:rPr>
      </w:pPr>
    </w:p>
    <w:p w14:paraId="136AAF47" w14:textId="7D2A2275" w:rsidR="00094A35" w:rsidRPr="002A076B" w:rsidRDefault="00094A35" w:rsidP="00094A35">
      <w:pPr>
        <w:rPr>
          <w:b/>
        </w:rPr>
      </w:pPr>
      <w:r>
        <w:rPr>
          <w:b/>
        </w:rPr>
        <w:t xml:space="preserve">2 fields added to the key fields for </w:t>
      </w:r>
      <w:r w:rsidRPr="002A076B">
        <w:rPr>
          <w:b/>
        </w:rPr>
        <w:t xml:space="preserve">CE and CL </w:t>
      </w:r>
    </w:p>
    <w:p w14:paraId="7ED2EF10" w14:textId="58E20E7F" w:rsidR="00094A35" w:rsidRDefault="00402265" w:rsidP="00094A35">
      <w:r>
        <w:t xml:space="preserve">The fields </w:t>
      </w:r>
      <w:r w:rsidR="008F43B0">
        <w:t>‘</w:t>
      </w:r>
      <w:r w:rsidR="00094A35">
        <w:t>Data source of statistical rectangle</w:t>
      </w:r>
      <w:r w:rsidR="008F43B0">
        <w:t>’</w:t>
      </w:r>
      <w:r w:rsidR="00094A35">
        <w:t xml:space="preserve"> and </w:t>
      </w:r>
      <w:r w:rsidR="008F43B0">
        <w:t>‘</w:t>
      </w:r>
      <w:r w:rsidR="00094A35">
        <w:t>Exclusive Economic Zone Indicator</w:t>
      </w:r>
      <w:r w:rsidR="008F43B0">
        <w:t>’</w:t>
      </w:r>
      <w:r w:rsidR="00094A35">
        <w:t xml:space="preserve"> (EEZI) will be added to the key fields for CE and CL just like the other FDI fields.</w:t>
      </w:r>
    </w:p>
    <w:p w14:paraId="6067A5AE" w14:textId="3DD9001C" w:rsidR="00F03F6B" w:rsidRPr="00F03F6B" w:rsidRDefault="00CD282C">
      <w:r w:rsidRPr="00CD282C">
        <w:t>I am cha</w:t>
      </w:r>
      <w:r>
        <w:t>i</w:t>
      </w:r>
      <w:r w:rsidRPr="00CD282C">
        <w:t>ring the WKRDBES-INTRO including Thursday 26 Sep. I will therefore read my emails irr</w:t>
      </w:r>
      <w:r>
        <w:t>e</w:t>
      </w:r>
      <w:r w:rsidRPr="00CD282C">
        <w:t>gular. Otherwise please contact:</w:t>
      </w:r>
    </w:p>
    <w:p w14:paraId="3651167B" w14:textId="77777777" w:rsidR="00F03F6B" w:rsidRPr="00305E91" w:rsidRDefault="00F03F6B" w:rsidP="00F03F6B">
      <w:pPr>
        <w:rPr>
          <w:b/>
        </w:rPr>
      </w:pPr>
      <w:r w:rsidRPr="00305E91">
        <w:rPr>
          <w:b/>
        </w:rPr>
        <w:t>CL official weight should be mandatory again</w:t>
      </w:r>
    </w:p>
    <w:p w14:paraId="5FD84180" w14:textId="77777777" w:rsidR="00F03F6B" w:rsidRDefault="00F03F6B" w:rsidP="00F03F6B">
      <w:r>
        <w:t>The CL Official weigh will be needed for the Regional Work Plan table 2.1.</w:t>
      </w:r>
    </w:p>
    <w:p w14:paraId="0655BD05" w14:textId="6992864C" w:rsidR="00F03F6B" w:rsidRDefault="002A55A7" w:rsidP="00F03F6B">
      <w:r>
        <w:t xml:space="preserve">There </w:t>
      </w:r>
      <w:proofErr w:type="gramStart"/>
      <w:r>
        <w:t>are</w:t>
      </w:r>
      <w:proofErr w:type="gramEnd"/>
      <w:r>
        <w:t xml:space="preserve"> large</w:t>
      </w:r>
      <w:r w:rsidR="00F03F6B">
        <w:t xml:space="preserve"> misreporting for sprat and herring in the Baltic Sea. Trying to get control data and use the control data for better estimating the scientific data, but beside that the official weight is still needed for the regional workplan table 2.1.</w:t>
      </w:r>
    </w:p>
    <w:p w14:paraId="12613593" w14:textId="03743357" w:rsidR="00F03F6B" w:rsidRDefault="00F03F6B">
      <w:r>
        <w:t>This means that all already</w:t>
      </w:r>
      <w:r w:rsidR="002A3A6B">
        <w:t xml:space="preserve"> uploaded</w:t>
      </w:r>
      <w:r>
        <w:t xml:space="preserve"> CL data </w:t>
      </w:r>
      <w:proofErr w:type="gramStart"/>
      <w:r>
        <w:t>have to</w:t>
      </w:r>
      <w:proofErr w:type="gramEnd"/>
      <w:r>
        <w:t xml:space="preserve"> be re-uploaded.</w:t>
      </w:r>
    </w:p>
    <w:p w14:paraId="7B0F7B55" w14:textId="1C304B7E" w:rsidR="00F03F6B" w:rsidRDefault="00F03F6B"/>
    <w:p w14:paraId="24EE5914" w14:textId="26FE7DB3" w:rsidR="001D24B7" w:rsidRDefault="001D24B7" w:rsidP="001D24B7">
      <w:pPr>
        <w:rPr>
          <w:b/>
        </w:rPr>
      </w:pPr>
      <w:proofErr w:type="spellStart"/>
      <w:r w:rsidRPr="00E56955">
        <w:rPr>
          <w:b/>
        </w:rPr>
        <w:t>FTlandingDate</w:t>
      </w:r>
      <w:proofErr w:type="spellEnd"/>
      <w:r w:rsidRPr="00E56955">
        <w:rPr>
          <w:b/>
        </w:rPr>
        <w:t xml:space="preserve"> </w:t>
      </w:r>
    </w:p>
    <w:p w14:paraId="66DC282F" w14:textId="77777777" w:rsidR="001D24B7" w:rsidRDefault="001D24B7" w:rsidP="001D24B7">
      <w:pPr>
        <w:rPr>
          <w:b/>
        </w:rPr>
      </w:pPr>
      <w:r>
        <w:t xml:space="preserve">Dominant landing date should be added to table Fishing Trip, as an optional date field. </w:t>
      </w:r>
    </w:p>
    <w:p w14:paraId="147475BA" w14:textId="77777777" w:rsidR="00F03F6B" w:rsidRDefault="00F03F6B"/>
    <w:p w14:paraId="1C337A1D" w14:textId="43DD6B3C" w:rsidR="001D24B7" w:rsidRDefault="00845A86">
      <w:pPr>
        <w:rPr>
          <w:b/>
          <w:bCs/>
        </w:rPr>
      </w:pPr>
      <w:r>
        <w:rPr>
          <w:b/>
          <w:bCs/>
        </w:rPr>
        <w:t xml:space="preserve">9 </w:t>
      </w:r>
      <w:r w:rsidR="001D24B7" w:rsidRPr="001D24B7">
        <w:rPr>
          <w:b/>
          <w:bCs/>
        </w:rPr>
        <w:t xml:space="preserve">sources </w:t>
      </w:r>
      <w:r>
        <w:rPr>
          <w:b/>
          <w:bCs/>
        </w:rPr>
        <w:t xml:space="preserve">(quality) </w:t>
      </w:r>
      <w:r w:rsidR="001D24B7" w:rsidRPr="001D24B7">
        <w:rPr>
          <w:b/>
          <w:bCs/>
        </w:rPr>
        <w:t>f</w:t>
      </w:r>
      <w:r>
        <w:rPr>
          <w:b/>
          <w:bCs/>
        </w:rPr>
        <w:t>ields f</w:t>
      </w:r>
      <w:r w:rsidR="001D24B7" w:rsidRPr="001D24B7">
        <w:rPr>
          <w:b/>
          <w:bCs/>
        </w:rPr>
        <w:t xml:space="preserve">or </w:t>
      </w:r>
      <w:r>
        <w:rPr>
          <w:b/>
          <w:bCs/>
        </w:rPr>
        <w:t xml:space="preserve">several </w:t>
      </w:r>
      <w:r w:rsidR="00094A35">
        <w:rPr>
          <w:b/>
          <w:bCs/>
        </w:rPr>
        <w:t>CS tables</w:t>
      </w:r>
    </w:p>
    <w:p w14:paraId="07C7E52D" w14:textId="79248BC4" w:rsidR="001D24B7" w:rsidRDefault="001D24B7" w:rsidP="001D24B7">
      <w:r>
        <w:t xml:space="preserve">The </w:t>
      </w:r>
      <w:r w:rsidR="00845A86">
        <w:t>sources (</w:t>
      </w:r>
      <w:r>
        <w:t>quality</w:t>
      </w:r>
      <w:r w:rsidR="00845A86">
        <w:t>)</w:t>
      </w:r>
      <w:r>
        <w:t xml:space="preserve"> fields should be optional.</w:t>
      </w:r>
    </w:p>
    <w:p w14:paraId="7FA8BF82" w14:textId="13595B46" w:rsidR="001D24B7" w:rsidRPr="001D24B7" w:rsidRDefault="00845A86">
      <w:pPr>
        <w:rPr>
          <w:b/>
          <w:bCs/>
        </w:rPr>
      </w:pPr>
      <w:r>
        <w:rPr>
          <w:b/>
          <w:bCs/>
        </w:rPr>
        <w:t>Sample</w:t>
      </w:r>
    </w:p>
    <w:p w14:paraId="4CB43CD8" w14:textId="282C508C" w:rsidR="001D24B7" w:rsidRPr="00845A86" w:rsidRDefault="001D24B7" w:rsidP="001D24B7">
      <w:proofErr w:type="spellStart"/>
      <w:r w:rsidRPr="00845A86">
        <w:t>SAtotalWeightMeasured</w:t>
      </w:r>
      <w:proofErr w:type="spellEnd"/>
      <w:r w:rsidRPr="00845A86">
        <w:t>, (</w:t>
      </w:r>
      <w:proofErr w:type="spellStart"/>
      <w:r w:rsidRPr="00845A86">
        <w:t>SAtotalWeightLive</w:t>
      </w:r>
      <w:proofErr w:type="spellEnd"/>
      <w:r w:rsidRPr="00845A86">
        <w:t xml:space="preserve">) </w:t>
      </w:r>
      <w:r w:rsidRPr="00845A86">
        <w:tab/>
      </w:r>
      <w:proofErr w:type="spellStart"/>
      <w:r w:rsidR="00845A86" w:rsidRPr="00845A86">
        <w:t>SAt</w:t>
      </w:r>
      <w:r w:rsidRPr="00845A86">
        <w:t>otalWeightSource</w:t>
      </w:r>
      <w:proofErr w:type="spellEnd"/>
    </w:p>
    <w:p w14:paraId="398F0FB3" w14:textId="792B0219" w:rsidR="001D24B7" w:rsidRPr="00845A86" w:rsidRDefault="001D24B7" w:rsidP="001D24B7">
      <w:r w:rsidRPr="00845A86">
        <w:t>Geographical fields</w:t>
      </w:r>
      <w:r w:rsidRPr="00845A86">
        <w:tab/>
      </w:r>
      <w:r w:rsidRPr="00845A86">
        <w:tab/>
      </w:r>
      <w:r w:rsidRPr="00845A86">
        <w:tab/>
      </w:r>
      <w:r w:rsidRPr="00845A86">
        <w:tab/>
      </w:r>
      <w:proofErr w:type="spellStart"/>
      <w:r w:rsidR="00845A86" w:rsidRPr="00845A86">
        <w:t>SAg</w:t>
      </w:r>
      <w:r w:rsidRPr="00845A86">
        <w:t>eographicalSource</w:t>
      </w:r>
      <w:proofErr w:type="spellEnd"/>
    </w:p>
    <w:p w14:paraId="405A08B7" w14:textId="4AB7DA71" w:rsidR="001D24B7" w:rsidRPr="00845A86" w:rsidRDefault="001D24B7" w:rsidP="001D24B7">
      <w:r w:rsidRPr="00845A86">
        <w:t>Metier fields</w:t>
      </w:r>
      <w:r w:rsidRPr="00845A86">
        <w:tab/>
      </w:r>
      <w:r w:rsidRPr="00845A86">
        <w:tab/>
      </w:r>
      <w:r w:rsidRPr="00845A86">
        <w:tab/>
      </w:r>
      <w:r w:rsidRPr="00845A86">
        <w:tab/>
      </w:r>
      <w:r w:rsidRPr="00845A86">
        <w:tab/>
      </w:r>
      <w:proofErr w:type="spellStart"/>
      <w:r w:rsidR="00845A86" w:rsidRPr="00845A86">
        <w:t>SAm</w:t>
      </w:r>
      <w:r w:rsidRPr="00845A86">
        <w:t>etierSource</w:t>
      </w:r>
      <w:proofErr w:type="spellEnd"/>
    </w:p>
    <w:p w14:paraId="1B95712D" w14:textId="00C06561" w:rsidR="00845A86" w:rsidRPr="00845A86" w:rsidRDefault="00845A86" w:rsidP="00845A86">
      <w:pPr>
        <w:rPr>
          <w:b/>
          <w:bCs/>
        </w:rPr>
      </w:pPr>
      <w:r w:rsidRPr="00845A86">
        <w:rPr>
          <w:b/>
          <w:bCs/>
        </w:rPr>
        <w:t>S</w:t>
      </w:r>
      <w:r>
        <w:rPr>
          <w:b/>
          <w:bCs/>
        </w:rPr>
        <w:t xml:space="preserve">pecies </w:t>
      </w:r>
      <w:r w:rsidRPr="00845A86">
        <w:rPr>
          <w:b/>
          <w:bCs/>
        </w:rPr>
        <w:t>S</w:t>
      </w:r>
      <w:r>
        <w:rPr>
          <w:b/>
          <w:bCs/>
        </w:rPr>
        <w:t>election</w:t>
      </w:r>
    </w:p>
    <w:p w14:paraId="31B27C48" w14:textId="56C10C01" w:rsidR="001D24B7" w:rsidRPr="00845A86" w:rsidRDefault="001D24B7" w:rsidP="001D24B7">
      <w:proofErr w:type="spellStart"/>
      <w:r w:rsidRPr="00845A86">
        <w:t>SStimeTotal</w:t>
      </w:r>
      <w:proofErr w:type="spellEnd"/>
      <w:r w:rsidRPr="00845A86">
        <w:tab/>
      </w:r>
      <w:r w:rsidRPr="00845A86">
        <w:tab/>
      </w:r>
      <w:r w:rsidRPr="00845A86">
        <w:tab/>
      </w:r>
      <w:r w:rsidRPr="00845A86">
        <w:tab/>
      </w:r>
      <w:r w:rsidRPr="00845A86">
        <w:tab/>
      </w:r>
      <w:proofErr w:type="spellStart"/>
      <w:r w:rsidRPr="00845A86">
        <w:t>SStimeTotalSoucre</w:t>
      </w:r>
      <w:proofErr w:type="spellEnd"/>
    </w:p>
    <w:p w14:paraId="2756AFEC" w14:textId="19941C8D" w:rsidR="001D24B7" w:rsidRPr="00845A86" w:rsidRDefault="001D24B7" w:rsidP="001D24B7">
      <w:proofErr w:type="spellStart"/>
      <w:r w:rsidRPr="00845A86">
        <w:t>SSnumberTotal</w:t>
      </w:r>
      <w:proofErr w:type="spellEnd"/>
      <w:r w:rsidRPr="00845A86">
        <w:tab/>
      </w:r>
      <w:r w:rsidRPr="00845A86">
        <w:tab/>
      </w:r>
      <w:r w:rsidRPr="00845A86">
        <w:tab/>
      </w:r>
      <w:r w:rsidRPr="00845A86">
        <w:tab/>
      </w:r>
      <w:proofErr w:type="spellStart"/>
      <w:r w:rsidRPr="00845A86">
        <w:t>SSnumberTotalSoucre</w:t>
      </w:r>
      <w:proofErr w:type="spellEnd"/>
    </w:p>
    <w:p w14:paraId="319A6785" w14:textId="39F0BA8B" w:rsidR="00845A86" w:rsidRPr="00845A86" w:rsidRDefault="00845A86" w:rsidP="00845A86">
      <w:pPr>
        <w:rPr>
          <w:b/>
          <w:bCs/>
        </w:rPr>
      </w:pPr>
      <w:r w:rsidRPr="00845A86">
        <w:rPr>
          <w:b/>
          <w:bCs/>
        </w:rPr>
        <w:t>F</w:t>
      </w:r>
      <w:r>
        <w:rPr>
          <w:b/>
          <w:bCs/>
        </w:rPr>
        <w:t xml:space="preserve">ishing </w:t>
      </w:r>
      <w:r w:rsidRPr="00845A86">
        <w:rPr>
          <w:b/>
          <w:bCs/>
        </w:rPr>
        <w:t>O</w:t>
      </w:r>
      <w:r>
        <w:rPr>
          <w:b/>
          <w:bCs/>
        </w:rPr>
        <w:t>peration</w:t>
      </w:r>
    </w:p>
    <w:p w14:paraId="015E97E5" w14:textId="40533960" w:rsidR="00845A86" w:rsidRPr="00845A86" w:rsidRDefault="00845A86" w:rsidP="00845A86">
      <w:r w:rsidRPr="00845A86">
        <w:t>Geographical fields</w:t>
      </w:r>
      <w:r w:rsidRPr="00845A86">
        <w:tab/>
      </w:r>
      <w:r w:rsidRPr="00845A86">
        <w:tab/>
      </w:r>
      <w:r w:rsidRPr="00845A86">
        <w:tab/>
      </w:r>
      <w:r w:rsidRPr="00845A86">
        <w:tab/>
      </w:r>
      <w:proofErr w:type="spellStart"/>
      <w:r w:rsidRPr="00845A86">
        <w:t>FOgeographicalSource</w:t>
      </w:r>
      <w:proofErr w:type="spellEnd"/>
    </w:p>
    <w:p w14:paraId="24F5CD29" w14:textId="6E3296E9" w:rsidR="00845A86" w:rsidRPr="00845A86" w:rsidRDefault="00845A86" w:rsidP="00845A86">
      <w:r w:rsidRPr="00845A86">
        <w:t>Metier fields</w:t>
      </w:r>
      <w:r w:rsidRPr="00845A86">
        <w:tab/>
      </w:r>
      <w:r w:rsidRPr="00845A86">
        <w:tab/>
      </w:r>
      <w:r w:rsidRPr="00845A86">
        <w:tab/>
      </w:r>
      <w:r w:rsidRPr="00845A86">
        <w:tab/>
      </w:r>
      <w:r w:rsidRPr="00845A86">
        <w:tab/>
      </w:r>
      <w:proofErr w:type="spellStart"/>
      <w:r w:rsidRPr="00845A86">
        <w:t>FOmetierSource</w:t>
      </w:r>
      <w:proofErr w:type="spellEnd"/>
    </w:p>
    <w:p w14:paraId="5E2C3C95" w14:textId="0309A260" w:rsidR="00845A86" w:rsidRPr="00845A86" w:rsidRDefault="00845A86" w:rsidP="00845A86">
      <w:pPr>
        <w:rPr>
          <w:b/>
          <w:bCs/>
        </w:rPr>
      </w:pPr>
      <w:r w:rsidRPr="00845A86">
        <w:rPr>
          <w:b/>
          <w:bCs/>
        </w:rPr>
        <w:t>L</w:t>
      </w:r>
      <w:r>
        <w:rPr>
          <w:b/>
          <w:bCs/>
        </w:rPr>
        <w:t xml:space="preserve">anding </w:t>
      </w:r>
      <w:r w:rsidRPr="00845A86">
        <w:rPr>
          <w:b/>
          <w:bCs/>
        </w:rPr>
        <w:t>E</w:t>
      </w:r>
      <w:r>
        <w:rPr>
          <w:b/>
          <w:bCs/>
        </w:rPr>
        <w:t>vent</w:t>
      </w:r>
    </w:p>
    <w:p w14:paraId="017990EC" w14:textId="788A83D4" w:rsidR="00845A86" w:rsidRPr="00845A86" w:rsidRDefault="00845A86" w:rsidP="00845A86">
      <w:r w:rsidRPr="00845A86">
        <w:t>Geographical fields</w:t>
      </w:r>
      <w:r w:rsidRPr="00845A86">
        <w:tab/>
      </w:r>
      <w:r w:rsidRPr="00845A86">
        <w:tab/>
      </w:r>
      <w:r w:rsidRPr="00845A86">
        <w:tab/>
      </w:r>
      <w:r w:rsidRPr="00845A86">
        <w:tab/>
      </w:r>
      <w:proofErr w:type="spellStart"/>
      <w:r w:rsidRPr="00845A86">
        <w:t>LEgeographicalSource</w:t>
      </w:r>
      <w:proofErr w:type="spellEnd"/>
    </w:p>
    <w:p w14:paraId="2FB969FA" w14:textId="47CE6EE6" w:rsidR="00845A86" w:rsidRDefault="00845A86" w:rsidP="00845A86">
      <w:r w:rsidRPr="00845A86">
        <w:t>Metier fields</w:t>
      </w:r>
      <w:r w:rsidRPr="00845A86">
        <w:tab/>
      </w:r>
      <w:r w:rsidRPr="00845A86">
        <w:tab/>
      </w:r>
      <w:r w:rsidRPr="00845A86">
        <w:tab/>
      </w:r>
      <w:r w:rsidRPr="00845A86">
        <w:tab/>
      </w:r>
      <w:r w:rsidRPr="00845A86">
        <w:tab/>
      </w:r>
      <w:proofErr w:type="spellStart"/>
      <w:r w:rsidRPr="00845A86">
        <w:t>LEmetierSource</w:t>
      </w:r>
      <w:proofErr w:type="spellEnd"/>
    </w:p>
    <w:p w14:paraId="5354F622" w14:textId="77777777" w:rsidR="00845A86" w:rsidRPr="001D24B7" w:rsidRDefault="00845A86" w:rsidP="00845A86">
      <w:pPr>
        <w:rPr>
          <w:b/>
          <w:bCs/>
        </w:rPr>
      </w:pPr>
    </w:p>
    <w:p w14:paraId="2781468E" w14:textId="77777777" w:rsidR="001D24B7" w:rsidRDefault="001D24B7"/>
    <w:p w14:paraId="3B8B37FE" w14:textId="4A04DBFC" w:rsidR="002A3A6B" w:rsidRPr="00A06F6A" w:rsidRDefault="002A3A6B" w:rsidP="002A3A6B">
      <w:pPr>
        <w:rPr>
          <w:b/>
        </w:rPr>
      </w:pPr>
      <w:r>
        <w:rPr>
          <w:b/>
        </w:rPr>
        <w:t>R</w:t>
      </w:r>
      <w:r w:rsidRPr="00A06F6A">
        <w:rPr>
          <w:b/>
        </w:rPr>
        <w:t>ename two BV fields</w:t>
      </w:r>
    </w:p>
    <w:p w14:paraId="053F3448" w14:textId="77777777" w:rsidR="002A3A6B" w:rsidRPr="002A3A6B" w:rsidRDefault="002A3A6B" w:rsidP="002A3A6B">
      <w:pPr>
        <w:rPr>
          <w:b/>
          <w:bCs/>
          <w:iCs/>
        </w:rPr>
      </w:pPr>
      <w:r w:rsidRPr="002A3A6B">
        <w:t>‘Method for measurement</w:t>
      </w:r>
      <w:r w:rsidRPr="002A3A6B">
        <w:rPr>
          <w:rStyle w:val="Strong"/>
          <w:iCs/>
        </w:rPr>
        <w:t>’</w:t>
      </w:r>
      <w:r w:rsidRPr="002A3A6B">
        <w:rPr>
          <w:rStyle w:val="Strong"/>
          <w:b w:val="0"/>
          <w:bCs w:val="0"/>
          <w:iCs/>
        </w:rPr>
        <w:t>/</w:t>
      </w:r>
      <w:proofErr w:type="spellStart"/>
      <w:r w:rsidRPr="002A3A6B">
        <w:rPr>
          <w:rStyle w:val="Strong"/>
          <w:b w:val="0"/>
          <w:bCs w:val="0"/>
          <w:iCs/>
        </w:rPr>
        <w:t>BVmethod</w:t>
      </w:r>
      <w:proofErr w:type="spellEnd"/>
      <w:r w:rsidRPr="002A3A6B">
        <w:rPr>
          <w:rStyle w:val="Strong"/>
          <w:b w:val="0"/>
          <w:bCs w:val="0"/>
          <w:iCs/>
        </w:rPr>
        <w:tab/>
        <w:t>should be renamed to ‘Specimen Type’</w:t>
      </w:r>
      <w:proofErr w:type="gramStart"/>
      <w:r w:rsidRPr="002A3A6B">
        <w:rPr>
          <w:rStyle w:val="Strong"/>
          <w:b w:val="0"/>
          <w:bCs w:val="0"/>
          <w:iCs/>
        </w:rPr>
        <w:t>/‘</w:t>
      </w:r>
      <w:proofErr w:type="spellStart"/>
      <w:proofErr w:type="gramEnd"/>
      <w:r w:rsidRPr="002A3A6B">
        <w:rPr>
          <w:rStyle w:val="Strong"/>
          <w:b w:val="0"/>
          <w:bCs w:val="0"/>
          <w:iCs/>
        </w:rPr>
        <w:t>BVspecimenType</w:t>
      </w:r>
      <w:proofErr w:type="spellEnd"/>
      <w:r w:rsidRPr="002A3A6B">
        <w:rPr>
          <w:rStyle w:val="Strong"/>
          <w:b w:val="0"/>
          <w:bCs w:val="0"/>
          <w:iCs/>
        </w:rPr>
        <w:t>’/‘</w:t>
      </w:r>
      <w:proofErr w:type="spellStart"/>
      <w:r w:rsidRPr="002A3A6B">
        <w:rPr>
          <w:rStyle w:val="Strong"/>
          <w:b w:val="0"/>
          <w:bCs w:val="0"/>
          <w:iCs/>
        </w:rPr>
        <w:t>BVspecType</w:t>
      </w:r>
      <w:proofErr w:type="spellEnd"/>
      <w:r w:rsidRPr="002A3A6B">
        <w:rPr>
          <w:rStyle w:val="Strong"/>
          <w:b w:val="0"/>
          <w:bCs w:val="0"/>
          <w:iCs/>
        </w:rPr>
        <w:t>’</w:t>
      </w:r>
    </w:p>
    <w:p w14:paraId="64C56F1E" w14:textId="77777777" w:rsidR="002A3A6B" w:rsidRPr="002A3A6B" w:rsidRDefault="002A3A6B" w:rsidP="002A3A6B">
      <w:pPr>
        <w:rPr>
          <w:rStyle w:val="Strong"/>
          <w:b w:val="0"/>
          <w:bCs w:val="0"/>
          <w:iCs/>
        </w:rPr>
      </w:pPr>
      <w:r w:rsidRPr="002A3A6B">
        <w:t>‘Measurement equipment’/</w:t>
      </w:r>
      <w:proofErr w:type="spellStart"/>
      <w:r w:rsidRPr="002A3A6B">
        <w:t>BVmeasurementEquipment</w:t>
      </w:r>
      <w:proofErr w:type="spellEnd"/>
      <w:r w:rsidRPr="002A3A6B">
        <w:t xml:space="preserve"> </w:t>
      </w:r>
      <w:r w:rsidRPr="002A3A6B">
        <w:rPr>
          <w:rStyle w:val="Strong"/>
          <w:b w:val="0"/>
          <w:bCs w:val="0"/>
          <w:iCs/>
        </w:rPr>
        <w:t>should be renamed to ‘Analysis type’/’</w:t>
      </w:r>
      <w:proofErr w:type="spellStart"/>
      <w:r w:rsidRPr="002A3A6B">
        <w:rPr>
          <w:rStyle w:val="Strong"/>
          <w:b w:val="0"/>
          <w:bCs w:val="0"/>
          <w:iCs/>
        </w:rPr>
        <w:t>BVanalysisType</w:t>
      </w:r>
      <w:proofErr w:type="spellEnd"/>
      <w:r w:rsidRPr="002A3A6B">
        <w:rPr>
          <w:rStyle w:val="Strong"/>
          <w:b w:val="0"/>
          <w:bCs w:val="0"/>
          <w:iCs/>
        </w:rPr>
        <w:t>’/’</w:t>
      </w:r>
      <w:proofErr w:type="spellStart"/>
      <w:r w:rsidRPr="002A3A6B">
        <w:rPr>
          <w:rStyle w:val="Strong"/>
          <w:b w:val="0"/>
          <w:bCs w:val="0"/>
          <w:iCs/>
        </w:rPr>
        <w:t>BVanalysisType</w:t>
      </w:r>
      <w:proofErr w:type="spellEnd"/>
      <w:r w:rsidRPr="002A3A6B">
        <w:rPr>
          <w:rStyle w:val="Strong"/>
          <w:b w:val="0"/>
          <w:bCs w:val="0"/>
          <w:iCs/>
        </w:rPr>
        <w:t>’.</w:t>
      </w:r>
    </w:p>
    <w:p w14:paraId="73AFD4FF" w14:textId="77777777" w:rsidR="002A3A6B" w:rsidRDefault="002A3A6B"/>
    <w:p w14:paraId="2E18A060" w14:textId="77777777" w:rsidR="002A3A6B" w:rsidRPr="00F03F6B" w:rsidRDefault="002A3A6B"/>
    <w:sectPr w:rsidR="002A3A6B" w:rsidRPr="00F03F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DB"/>
    <w:rsid w:val="00094A35"/>
    <w:rsid w:val="000F5525"/>
    <w:rsid w:val="001A138F"/>
    <w:rsid w:val="001D24B7"/>
    <w:rsid w:val="002A3A6B"/>
    <w:rsid w:val="002A55A7"/>
    <w:rsid w:val="00402265"/>
    <w:rsid w:val="00432D41"/>
    <w:rsid w:val="00845A86"/>
    <w:rsid w:val="00875EB1"/>
    <w:rsid w:val="008F43B0"/>
    <w:rsid w:val="00A83F0A"/>
    <w:rsid w:val="00B7175C"/>
    <w:rsid w:val="00C445AB"/>
    <w:rsid w:val="00CD282C"/>
    <w:rsid w:val="00D17DB5"/>
    <w:rsid w:val="00D5008C"/>
    <w:rsid w:val="00E8345B"/>
    <w:rsid w:val="00F03F6B"/>
    <w:rsid w:val="00F92DDB"/>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2A5F"/>
  <w15:chartTrackingRefBased/>
  <w15:docId w15:val="{703C0523-CC08-4996-8527-E85332F2B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A86"/>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F92DD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DK"/>
      <w14:ligatures w14:val="standardContextual"/>
    </w:rPr>
  </w:style>
  <w:style w:type="paragraph" w:styleId="Heading2">
    <w:name w:val="heading 2"/>
    <w:basedOn w:val="Normal"/>
    <w:next w:val="Normal"/>
    <w:link w:val="Heading2Char"/>
    <w:uiPriority w:val="9"/>
    <w:semiHidden/>
    <w:unhideWhenUsed/>
    <w:qFormat/>
    <w:rsid w:val="00F92DD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DK"/>
      <w14:ligatures w14:val="standardContextual"/>
    </w:rPr>
  </w:style>
  <w:style w:type="paragraph" w:styleId="Heading3">
    <w:name w:val="heading 3"/>
    <w:basedOn w:val="Normal"/>
    <w:next w:val="Normal"/>
    <w:link w:val="Heading3Char"/>
    <w:uiPriority w:val="9"/>
    <w:semiHidden/>
    <w:unhideWhenUsed/>
    <w:qFormat/>
    <w:rsid w:val="00F92DDB"/>
    <w:pPr>
      <w:keepNext/>
      <w:keepLines/>
      <w:spacing w:before="160" w:after="80" w:line="278" w:lineRule="auto"/>
      <w:outlineLvl w:val="2"/>
    </w:pPr>
    <w:rPr>
      <w:rFonts w:eastAsiaTheme="majorEastAsia" w:cstheme="majorBidi"/>
      <w:color w:val="0F4761" w:themeColor="accent1" w:themeShade="BF"/>
      <w:kern w:val="2"/>
      <w:sz w:val="28"/>
      <w:szCs w:val="28"/>
      <w:lang w:val="en-DK"/>
      <w14:ligatures w14:val="standardContextual"/>
    </w:rPr>
  </w:style>
  <w:style w:type="paragraph" w:styleId="Heading4">
    <w:name w:val="heading 4"/>
    <w:basedOn w:val="Normal"/>
    <w:next w:val="Normal"/>
    <w:link w:val="Heading4Char"/>
    <w:uiPriority w:val="9"/>
    <w:semiHidden/>
    <w:unhideWhenUsed/>
    <w:qFormat/>
    <w:rsid w:val="00F92DDB"/>
    <w:pPr>
      <w:keepNext/>
      <w:keepLines/>
      <w:spacing w:before="80" w:after="40" w:line="278" w:lineRule="auto"/>
      <w:outlineLvl w:val="3"/>
    </w:pPr>
    <w:rPr>
      <w:rFonts w:eastAsiaTheme="majorEastAsia" w:cstheme="majorBidi"/>
      <w:i/>
      <w:iCs/>
      <w:color w:val="0F4761" w:themeColor="accent1" w:themeShade="BF"/>
      <w:kern w:val="2"/>
      <w:sz w:val="24"/>
      <w:szCs w:val="24"/>
      <w:lang w:val="en-DK"/>
      <w14:ligatures w14:val="standardContextual"/>
    </w:rPr>
  </w:style>
  <w:style w:type="paragraph" w:styleId="Heading5">
    <w:name w:val="heading 5"/>
    <w:basedOn w:val="Normal"/>
    <w:next w:val="Normal"/>
    <w:link w:val="Heading5Char"/>
    <w:uiPriority w:val="9"/>
    <w:semiHidden/>
    <w:unhideWhenUsed/>
    <w:qFormat/>
    <w:rsid w:val="00F92DDB"/>
    <w:pPr>
      <w:keepNext/>
      <w:keepLines/>
      <w:spacing w:before="80" w:after="40" w:line="278" w:lineRule="auto"/>
      <w:outlineLvl w:val="4"/>
    </w:pPr>
    <w:rPr>
      <w:rFonts w:eastAsiaTheme="majorEastAsia" w:cstheme="majorBidi"/>
      <w:color w:val="0F4761" w:themeColor="accent1" w:themeShade="BF"/>
      <w:kern w:val="2"/>
      <w:sz w:val="24"/>
      <w:szCs w:val="24"/>
      <w:lang w:val="en-DK"/>
      <w14:ligatures w14:val="standardContextual"/>
    </w:rPr>
  </w:style>
  <w:style w:type="paragraph" w:styleId="Heading6">
    <w:name w:val="heading 6"/>
    <w:basedOn w:val="Normal"/>
    <w:next w:val="Normal"/>
    <w:link w:val="Heading6Char"/>
    <w:uiPriority w:val="9"/>
    <w:semiHidden/>
    <w:unhideWhenUsed/>
    <w:qFormat/>
    <w:rsid w:val="00F92DDB"/>
    <w:pPr>
      <w:keepNext/>
      <w:keepLines/>
      <w:spacing w:before="40" w:after="0" w:line="278" w:lineRule="auto"/>
      <w:outlineLvl w:val="5"/>
    </w:pPr>
    <w:rPr>
      <w:rFonts w:eastAsiaTheme="majorEastAsia" w:cstheme="majorBidi"/>
      <w:i/>
      <w:iCs/>
      <w:color w:val="595959" w:themeColor="text1" w:themeTint="A6"/>
      <w:kern w:val="2"/>
      <w:sz w:val="24"/>
      <w:szCs w:val="24"/>
      <w:lang w:val="en-DK"/>
      <w14:ligatures w14:val="standardContextual"/>
    </w:rPr>
  </w:style>
  <w:style w:type="paragraph" w:styleId="Heading7">
    <w:name w:val="heading 7"/>
    <w:basedOn w:val="Normal"/>
    <w:next w:val="Normal"/>
    <w:link w:val="Heading7Char"/>
    <w:uiPriority w:val="9"/>
    <w:semiHidden/>
    <w:unhideWhenUsed/>
    <w:qFormat/>
    <w:rsid w:val="00F92DDB"/>
    <w:pPr>
      <w:keepNext/>
      <w:keepLines/>
      <w:spacing w:before="40" w:after="0" w:line="278" w:lineRule="auto"/>
      <w:outlineLvl w:val="6"/>
    </w:pPr>
    <w:rPr>
      <w:rFonts w:eastAsiaTheme="majorEastAsia" w:cstheme="majorBidi"/>
      <w:color w:val="595959" w:themeColor="text1" w:themeTint="A6"/>
      <w:kern w:val="2"/>
      <w:sz w:val="24"/>
      <w:szCs w:val="24"/>
      <w:lang w:val="en-DK"/>
      <w14:ligatures w14:val="standardContextual"/>
    </w:rPr>
  </w:style>
  <w:style w:type="paragraph" w:styleId="Heading8">
    <w:name w:val="heading 8"/>
    <w:basedOn w:val="Normal"/>
    <w:next w:val="Normal"/>
    <w:link w:val="Heading8Char"/>
    <w:uiPriority w:val="9"/>
    <w:semiHidden/>
    <w:unhideWhenUsed/>
    <w:qFormat/>
    <w:rsid w:val="00F92DDB"/>
    <w:pPr>
      <w:keepNext/>
      <w:keepLines/>
      <w:spacing w:after="0" w:line="278" w:lineRule="auto"/>
      <w:outlineLvl w:val="7"/>
    </w:pPr>
    <w:rPr>
      <w:rFonts w:eastAsiaTheme="majorEastAsia" w:cstheme="majorBidi"/>
      <w:i/>
      <w:iCs/>
      <w:color w:val="272727" w:themeColor="text1" w:themeTint="D8"/>
      <w:kern w:val="2"/>
      <w:sz w:val="24"/>
      <w:szCs w:val="24"/>
      <w:lang w:val="en-DK"/>
      <w14:ligatures w14:val="standardContextual"/>
    </w:rPr>
  </w:style>
  <w:style w:type="paragraph" w:styleId="Heading9">
    <w:name w:val="heading 9"/>
    <w:basedOn w:val="Normal"/>
    <w:next w:val="Normal"/>
    <w:link w:val="Heading9Char"/>
    <w:uiPriority w:val="9"/>
    <w:semiHidden/>
    <w:unhideWhenUsed/>
    <w:qFormat/>
    <w:rsid w:val="00F92DDB"/>
    <w:pPr>
      <w:keepNext/>
      <w:keepLines/>
      <w:spacing w:after="0" w:line="278" w:lineRule="auto"/>
      <w:outlineLvl w:val="8"/>
    </w:pPr>
    <w:rPr>
      <w:rFonts w:eastAsiaTheme="majorEastAsia" w:cstheme="majorBidi"/>
      <w:color w:val="272727" w:themeColor="text1" w:themeTint="D8"/>
      <w:kern w:val="2"/>
      <w:sz w:val="24"/>
      <w:szCs w:val="24"/>
      <w:lang w:val="en-DK"/>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DDB"/>
    <w:rPr>
      <w:rFonts w:eastAsiaTheme="majorEastAsia" w:cstheme="majorBidi"/>
      <w:color w:val="272727" w:themeColor="text1" w:themeTint="D8"/>
    </w:rPr>
  </w:style>
  <w:style w:type="paragraph" w:styleId="Title">
    <w:name w:val="Title"/>
    <w:basedOn w:val="Normal"/>
    <w:next w:val="Normal"/>
    <w:link w:val="TitleChar"/>
    <w:uiPriority w:val="10"/>
    <w:qFormat/>
    <w:rsid w:val="00F92DDB"/>
    <w:pPr>
      <w:spacing w:after="80" w:line="240" w:lineRule="auto"/>
      <w:contextualSpacing/>
    </w:pPr>
    <w:rPr>
      <w:rFonts w:asciiTheme="majorHAnsi" w:eastAsiaTheme="majorEastAsia" w:hAnsiTheme="majorHAnsi" w:cstheme="majorBidi"/>
      <w:spacing w:val="-10"/>
      <w:kern w:val="28"/>
      <w:sz w:val="56"/>
      <w:szCs w:val="56"/>
      <w:lang w:val="en-DK"/>
      <w14:ligatures w14:val="standardContextual"/>
    </w:rPr>
  </w:style>
  <w:style w:type="character" w:customStyle="1" w:styleId="TitleChar">
    <w:name w:val="Title Char"/>
    <w:basedOn w:val="DefaultParagraphFont"/>
    <w:link w:val="Title"/>
    <w:uiPriority w:val="10"/>
    <w:rsid w:val="00F92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DDB"/>
    <w:pPr>
      <w:numPr>
        <w:ilvl w:val="1"/>
      </w:numPr>
      <w:spacing w:line="278" w:lineRule="auto"/>
    </w:pPr>
    <w:rPr>
      <w:rFonts w:eastAsiaTheme="majorEastAsia" w:cstheme="majorBidi"/>
      <w:color w:val="595959" w:themeColor="text1" w:themeTint="A6"/>
      <w:spacing w:val="15"/>
      <w:kern w:val="2"/>
      <w:sz w:val="28"/>
      <w:szCs w:val="28"/>
      <w:lang w:val="en-DK"/>
      <w14:ligatures w14:val="standardContextual"/>
    </w:rPr>
  </w:style>
  <w:style w:type="character" w:customStyle="1" w:styleId="SubtitleChar">
    <w:name w:val="Subtitle Char"/>
    <w:basedOn w:val="DefaultParagraphFont"/>
    <w:link w:val="Subtitle"/>
    <w:uiPriority w:val="11"/>
    <w:rsid w:val="00F92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DDB"/>
    <w:pPr>
      <w:spacing w:before="160" w:line="278" w:lineRule="auto"/>
      <w:jc w:val="center"/>
    </w:pPr>
    <w:rPr>
      <w:i/>
      <w:iCs/>
      <w:color w:val="404040" w:themeColor="text1" w:themeTint="BF"/>
      <w:kern w:val="2"/>
      <w:sz w:val="24"/>
      <w:szCs w:val="24"/>
      <w:lang w:val="en-DK"/>
      <w14:ligatures w14:val="standardContextual"/>
    </w:rPr>
  </w:style>
  <w:style w:type="character" w:customStyle="1" w:styleId="QuoteChar">
    <w:name w:val="Quote Char"/>
    <w:basedOn w:val="DefaultParagraphFont"/>
    <w:link w:val="Quote"/>
    <w:uiPriority w:val="29"/>
    <w:rsid w:val="00F92DDB"/>
    <w:rPr>
      <w:i/>
      <w:iCs/>
      <w:color w:val="404040" w:themeColor="text1" w:themeTint="BF"/>
    </w:rPr>
  </w:style>
  <w:style w:type="paragraph" w:styleId="ListParagraph">
    <w:name w:val="List Paragraph"/>
    <w:basedOn w:val="Normal"/>
    <w:uiPriority w:val="34"/>
    <w:qFormat/>
    <w:rsid w:val="00F92DDB"/>
    <w:pPr>
      <w:spacing w:line="278" w:lineRule="auto"/>
      <w:ind w:left="720"/>
      <w:contextualSpacing/>
    </w:pPr>
    <w:rPr>
      <w:kern w:val="2"/>
      <w:sz w:val="24"/>
      <w:szCs w:val="24"/>
      <w:lang w:val="en-DK"/>
      <w14:ligatures w14:val="standardContextual"/>
    </w:rPr>
  </w:style>
  <w:style w:type="character" w:styleId="IntenseEmphasis">
    <w:name w:val="Intense Emphasis"/>
    <w:basedOn w:val="DefaultParagraphFont"/>
    <w:uiPriority w:val="21"/>
    <w:qFormat/>
    <w:rsid w:val="00F92DDB"/>
    <w:rPr>
      <w:i/>
      <w:iCs/>
      <w:color w:val="0F4761" w:themeColor="accent1" w:themeShade="BF"/>
    </w:rPr>
  </w:style>
  <w:style w:type="paragraph" w:styleId="IntenseQuote">
    <w:name w:val="Intense Quote"/>
    <w:basedOn w:val="Normal"/>
    <w:next w:val="Normal"/>
    <w:link w:val="IntenseQuoteChar"/>
    <w:uiPriority w:val="30"/>
    <w:qFormat/>
    <w:rsid w:val="00F92DD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DK"/>
      <w14:ligatures w14:val="standardContextual"/>
    </w:rPr>
  </w:style>
  <w:style w:type="character" w:customStyle="1" w:styleId="IntenseQuoteChar">
    <w:name w:val="Intense Quote Char"/>
    <w:basedOn w:val="DefaultParagraphFont"/>
    <w:link w:val="IntenseQuote"/>
    <w:uiPriority w:val="30"/>
    <w:rsid w:val="00F92DDB"/>
    <w:rPr>
      <w:i/>
      <w:iCs/>
      <w:color w:val="0F4761" w:themeColor="accent1" w:themeShade="BF"/>
    </w:rPr>
  </w:style>
  <w:style w:type="character" w:styleId="IntenseReference">
    <w:name w:val="Intense Reference"/>
    <w:basedOn w:val="DefaultParagraphFont"/>
    <w:uiPriority w:val="32"/>
    <w:qFormat/>
    <w:rsid w:val="00F92DDB"/>
    <w:rPr>
      <w:b/>
      <w:bCs/>
      <w:smallCaps/>
      <w:color w:val="0F4761" w:themeColor="accent1" w:themeShade="BF"/>
      <w:spacing w:val="5"/>
    </w:rPr>
  </w:style>
  <w:style w:type="character" w:styleId="Strong">
    <w:name w:val="Strong"/>
    <w:basedOn w:val="DefaultParagraphFont"/>
    <w:uiPriority w:val="22"/>
    <w:qFormat/>
    <w:rsid w:val="002A3A6B"/>
    <w:rPr>
      <w:b/>
      <w:bCs/>
    </w:rPr>
  </w:style>
  <w:style w:type="character" w:styleId="Hyperlink">
    <w:name w:val="Hyperlink"/>
    <w:basedOn w:val="DefaultParagraphFont"/>
    <w:uiPriority w:val="99"/>
    <w:unhideWhenUsed/>
    <w:rsid w:val="001D24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18B484055E284C84386157274E17E1" ma:contentTypeVersion="1" ma:contentTypeDescription="Create a new document." ma:contentTypeScope="" ma:versionID="70f45ad91d3bcde0200e23bbdb530ae9">
  <xsd:schema xmlns:xsd="http://www.w3.org/2001/XMLSchema" xmlns:xs="http://www.w3.org/2001/XMLSchema" xmlns:p="http://schemas.microsoft.com/office/2006/metadata/properties" xmlns:ns2="4d5313c0-c1e6-4122-afa9-da1ccdba405d" xmlns:ns3="362c980f-4e38-4cca-bd06-5104ee5993c5" targetNamespace="http://schemas.microsoft.com/office/2006/metadata/properties" ma:root="true" ma:fieldsID="9f98ca6881a668db0da870722b40e1ec" ns2:_="" ns3:_="">
    <xsd:import namespace="4d5313c0-c1e6-4122-afa9-da1ccdba405d"/>
    <xsd:import namespace="362c980f-4e38-4cca-bd06-5104ee5993c5"/>
    <xsd:element name="properties">
      <xsd:complexType>
        <xsd:sequence>
          <xsd:element name="documentManagement">
            <xsd:complexType>
              <xsd:all>
                <xsd:element ref="ns2:TaxKeywordTaxHTField" minOccurs="0"/>
                <xsd:element ref="ns2:TaxCatchAll" minOccurs="0"/>
                <xsd:element ref="ns2:TaxCatchAllLabel"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5313c0-c1e6-4122-afa9-da1ccdba405d"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Enterprise Keywords" ma:readOnly="false" ma:fieldId="{23f27201-bee3-471e-b2e7-b64fd8b7ca38}" ma:taxonomyMulti="true" ma:sspId="d535ea34-4ec8-4f57-b85b-d8a79460f026"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b2cc2698-5fc4-4ff6-b1d3-64e75efa1efc}" ma:internalName="TaxCatchAll" ma:readOnly="false" ma:showField="CatchAllData" ma:web="4d5313c0-c1e6-4122-afa9-da1ccdba405d">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2cc2698-5fc4-4ff6-b1d3-64e75efa1efc}" ma:internalName="TaxCatchAllLabel" ma:readOnly="false" ma:showField="CatchAllDataLabel" ma:web="4d5313c0-c1e6-4122-afa9-da1ccdba405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2c980f-4e38-4cca-bd06-5104ee5993c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d5313c0-c1e6-4122-afa9-da1ccdba405d"/>
    <TaxKeywordTaxHTField xmlns="4d5313c0-c1e6-4122-afa9-da1ccdba405d">
      <Terms xmlns="http://schemas.microsoft.com/office/infopath/2007/PartnerControls"/>
    </TaxKeywordTaxHTField>
    <TaxCatchAllLabel xmlns="4d5313c0-c1e6-4122-afa9-da1ccdba405d"/>
  </documentManagement>
</p:properties>
</file>

<file path=customXml/itemProps1.xml><?xml version="1.0" encoding="utf-8"?>
<ds:datastoreItem xmlns:ds="http://schemas.openxmlformats.org/officeDocument/2006/customXml" ds:itemID="{7A0BE3A0-932A-4E7B-945A-32088C7AEFB6}"/>
</file>

<file path=customXml/itemProps2.xml><?xml version="1.0" encoding="utf-8"?>
<ds:datastoreItem xmlns:ds="http://schemas.openxmlformats.org/officeDocument/2006/customXml" ds:itemID="{135EF702-14FC-472E-A5E9-D8AD0CE5ACB4}"/>
</file>

<file path=customXml/itemProps3.xml><?xml version="1.0" encoding="utf-8"?>
<ds:datastoreItem xmlns:ds="http://schemas.openxmlformats.org/officeDocument/2006/customXml" ds:itemID="{02137364-9BF9-4585-8AC7-BA434446AA46}"/>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Henrik Kjems-Nielsen</dc:creator>
  <cp:keywords/>
  <dc:description/>
  <cp:lastModifiedBy>Henrik Kjems-Nielsen</cp:lastModifiedBy>
  <cp:revision>3</cp:revision>
  <dcterms:created xsi:type="dcterms:W3CDTF">2024-09-25T12:00:00Z</dcterms:created>
  <dcterms:modified xsi:type="dcterms:W3CDTF">2024-09-25T12:00:00Z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ContentTypeId">
    <vt:lpwstr>0x0101005518B484055E284C84386157274E17E1</vt:lpwstr>
  </property>
</Properties>
</file>