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110F" w14:textId="0395BFD1" w:rsidR="002A53F1" w:rsidRPr="00654D8D" w:rsidRDefault="00A87D61">
      <w:pPr>
        <w:rPr>
          <w:b/>
          <w:bCs/>
        </w:rPr>
      </w:pPr>
      <w:r w:rsidRPr="00654D8D">
        <w:rPr>
          <w:b/>
          <w:bCs/>
        </w:rPr>
        <w:t>Information</w:t>
      </w:r>
    </w:p>
    <w:p w14:paraId="14BF1796" w14:textId="77777777" w:rsidR="00654D8D" w:rsidRDefault="00654D8D" w:rsidP="00654D8D">
      <w:pPr>
        <w:pStyle w:val="Paragrafoelenco"/>
        <w:numPr>
          <w:ilvl w:val="0"/>
          <w:numId w:val="2"/>
        </w:numPr>
        <w:spacing w:line="360" w:lineRule="auto"/>
      </w:pPr>
      <w:r>
        <w:t>The data are provided in the expected format.</w:t>
      </w:r>
    </w:p>
    <w:p w14:paraId="01F8988F" w14:textId="77777777" w:rsidR="00654D8D" w:rsidRDefault="00654D8D" w:rsidP="00654D8D">
      <w:pPr>
        <w:pStyle w:val="Paragrafoelenco"/>
        <w:numPr>
          <w:ilvl w:val="0"/>
          <w:numId w:val="2"/>
        </w:numPr>
        <w:spacing w:line="360" w:lineRule="auto"/>
      </w:pPr>
      <w:r>
        <w:t>Model predictions are based on a regular rectangular grid with a 0.1° × 0.1° spatial resolution, covering 2012 to 2021 for the hindcast period and 2022 to 2050 for the forecast period, with all years in the time series included.</w:t>
      </w:r>
    </w:p>
    <w:p w14:paraId="390148DE" w14:textId="77777777" w:rsidR="00654D8D" w:rsidRDefault="00654D8D" w:rsidP="00654D8D">
      <w:pPr>
        <w:pStyle w:val="Paragrafoelenco"/>
        <w:numPr>
          <w:ilvl w:val="0"/>
          <w:numId w:val="2"/>
        </w:numPr>
        <w:spacing w:line="360" w:lineRule="auto"/>
      </w:pPr>
      <w:r>
        <w:t>All datasets use species names coded according to MEDITS species codes. The complete coding scheme is included in the traits object, where the first column reports the MEDITS code and the following columns report the family, genus, species and taxon names.</w:t>
      </w:r>
    </w:p>
    <w:p w14:paraId="228B818B" w14:textId="0DE741BE" w:rsidR="00260A40" w:rsidRPr="00A87D61" w:rsidRDefault="00654D8D" w:rsidP="00654D8D">
      <w:pPr>
        <w:pStyle w:val="Paragrafoelenco"/>
        <w:numPr>
          <w:ilvl w:val="0"/>
          <w:numId w:val="2"/>
        </w:numPr>
        <w:spacing w:line="360" w:lineRule="auto"/>
      </w:pPr>
      <w:r>
        <w:t>The fishing effort data are provided at a 0.1° × 0.1° spatial resolution, cover the whole Mediterranean Sea, and have an annual temporal resolution for the period 2012 to 2021.</w:t>
      </w:r>
    </w:p>
    <w:sectPr w:rsidR="00260A40" w:rsidRPr="00A87D61" w:rsidSect="001E1C6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39E"/>
    <w:multiLevelType w:val="hybridMultilevel"/>
    <w:tmpl w:val="19787F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3654C4A"/>
    <w:multiLevelType w:val="hybridMultilevel"/>
    <w:tmpl w:val="D7B85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0966720">
    <w:abstractNumId w:val="1"/>
  </w:num>
  <w:num w:numId="2" w16cid:durableId="7301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61"/>
    <w:rsid w:val="00061B97"/>
    <w:rsid w:val="001A2FE9"/>
    <w:rsid w:val="001D480F"/>
    <w:rsid w:val="001E1C60"/>
    <w:rsid w:val="00260A40"/>
    <w:rsid w:val="002A53F1"/>
    <w:rsid w:val="00474A22"/>
    <w:rsid w:val="004844B4"/>
    <w:rsid w:val="00486FC2"/>
    <w:rsid w:val="00654D8D"/>
    <w:rsid w:val="006F0EFC"/>
    <w:rsid w:val="00785C8A"/>
    <w:rsid w:val="0082667D"/>
    <w:rsid w:val="00862387"/>
    <w:rsid w:val="00A87D61"/>
    <w:rsid w:val="00AB7017"/>
    <w:rsid w:val="00BF5324"/>
    <w:rsid w:val="00D9767C"/>
    <w:rsid w:val="00E42E0A"/>
    <w:rsid w:val="00EA21BE"/>
    <w:rsid w:val="00F2150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EC99"/>
  <w15:chartTrackingRefBased/>
  <w15:docId w15:val="{770F75D5-5B29-471A-A549-79D698C0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7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87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87D6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87D6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87D6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87D6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7D6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7D6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7D6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7D6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87D6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87D6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87D6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87D6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87D6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7D6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7D6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7D6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7D6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7D6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7D6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7D6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7D61"/>
    <w:rPr>
      <w:i/>
      <w:iCs/>
      <w:color w:val="404040" w:themeColor="text1" w:themeTint="BF"/>
    </w:rPr>
  </w:style>
  <w:style w:type="paragraph" w:styleId="Paragrafoelenco">
    <w:name w:val="List Paragraph"/>
    <w:basedOn w:val="Normale"/>
    <w:uiPriority w:val="34"/>
    <w:qFormat/>
    <w:rsid w:val="00A87D61"/>
    <w:pPr>
      <w:ind w:left="720"/>
      <w:contextualSpacing/>
    </w:pPr>
  </w:style>
  <w:style w:type="character" w:styleId="Enfasiintensa">
    <w:name w:val="Intense Emphasis"/>
    <w:basedOn w:val="Carpredefinitoparagrafo"/>
    <w:uiPriority w:val="21"/>
    <w:qFormat/>
    <w:rsid w:val="00A87D61"/>
    <w:rPr>
      <w:i/>
      <w:iCs/>
      <w:color w:val="2F5496" w:themeColor="accent1" w:themeShade="BF"/>
    </w:rPr>
  </w:style>
  <w:style w:type="paragraph" w:styleId="Citazioneintensa">
    <w:name w:val="Intense Quote"/>
    <w:basedOn w:val="Normale"/>
    <w:next w:val="Normale"/>
    <w:link w:val="CitazioneintensaCarattere"/>
    <w:uiPriority w:val="30"/>
    <w:qFormat/>
    <w:rsid w:val="00A87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87D61"/>
    <w:rPr>
      <w:i/>
      <w:iCs/>
      <w:color w:val="2F5496" w:themeColor="accent1" w:themeShade="BF"/>
    </w:rPr>
  </w:style>
  <w:style w:type="character" w:styleId="Riferimentointenso">
    <w:name w:val="Intense Reference"/>
    <w:basedOn w:val="Carpredefinitoparagrafo"/>
    <w:uiPriority w:val="32"/>
    <w:qFormat/>
    <w:rsid w:val="00A87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06F11DD1EF0348AF383F7B3D0D632D" ma:contentTypeVersion="18" ma:contentTypeDescription="Create a new document." ma:contentTypeScope="" ma:versionID="3a5f42e4cbe85b9bd3d75a5af206af6c">
  <xsd:schema xmlns:xsd="http://www.w3.org/2001/XMLSchema" xmlns:xs="http://www.w3.org/2001/XMLSchema" xmlns:p="http://schemas.microsoft.com/office/2006/metadata/properties" xmlns:ns2="bdb3d282-7d04-46a0-9e7f-aa6e2c77956f" xmlns:ns3="bc8e8f41-4757-47aa-83cf-202c64cd5313" targetNamespace="http://schemas.microsoft.com/office/2006/metadata/properties" ma:root="true" ma:fieldsID="50c9ad1cd6ca9364abb1a7a773c7acc8" ns2:_="" ns3:_="">
    <xsd:import namespace="bdb3d282-7d04-46a0-9e7f-aa6e2c77956f"/>
    <xsd:import namespace="bc8e8f41-4757-47aa-83cf-202c64cd53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b3d282-7d04-46a0-9e7f-aa6e2c779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102423-6c9a-45d0-aa71-0069027da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8e8f41-4757-47aa-83cf-202c64cd531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aa46fe1-041e-43b0-8b58-860691be6c27}" ma:internalName="TaxCatchAll" ma:showField="CatchAllData" ma:web="bc8e8f41-4757-47aa-83cf-202c64cd53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c8e8f41-4757-47aa-83cf-202c64cd5313" xsi:nil="true"/>
    <lcf76f155ced4ddcb4097134ff3c332f xmlns="bdb3d282-7d04-46a0-9e7f-aa6e2c7795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5797FE-CAF6-46A0-BF97-0F5FC86E99C1}"/>
</file>

<file path=customXml/itemProps2.xml><?xml version="1.0" encoding="utf-8"?>
<ds:datastoreItem xmlns:ds="http://schemas.openxmlformats.org/officeDocument/2006/customXml" ds:itemID="{BAD090C9-6B6E-4716-BD21-E8042BA3F12C}"/>
</file>

<file path=customXml/itemProps3.xml><?xml version="1.0" encoding="utf-8"?>
<ds:datastoreItem xmlns:ds="http://schemas.openxmlformats.org/officeDocument/2006/customXml" ds:itemID="{42F5F13A-3F03-4376-B7CA-71A01ED9EFA4}"/>
</file>

<file path=docProps/app.xml><?xml version="1.0" encoding="utf-8"?>
<Properties xmlns="http://schemas.openxmlformats.org/officeDocument/2006/extended-properties" xmlns:vt="http://schemas.openxmlformats.org/officeDocument/2006/docPropsVTypes">
  <Template>Normal.dotm</Template>
  <TotalTime>30</TotalTime>
  <Pages>1</Pages>
  <Words>107</Words>
  <Characters>614</Characters>
  <Application>Microsoft Office Word</Application>
  <DocSecurity>0</DocSecurity>
  <Lines>5</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8</cp:revision>
  <dcterms:created xsi:type="dcterms:W3CDTF">2026-05-14T16:10:00Z</dcterms:created>
  <dcterms:modified xsi:type="dcterms:W3CDTF">2026-05-15T14:17:00Z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0x010100FF06F11DD1EF0348AF383F7B3D0D632D</vt:lpwstr>
  </property>
</Properties>
</file>