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color w:val="4472C4" w:themeColor="accent1"/>
          <w:kern w:val="2"/>
          <w:sz w:val="21"/>
        </w:rPr>
        <w:id w:val="-393047010"/>
      </w:sdtPr>
      <w:sdtEndPr>
        <w:rPr>
          <w:b/>
          <w:bCs/>
          <w:color w:val="auto"/>
          <w:sz w:val="24"/>
          <w:szCs w:val="24"/>
        </w:rPr>
      </w:sdtEndPr>
      <w:sdtContent>
        <w:p w14:paraId="40506B38" w14:textId="77777777" w:rsidR="001158D4" w:rsidRDefault="001158D4">
          <w:pPr>
            <w:pStyle w:val="aa"/>
            <w:spacing w:before="1540" w:after="240"/>
            <w:jc w:val="center"/>
            <w:rPr>
              <w:color w:val="4472C4" w:themeColor="accent1"/>
            </w:rPr>
          </w:pPr>
        </w:p>
        <w:p w14:paraId="682E1025" w14:textId="77777777" w:rsidR="001158D4" w:rsidRDefault="00000000">
          <w:pPr>
            <w:pStyle w:val="aa"/>
            <w:spacing w:after="240"/>
            <w:jc w:val="center"/>
            <w:rPr>
              <w:rFonts w:asciiTheme="majorHAnsi" w:eastAsiaTheme="majorEastAsia" w:hAnsiTheme="majorHAnsi" w:cstheme="majorBidi"/>
              <w:caps/>
              <w:color w:val="4472C4" w:themeColor="accent1"/>
              <w:sz w:val="80"/>
              <w:szCs w:val="80"/>
            </w:rPr>
          </w:pPr>
          <w:sdt>
            <w:sdtPr>
              <w:rPr>
                <w:rFonts w:asciiTheme="majorHAnsi" w:eastAsiaTheme="majorEastAsia" w:hAnsiTheme="majorHAnsi" w:cstheme="majorBidi"/>
                <w:caps/>
                <w:sz w:val="52"/>
                <w:szCs w:val="52"/>
              </w:rPr>
              <w:alias w:val="标题"/>
              <w:id w:val="1735040861"/>
              <w:placeholder>
                <w:docPart w:val="26F70C09A0F84994B32E693E1BA86924"/>
              </w:placeholder>
              <w:dataBinding w:prefixMappings="xmlns:ns0='http://purl.org/dc/elements/1.1/' xmlns:ns1='http://schemas.openxmlformats.org/package/2006/metadata/core-properties' " w:xpath="/ns1:coreProperties[1]/ns0:title[1]" w:storeItemID="{6C3C8BC8-F283-45AE-878A-BAB7291924A1}"/>
              <w:text/>
            </w:sdtPr>
            <w:sdtEndPr>
              <w:rPr>
                <w:rFonts w:hint="eastAsia"/>
              </w:rPr>
            </w:sdtEndPr>
            <w:sdtContent>
              <w:r>
                <w:rPr>
                  <w:rFonts w:asciiTheme="majorHAnsi" w:eastAsiaTheme="majorEastAsia" w:hAnsiTheme="majorHAnsi" w:cstheme="majorBidi" w:hint="eastAsia"/>
                  <w:caps/>
                  <w:sz w:val="52"/>
                  <w:szCs w:val="52"/>
                </w:rPr>
                <w:t>自主飞行辅助系统</w:t>
              </w:r>
            </w:sdtContent>
          </w:sdt>
        </w:p>
        <w:p w14:paraId="4A2E3C40" w14:textId="77777777" w:rsidR="001158D4" w:rsidRDefault="00000000">
          <w:pPr>
            <w:pStyle w:val="aa"/>
            <w:jc w:val="center"/>
            <w:rPr>
              <w:rFonts w:ascii="HarmonyOS Sans SC Light" w:eastAsia="HarmonyOS Sans SC Light" w:hAnsi="HarmonyOS Sans SC Light"/>
              <w:sz w:val="36"/>
              <w:szCs w:val="36"/>
            </w:rPr>
          </w:pPr>
          <w:sdt>
            <w:sdtPr>
              <w:rPr>
                <w:rFonts w:ascii="HarmonyOS Sans SC Light" w:eastAsia="HarmonyOS Sans SC Light" w:hAnsi="HarmonyOS Sans SC Light" w:hint="eastAsia"/>
                <w:sz w:val="36"/>
                <w:szCs w:val="36"/>
              </w:rPr>
              <w:alias w:val="副标题"/>
              <w:id w:val="328029620"/>
              <w:placeholder>
                <w:docPart w:val="D504C38349ED4B3C826E36E1CCFD808D"/>
              </w:placeholder>
              <w:dataBinding w:prefixMappings="xmlns:ns0='http://purl.org/dc/elements/1.1/' xmlns:ns1='http://schemas.openxmlformats.org/package/2006/metadata/core-properties' " w:xpath="/ns1:coreProperties[1]/ns0:subject[1]" w:storeItemID="{6C3C8BC8-F283-45AE-878A-BAB7291924A1}"/>
              <w:text/>
            </w:sdtPr>
            <w:sdtContent>
              <w:r>
                <w:rPr>
                  <w:rFonts w:ascii="HarmonyOS Sans SC Light" w:eastAsia="HarmonyOS Sans SC Light" w:hAnsi="HarmonyOS Sans SC Light" w:hint="eastAsia"/>
                  <w:sz w:val="36"/>
                  <w:szCs w:val="36"/>
                </w:rPr>
                <w:t>3级技术成熟度评估报告</w:t>
              </w:r>
            </w:sdtContent>
          </w:sdt>
        </w:p>
        <w:p w14:paraId="6ACA30CC" w14:textId="77777777" w:rsidR="001158D4" w:rsidRDefault="001158D4">
          <w:pPr>
            <w:pStyle w:val="aa"/>
            <w:spacing w:before="480"/>
            <w:jc w:val="center"/>
            <w:rPr>
              <w:color w:val="4472C4" w:themeColor="accent1"/>
            </w:rPr>
          </w:pPr>
        </w:p>
        <w:p w14:paraId="69BF023C" w14:textId="77777777" w:rsidR="001158D4" w:rsidRDefault="00000000">
          <w:pPr>
            <w:widowControl/>
            <w:jc w:val="left"/>
            <w:rPr>
              <w:b/>
              <w:bCs/>
              <w:sz w:val="24"/>
              <w:szCs w:val="24"/>
            </w:rPr>
          </w:pPr>
          <w:r>
            <w:rPr>
              <w:noProof/>
              <w:color w:val="4472C4" w:themeColor="accent1"/>
            </w:rPr>
            <mc:AlternateContent>
              <mc:Choice Requires="wps">
                <w:drawing>
                  <wp:anchor distT="0" distB="0" distL="114300" distR="114300" simplePos="0" relativeHeight="251659264" behindDoc="0" locked="0" layoutInCell="1" allowOverlap="1" wp14:anchorId="4F526A1D">
                    <wp:simplePos x="0" y="0"/>
                    <wp:positionH relativeFrom="margin">
                      <wp:align>right</wp:align>
                    </wp:positionH>
                    <wp:positionV relativeFrom="margin">
                      <wp:posOffset>6667500</wp:posOffset>
                    </wp:positionV>
                    <wp:extent cx="6553200" cy="557530"/>
                    <wp:effectExtent l="0" t="0" r="0" b="0"/>
                    <wp:wrapNone/>
                    <wp:docPr id="142" name="文本框 31"/>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3B7B551" w14:textId="77777777" w:rsidR="001158D4" w:rsidRDefault="00000000">
                                <w:pPr>
                                  <w:pStyle w:val="aa"/>
                                  <w:spacing w:after="40"/>
                                  <w:jc w:val="center"/>
                                  <w:rPr>
                                    <w:rFonts w:ascii="HarmonyOS Sans SC Light" w:eastAsia="HarmonyOS Sans SC Light" w:hAnsi="HarmonyOS Sans SC Light"/>
                                    <w:caps/>
                                    <w:sz w:val="28"/>
                                    <w:szCs w:val="28"/>
                                  </w:rPr>
                                </w:pPr>
                                <w:sdt>
                                  <w:sdtPr>
                                    <w:rPr>
                                      <w:rFonts w:ascii="HarmonyOS Sans SC Light" w:eastAsia="HarmonyOS Sans SC Light" w:hAnsi="HarmonyOS Sans SC Light"/>
                                      <w:caps/>
                                      <w:sz w:val="24"/>
                                      <w:szCs w:val="24"/>
                                    </w:rPr>
                                    <w:alias w:val="日期"/>
                                    <w:id w:val="197127006"/>
                                    <w:dataBinding w:prefixMappings="xmlns:ns0='http://schemas.microsoft.com/office/2006/coverPageProps' " w:xpath="/ns0:CoverPageProperties[1]/ns0:PublishDate[1]" w:storeItemID="{55AF091B-3C7A-41E3-B477-F2FDAA23CFDA}"/>
                                    <w:date w:fullDate="2023-06-12T00:00:00Z">
                                      <w:dateFormat w:val="yyyy-M-d"/>
                                      <w:lid w:val="zh-CN"/>
                                      <w:storeMappedDataAs w:val="dateTime"/>
                                      <w:calendar w:val="gregorian"/>
                                    </w:date>
                                  </w:sdtPr>
                                  <w:sdtContent>
                                    <w:r w:rsidR="00E85CFD">
                                      <w:rPr>
                                        <w:rFonts w:ascii="HarmonyOS Sans SC Light" w:eastAsia="HarmonyOS Sans SC Light" w:hAnsi="HarmonyOS Sans SC Light" w:hint="eastAsia"/>
                                        <w:caps/>
                                        <w:sz w:val="24"/>
                                        <w:szCs w:val="24"/>
                                      </w:rPr>
                                      <w:t>2023-6-12</w:t>
                                    </w:r>
                                  </w:sdtContent>
                                </w:sdt>
                              </w:p>
                              <w:p w14:paraId="59B3BCEA" w14:textId="77777777" w:rsidR="001158D4" w:rsidRDefault="00000000">
                                <w:pPr>
                                  <w:pStyle w:val="aa"/>
                                  <w:jc w:val="center"/>
                                  <w:rPr>
                                    <w:sz w:val="20"/>
                                    <w:szCs w:val="20"/>
                                  </w:rPr>
                                </w:pPr>
                                <w:sdt>
                                  <w:sdtPr>
                                    <w:rPr>
                                      <w:rFonts w:ascii="HarmonyOS Sans SC Medium" w:eastAsia="HarmonyOS Sans SC Medium" w:hAnsi="HarmonyOS Sans SC Medium"/>
                                      <w:caps/>
                                      <w:sz w:val="20"/>
                                      <w:szCs w:val="20"/>
                                    </w:rPr>
                                    <w:alias w:val="公司"/>
                                    <w:id w:val="1390145197"/>
                                    <w:dataBinding w:prefixMappings="xmlns:ns0='http://schemas.openxmlformats.org/officeDocument/2006/extended-properties' " w:xpath="/ns0:Properties[1]/ns0:Company[1]" w:storeItemID="{6668398D-A668-4E3E-A5EB-62B293D839F1}"/>
                                    <w:text/>
                                  </w:sdtPr>
                                  <w:sdtContent>
                                    <w:r>
                                      <w:rPr>
                                        <w:rFonts w:ascii="HarmonyOS Sans SC Medium" w:eastAsia="HarmonyOS Sans SC Medium" w:hAnsi="HarmonyOS Sans SC Medium"/>
                                        <w:caps/>
                                        <w:sz w:val="20"/>
                                        <w:szCs w:val="20"/>
                                      </w:rPr>
                                      <w:t>信天智行</w:t>
                                    </w:r>
                                    <w:r>
                                      <w:rPr>
                                        <w:rFonts w:ascii="HarmonyOS Sans SC Medium" w:eastAsia="HarmonyOS Sans SC Medium" w:hAnsi="HarmonyOS Sans SC Medium" w:hint="eastAsia"/>
                                        <w:caps/>
                                        <w:sz w:val="20"/>
                                        <w:szCs w:val="20"/>
                                      </w:rPr>
                                      <w:t>（天津）航空科技有限公司</w:t>
                                    </w:r>
                                  </w:sdtContent>
                                </w:sdt>
                              </w:p>
                              <w:p w14:paraId="5F634AB4" w14:textId="77777777" w:rsidR="001158D4" w:rsidRDefault="00000000">
                                <w:pPr>
                                  <w:pStyle w:val="aa"/>
                                  <w:jc w:val="center"/>
                                  <w:rPr>
                                    <w:rFonts w:ascii="HarmonyOS Sans SC Medium" w:eastAsia="HarmonyOS Sans SC Medium" w:hAnsi="HarmonyOS Sans SC Medium"/>
                                    <w:sz w:val="20"/>
                                    <w:szCs w:val="20"/>
                                  </w:rPr>
                                </w:pPr>
                                <w:sdt>
                                  <w:sdtPr>
                                    <w:rPr>
                                      <w:rFonts w:ascii="HarmonyOS Sans SC Medium" w:eastAsia="HarmonyOS Sans SC Medium" w:hAnsi="HarmonyOS Sans SC Medium"/>
                                      <w:sz w:val="20"/>
                                      <w:szCs w:val="20"/>
                                    </w:rPr>
                                    <w:alias w:val="地址"/>
                                    <w:id w:val="-726379553"/>
                                    <w:dataBinding w:prefixMappings="xmlns:ns0='http://schemas.microsoft.com/office/2006/coverPageProps' " w:xpath="/ns0:CoverPageProperties[1]/ns0:CompanyAddress[1]" w:storeItemID="{55AF091B-3C7A-41E3-B477-F2FDAA23CFDA}"/>
                                    <w:text/>
                                  </w:sdtPr>
                                  <w:sdtContent>
                                    <w:r>
                                      <w:rPr>
                                        <w:rFonts w:ascii="HarmonyOS Sans SC Medium" w:eastAsia="HarmonyOS Sans SC Medium" w:hAnsi="HarmonyOS Sans SC Medium"/>
                                        <w:sz w:val="20"/>
                                        <w:szCs w:val="20"/>
                                      </w:rPr>
                                      <w:t>中国（天津）自由贸易试验区空港经济区环河北路80号空港</w:t>
                                    </w:r>
                                    <w:proofErr w:type="gramStart"/>
                                    <w:r>
                                      <w:rPr>
                                        <w:rFonts w:ascii="HarmonyOS Sans SC Medium" w:eastAsia="HarmonyOS Sans SC Medium" w:hAnsi="HarmonyOS Sans SC Medium"/>
                                        <w:sz w:val="20"/>
                                        <w:szCs w:val="20"/>
                                      </w:rPr>
                                      <w:t>商务园</w:t>
                                    </w:r>
                                    <w:proofErr w:type="gramEnd"/>
                                    <w:r>
                                      <w:rPr>
                                        <w:rFonts w:ascii="HarmonyOS Sans SC Medium" w:eastAsia="HarmonyOS Sans SC Medium" w:hAnsi="HarmonyOS Sans SC Medium"/>
                                        <w:sz w:val="20"/>
                                        <w:szCs w:val="20"/>
                                      </w:rPr>
                                      <w:t>E8号楼A322-324</w:t>
                                    </w:r>
                                  </w:sdtContent>
                                </w:sdt>
                              </w:p>
                            </w:txbxContent>
                          </wps:txbx>
                          <wps:bodyPr rot="0" spcFirstLastPara="0" vertOverflow="overflow" horzOverflow="overflow" vert="horz" wrap="square" lIns="0" tIns="0" rIns="0" bIns="0" numCol="1" spcCol="0" rtlCol="0" fromWordArt="0" anchor="b" anchorCtr="0" forceAA="0" compatLnSpc="1">
                            <a:spAutoFit/>
                          </wps:bodyPr>
                        </wps:wsp>
                      </a:graphicData>
                    </a:graphic>
                    <wp14:sizeRelH relativeFrom="margin">
                      <wp14:pctWidth>100000</wp14:pctWidth>
                    </wp14:sizeRelH>
                    <wp14:sizeRelV relativeFrom="page">
                      <wp14:pctHeight>0</wp14:pctHeight>
                    </wp14:sizeRelV>
                  </wp:anchor>
                </w:drawing>
              </mc:Choice>
              <mc:Fallback>
                <w:pict>
                  <v:shapetype w14:anchorId="4F526A1D" id="_x0000_t202" coordsize="21600,21600" o:spt="202" path="m,l,21600r21600,l21600,xe">
                    <v:stroke joinstyle="miter"/>
                    <v:path gradientshapeok="t" o:connecttype="rect"/>
                  </v:shapetype>
                  <v:shape id="文本框 31" o:spid="_x0000_s1026" type="#_x0000_t202" style="position:absolute;margin-left:464.8pt;margin-top:525pt;width:516pt;height:43.9pt;z-index:251659264;visibility:visible;mso-wrap-style:square;mso-width-percent:1000;mso-height-percent:0;mso-wrap-distance-left:9pt;mso-wrap-distance-top:0;mso-wrap-distance-right:9pt;mso-wrap-distance-bottom:0;mso-position-horizontal:right;mso-position-horizontal-relative:margin;mso-position-vertical:absolute;mso-position-vertical-relative:margin;mso-width-percent:1000;mso-height-percent:0;mso-width-relative:margin;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" filled="f" stroked="f" strokeweight=".5pt">
                    <v:textbox style="mso-fit-shape-to-text:t" inset="0,0,0,0">
                      <w:txbxContent>
                        <w:p w14:paraId="23B7B551" w14:textId="77777777" w:rsidR="001158D4" w:rsidRDefault="00000000">
                          <w:pPr>
                            <w:pStyle w:val="aa"/>
                            <w:spacing w:after="40"/>
                            <w:jc w:val="center"/>
                            <w:rPr>
                              <w:rFonts w:ascii="HarmonyOS Sans SC Light" w:eastAsia="HarmonyOS Sans SC Light" w:hAnsi="HarmonyOS Sans SC Light"/>
                              <w:caps/>
                              <w:sz w:val="28"/>
                              <w:szCs w:val="28"/>
                            </w:rPr>
                          </w:pPr>
                          <w:sdt>
                            <w:sdtPr>
                              <w:rPr>
                                <w:rFonts w:ascii="HarmonyOS Sans SC Light" w:eastAsia="HarmonyOS Sans SC Light" w:hAnsi="HarmonyOS Sans SC Light"/>
                                <w:caps/>
                                <w:sz w:val="24"/>
                                <w:szCs w:val="24"/>
                              </w:rPr>
                              <w:alias w:val="日期"/>
                              <w:id w:val="197127006"/>
                              <w:dataBinding w:prefixMappings="xmlns:ns0='http://schemas.microsoft.com/office/2006/coverPageProps' " w:xpath="/ns0:CoverPageProperties[1]/ns0:PublishDate[1]" w:storeItemID="{55AF091B-3C7A-41E3-B477-F2FDAA23CFDA}"/>
                              <w:date w:fullDate="2023-06-12T00:00:00Z">
                                <w:dateFormat w:val="yyyy-M-d"/>
                                <w:lid w:val="zh-CN"/>
                                <w:storeMappedDataAs w:val="dateTime"/>
                                <w:calendar w:val="gregorian"/>
                              </w:date>
                            </w:sdtPr>
                            <w:sdtContent>
                              <w:r w:rsidR="00E85CFD">
                                <w:rPr>
                                  <w:rFonts w:ascii="HarmonyOS Sans SC Light" w:eastAsia="HarmonyOS Sans SC Light" w:hAnsi="HarmonyOS Sans SC Light" w:hint="eastAsia"/>
                                  <w:caps/>
                                  <w:sz w:val="24"/>
                                  <w:szCs w:val="24"/>
                                </w:rPr>
                                <w:t>2023-6-12</w:t>
                              </w:r>
                            </w:sdtContent>
                          </w:sdt>
                        </w:p>
                        <w:p w14:paraId="59B3BCEA" w14:textId="77777777" w:rsidR="001158D4" w:rsidRDefault="00000000">
                          <w:pPr>
                            <w:pStyle w:val="aa"/>
                            <w:jc w:val="center"/>
                            <w:rPr>
                              <w:sz w:val="20"/>
                              <w:szCs w:val="20"/>
                            </w:rPr>
                          </w:pPr>
                          <w:sdt>
                            <w:sdtPr>
                              <w:rPr>
                                <w:rFonts w:ascii="HarmonyOS Sans SC Medium" w:eastAsia="HarmonyOS Sans SC Medium" w:hAnsi="HarmonyOS Sans SC Medium"/>
                                <w:caps/>
                                <w:sz w:val="20"/>
                                <w:szCs w:val="20"/>
                              </w:rPr>
                              <w:alias w:val="公司"/>
                              <w:id w:val="1390145197"/>
                              <w:dataBinding w:prefixMappings="xmlns:ns0='http://schemas.openxmlformats.org/officeDocument/2006/extended-properties' " w:xpath="/ns0:Properties[1]/ns0:Company[1]" w:storeItemID="{6668398D-A668-4E3E-A5EB-62B293D839F1}"/>
                              <w:text/>
                            </w:sdtPr>
                            <w:sdtContent>
                              <w:r>
                                <w:rPr>
                                  <w:rFonts w:ascii="HarmonyOS Sans SC Medium" w:eastAsia="HarmonyOS Sans SC Medium" w:hAnsi="HarmonyOS Sans SC Medium"/>
                                  <w:caps/>
                                  <w:sz w:val="20"/>
                                  <w:szCs w:val="20"/>
                                </w:rPr>
                                <w:t>信天智行</w:t>
                              </w:r>
                              <w:r>
                                <w:rPr>
                                  <w:rFonts w:ascii="HarmonyOS Sans SC Medium" w:eastAsia="HarmonyOS Sans SC Medium" w:hAnsi="HarmonyOS Sans SC Medium" w:hint="eastAsia"/>
                                  <w:caps/>
                                  <w:sz w:val="20"/>
                                  <w:szCs w:val="20"/>
                                </w:rPr>
                                <w:t>（天津）航空科技有限公司</w:t>
                              </w:r>
                            </w:sdtContent>
                          </w:sdt>
                        </w:p>
                        <w:p w14:paraId="5F634AB4" w14:textId="77777777" w:rsidR="001158D4" w:rsidRDefault="00000000">
                          <w:pPr>
                            <w:pStyle w:val="aa"/>
                            <w:jc w:val="center"/>
                            <w:rPr>
                              <w:rFonts w:ascii="HarmonyOS Sans SC Medium" w:eastAsia="HarmonyOS Sans SC Medium" w:hAnsi="HarmonyOS Sans SC Medium"/>
                              <w:sz w:val="20"/>
                              <w:szCs w:val="20"/>
                            </w:rPr>
                          </w:pPr>
                          <w:sdt>
                            <w:sdtPr>
                              <w:rPr>
                                <w:rFonts w:ascii="HarmonyOS Sans SC Medium" w:eastAsia="HarmonyOS Sans SC Medium" w:hAnsi="HarmonyOS Sans SC Medium"/>
                                <w:sz w:val="20"/>
                                <w:szCs w:val="20"/>
                              </w:rPr>
                              <w:alias w:val="地址"/>
                              <w:id w:val="-726379553"/>
                              <w:dataBinding w:prefixMappings="xmlns:ns0='http://schemas.microsoft.com/office/2006/coverPageProps' " w:xpath="/ns0:CoverPageProperties[1]/ns0:CompanyAddress[1]" w:storeItemID="{55AF091B-3C7A-41E3-B477-F2FDAA23CFDA}"/>
                              <w:text/>
                            </w:sdtPr>
                            <w:sdtContent>
                              <w:r>
                                <w:rPr>
                                  <w:rFonts w:ascii="HarmonyOS Sans SC Medium" w:eastAsia="HarmonyOS Sans SC Medium" w:hAnsi="HarmonyOS Sans SC Medium"/>
                                  <w:sz w:val="20"/>
                                  <w:szCs w:val="20"/>
                                </w:rPr>
                                <w:t>中国（天津）自由贸易试验区空港经济区环河北路80号空港</w:t>
                              </w:r>
                              <w:proofErr w:type="gramStart"/>
                              <w:r>
                                <w:rPr>
                                  <w:rFonts w:ascii="HarmonyOS Sans SC Medium" w:eastAsia="HarmonyOS Sans SC Medium" w:hAnsi="HarmonyOS Sans SC Medium"/>
                                  <w:sz w:val="20"/>
                                  <w:szCs w:val="20"/>
                                </w:rPr>
                                <w:t>商务园</w:t>
                              </w:r>
                              <w:proofErr w:type="gramEnd"/>
                              <w:r>
                                <w:rPr>
                                  <w:rFonts w:ascii="HarmonyOS Sans SC Medium" w:eastAsia="HarmonyOS Sans SC Medium" w:hAnsi="HarmonyOS Sans SC Medium"/>
                                  <w:sz w:val="20"/>
                                  <w:szCs w:val="20"/>
                                </w:rPr>
                                <w:t>E8号楼A322-324</w:t>
                              </w:r>
                            </w:sdtContent>
                          </w:sdt>
                        </w:p>
                      </w:txbxContent>
                    </v:textbox>
                    <w10:wrap anchorx="margin" anchory="margin"/>
                  </v:shape>
                </w:pict>
              </mc:Fallback>
            </mc:AlternateContent>
          </w:r>
          <w:r>
            <w:rPr>
              <w:b/>
              <w:bCs/>
              <w:sz w:val="24"/>
              <w:szCs w:val="24"/>
            </w:rPr>
            <w:br w:type="page"/>
          </w:r>
        </w:p>
      </w:sdtContent>
    </w:sdt>
    <w:p w14:paraId="5FC5A903" w14:textId="77777777" w:rsidR="001158D4" w:rsidRDefault="001158D4">
      <w:pPr>
        <w:jc w:val="left"/>
        <w:rPr>
          <w:b/>
          <w:bCs/>
          <w:sz w:val="24"/>
          <w:szCs w:val="24"/>
        </w:rPr>
      </w:pPr>
    </w:p>
    <w:p w14:paraId="3CF1C38A" w14:textId="77777777" w:rsidR="001158D4" w:rsidRDefault="00000000">
      <w:pPr>
        <w:pStyle w:val="1"/>
      </w:pPr>
      <w:r>
        <w:rPr>
          <w:rFonts w:hint="eastAsia"/>
        </w:rPr>
        <w:t>表明之前已实现TRL 2的书面证据</w:t>
      </w:r>
    </w:p>
    <w:p w14:paraId="21E74ABE" w14:textId="77777777" w:rsidR="001158D4" w:rsidRDefault="00000000">
      <w:pPr>
        <w:pStyle w:val="2"/>
      </w:pPr>
      <w:r>
        <w:rPr>
          <w:rFonts w:hint="eastAsia"/>
        </w:rPr>
        <w:t>基本原理</w:t>
      </w:r>
      <w:r w:rsidR="00E85CFD">
        <w:rPr>
          <w:rFonts w:hint="eastAsia"/>
        </w:rPr>
        <w:t>(</w:t>
      </w:r>
      <w:r w:rsidR="00E85CFD">
        <w:t>Basic Principle)</w:t>
      </w:r>
    </w:p>
    <w:p w14:paraId="412B2B0C" w14:textId="77777777" w:rsidR="001158D4" w:rsidRPr="00E85CFD" w:rsidRDefault="00000000" w:rsidP="00E85CFD">
      <w:pPr>
        <w:pStyle w:val="a7"/>
        <w:numPr>
          <w:ilvl w:val="0"/>
          <w:numId w:val="6"/>
        </w:numPr>
        <w:spacing w:before="0" w:beforeAutospacing="0" w:after="0" w:afterAutospacing="0"/>
        <w:textAlignment w:val="baseline"/>
        <w:rPr>
          <w:rFonts w:ascii="Arial" w:hAnsi="Arial" w:cs="Arial"/>
          <w:sz w:val="28"/>
          <w:szCs w:val="28"/>
          <w:shd w:val="clear" w:color="auto" w:fill="FFFFFF"/>
        </w:rPr>
      </w:pPr>
      <w:r w:rsidRPr="00E85CFD">
        <w:rPr>
          <w:rFonts w:ascii="Arial" w:hAnsi="Arial" w:cs="Arial"/>
          <w:sz w:val="28"/>
          <w:szCs w:val="28"/>
          <w:shd w:val="clear" w:color="auto" w:fill="FFFFFF"/>
        </w:rPr>
        <w:t> </w:t>
      </w:r>
      <w:r w:rsidR="00351568" w:rsidRPr="00351568">
        <w:rPr>
          <w:rFonts w:ascii="Arial" w:hAnsi="Arial" w:cs="Arial" w:hint="eastAsia"/>
          <w:sz w:val="28"/>
          <w:szCs w:val="28"/>
          <w:shd w:val="clear" w:color="auto" w:fill="FFFFFF"/>
        </w:rPr>
        <w:t>在新经济模式下，终端用户希望在更高的空中交通密度和复杂的运营环境中实现更安全、更快捷、更便宜的立体运输（货运和客运）</w:t>
      </w:r>
      <w:r w:rsidR="00351568" w:rsidRPr="00351568">
        <w:rPr>
          <w:rFonts w:ascii="Arial" w:hAnsi="Arial" w:cs="Arial"/>
          <w:sz w:val="28"/>
          <w:szCs w:val="28"/>
          <w:shd w:val="clear" w:color="auto" w:fill="FFFFFF"/>
        </w:rPr>
        <w:t>;</w:t>
      </w:r>
    </w:p>
    <w:p w14:paraId="301F44E6" w14:textId="77777777" w:rsidR="00351568" w:rsidRPr="00E85CFD" w:rsidRDefault="00351568" w:rsidP="00E85CFD">
      <w:pPr>
        <w:pStyle w:val="a7"/>
        <w:numPr>
          <w:ilvl w:val="0"/>
          <w:numId w:val="6"/>
        </w:numPr>
        <w:spacing w:before="0" w:beforeAutospacing="0" w:after="0" w:afterAutospacing="0"/>
        <w:textAlignment w:val="baseline"/>
        <w:rPr>
          <w:rFonts w:ascii="Arial" w:hAnsi="Arial" w:cs="Arial"/>
          <w:sz w:val="28"/>
          <w:szCs w:val="28"/>
          <w:shd w:val="clear" w:color="auto" w:fill="FFFFFF"/>
        </w:rPr>
      </w:pPr>
      <w:r>
        <w:rPr>
          <w:rFonts w:ascii="Arial" w:hAnsi="Arial" w:cs="Arial" w:hint="eastAsia"/>
          <w:sz w:val="28"/>
          <w:szCs w:val="28"/>
          <w:shd w:val="clear" w:color="auto" w:fill="FFFFFF"/>
        </w:rPr>
        <w:t>就</w:t>
      </w:r>
      <w:r w:rsidRPr="00351568">
        <w:rPr>
          <w:rFonts w:ascii="Arial" w:hAnsi="Arial" w:cs="Arial" w:hint="eastAsia"/>
          <w:sz w:val="28"/>
          <w:szCs w:val="28"/>
          <w:shd w:val="clear" w:color="auto" w:fill="FFFFFF"/>
        </w:rPr>
        <w:t>中长期</w:t>
      </w:r>
      <w:proofErr w:type="gramStart"/>
      <w:r>
        <w:rPr>
          <w:rFonts w:ascii="Arial" w:hAnsi="Arial" w:cs="Arial" w:hint="eastAsia"/>
          <w:sz w:val="28"/>
          <w:szCs w:val="28"/>
          <w:shd w:val="clear" w:color="auto" w:fill="FFFFFF"/>
        </w:rPr>
        <w:t>的愿景而言</w:t>
      </w:r>
      <w:proofErr w:type="gramEnd"/>
      <w:r w:rsidRPr="00351568">
        <w:rPr>
          <w:rFonts w:ascii="Arial" w:hAnsi="Arial" w:cs="Arial" w:hint="eastAsia"/>
          <w:sz w:val="28"/>
          <w:szCs w:val="28"/>
          <w:shd w:val="clear" w:color="auto" w:fill="FFFFFF"/>
        </w:rPr>
        <w:t>，我们看到了未来</w:t>
      </w:r>
      <w:r>
        <w:rPr>
          <w:rFonts w:ascii="Arial" w:hAnsi="Arial" w:cs="Arial" w:hint="eastAsia"/>
          <w:sz w:val="28"/>
          <w:szCs w:val="28"/>
          <w:shd w:val="clear" w:color="auto" w:fill="FFFFFF"/>
        </w:rPr>
        <w:t>数字飞行规则（</w:t>
      </w:r>
      <w:r w:rsidRPr="00351568">
        <w:rPr>
          <w:rFonts w:ascii="Arial" w:hAnsi="Arial" w:cs="Arial"/>
          <w:sz w:val="28"/>
          <w:szCs w:val="28"/>
          <w:shd w:val="clear" w:color="auto" w:fill="FFFFFF"/>
        </w:rPr>
        <w:t>DFR</w:t>
      </w:r>
      <w:r>
        <w:rPr>
          <w:rFonts w:ascii="Arial" w:hAnsi="Arial" w:cs="Arial" w:hint="eastAsia"/>
          <w:sz w:val="28"/>
          <w:szCs w:val="28"/>
          <w:shd w:val="clear" w:color="auto" w:fill="FFFFFF"/>
        </w:rPr>
        <w:t>）</w:t>
      </w:r>
      <w:r w:rsidRPr="00351568">
        <w:rPr>
          <w:rFonts w:ascii="Arial" w:hAnsi="Arial" w:cs="Arial"/>
          <w:sz w:val="28"/>
          <w:szCs w:val="28"/>
          <w:shd w:val="clear" w:color="auto" w:fill="FFFFFF"/>
        </w:rPr>
        <w:t>数字</w:t>
      </w:r>
      <w:r>
        <w:rPr>
          <w:rFonts w:ascii="Arial" w:hAnsi="Arial" w:cs="Arial" w:hint="eastAsia"/>
          <w:sz w:val="28"/>
          <w:szCs w:val="28"/>
          <w:shd w:val="clear" w:color="auto" w:fill="FFFFFF"/>
        </w:rPr>
        <w:t>通航下</w:t>
      </w:r>
      <w:r w:rsidRPr="00351568">
        <w:rPr>
          <w:rFonts w:ascii="Arial" w:hAnsi="Arial" w:cs="Arial"/>
          <w:sz w:val="28"/>
          <w:szCs w:val="28"/>
          <w:shd w:val="clear" w:color="auto" w:fill="FFFFFF"/>
        </w:rPr>
        <w:t>自主飞行的趋势。但这是一个比较漫长的过程，所以在这个过程中，</w:t>
      </w:r>
      <w:r>
        <w:rPr>
          <w:rFonts w:ascii="Arial" w:hAnsi="Arial" w:cs="Arial" w:hint="eastAsia"/>
          <w:sz w:val="28"/>
          <w:szCs w:val="28"/>
          <w:shd w:val="clear" w:color="auto" w:fill="FFFFFF"/>
        </w:rPr>
        <w:t>我们秉承</w:t>
      </w:r>
      <w:r w:rsidRPr="00351568">
        <w:rPr>
          <w:rFonts w:ascii="Arial" w:hAnsi="Arial" w:cs="Arial"/>
          <w:sz w:val="28"/>
          <w:szCs w:val="28"/>
          <w:shd w:val="clear" w:color="auto" w:fill="FFFFFF"/>
        </w:rPr>
        <w:t>“</w:t>
      </w:r>
      <w:r w:rsidRPr="00351568">
        <w:rPr>
          <w:rFonts w:ascii="Arial" w:hAnsi="Arial" w:cs="Arial"/>
          <w:sz w:val="28"/>
          <w:szCs w:val="28"/>
          <w:shd w:val="clear" w:color="auto" w:fill="FFFFFF"/>
        </w:rPr>
        <w:t>先辅助决策后自主决策</w:t>
      </w:r>
      <w:r w:rsidRPr="00351568">
        <w:rPr>
          <w:rFonts w:ascii="Arial" w:hAnsi="Arial" w:cs="Arial"/>
          <w:sz w:val="28"/>
          <w:szCs w:val="28"/>
          <w:shd w:val="clear" w:color="auto" w:fill="FFFFFF"/>
        </w:rPr>
        <w:t>”</w:t>
      </w:r>
      <w:r w:rsidRPr="00351568">
        <w:rPr>
          <w:rFonts w:ascii="Arial" w:hAnsi="Arial" w:cs="Arial"/>
          <w:sz w:val="28"/>
          <w:szCs w:val="28"/>
          <w:shd w:val="clear" w:color="auto" w:fill="FFFFFF"/>
        </w:rPr>
        <w:t>、</w:t>
      </w:r>
      <w:r w:rsidRPr="00351568">
        <w:rPr>
          <w:rFonts w:ascii="Arial" w:hAnsi="Arial" w:cs="Arial"/>
          <w:sz w:val="28"/>
          <w:szCs w:val="28"/>
          <w:shd w:val="clear" w:color="auto" w:fill="FFFFFF"/>
        </w:rPr>
        <w:t>“</w:t>
      </w:r>
      <w:r w:rsidRPr="00351568">
        <w:rPr>
          <w:rFonts w:ascii="Arial" w:hAnsi="Arial" w:cs="Arial"/>
          <w:sz w:val="28"/>
          <w:szCs w:val="28"/>
          <w:shd w:val="clear" w:color="auto" w:fill="FFFFFF"/>
        </w:rPr>
        <w:t>先协同决策再自主决策</w:t>
      </w:r>
      <w:r w:rsidRPr="00351568">
        <w:rPr>
          <w:rFonts w:ascii="Arial" w:hAnsi="Arial" w:cs="Arial"/>
          <w:sz w:val="28"/>
          <w:szCs w:val="28"/>
          <w:shd w:val="clear" w:color="auto" w:fill="FFFFFF"/>
        </w:rPr>
        <w:t>”</w:t>
      </w:r>
      <w:r w:rsidRPr="00351568">
        <w:rPr>
          <w:rFonts w:ascii="Arial" w:hAnsi="Arial" w:cs="Arial"/>
          <w:sz w:val="28"/>
          <w:szCs w:val="28"/>
          <w:shd w:val="clear" w:color="auto" w:fill="FFFFFF"/>
        </w:rPr>
        <w:t>的逐步向上兼容和扩展的技术和产品实现路径</w:t>
      </w:r>
      <w:r w:rsidRPr="00351568">
        <w:rPr>
          <w:rFonts w:ascii="Arial" w:hAnsi="Arial" w:cs="Arial"/>
          <w:sz w:val="28"/>
          <w:szCs w:val="28"/>
          <w:shd w:val="clear" w:color="auto" w:fill="FFFFFF"/>
        </w:rPr>
        <w:t>;</w:t>
      </w:r>
    </w:p>
    <w:p w14:paraId="3AA307B8" w14:textId="77777777" w:rsidR="001158D4" w:rsidRPr="00E85CFD" w:rsidRDefault="00000000" w:rsidP="00E85CFD">
      <w:pPr>
        <w:pStyle w:val="a7"/>
        <w:numPr>
          <w:ilvl w:val="0"/>
          <w:numId w:val="6"/>
        </w:numPr>
        <w:spacing w:before="0" w:beforeAutospacing="0" w:after="0" w:afterAutospacing="0"/>
        <w:textAlignment w:val="baseline"/>
        <w:rPr>
          <w:rFonts w:ascii="Arial" w:hAnsi="Arial" w:cs="Arial"/>
          <w:sz w:val="28"/>
          <w:szCs w:val="28"/>
          <w:shd w:val="clear" w:color="auto" w:fill="FFFFFF"/>
        </w:rPr>
      </w:pPr>
      <w:r w:rsidRPr="00E85CFD">
        <w:rPr>
          <w:rFonts w:ascii="Arial" w:hAnsi="Arial" w:cs="Arial"/>
          <w:sz w:val="28"/>
          <w:szCs w:val="28"/>
          <w:shd w:val="clear" w:color="auto" w:fill="FFFFFF"/>
        </w:rPr>
        <w:t>当前空中交通管理（</w:t>
      </w:r>
      <w:r w:rsidRPr="00E85CFD">
        <w:rPr>
          <w:rFonts w:ascii="Arial" w:hAnsi="Arial" w:cs="Arial"/>
          <w:sz w:val="28"/>
          <w:szCs w:val="28"/>
          <w:shd w:val="clear" w:color="auto" w:fill="FFFFFF"/>
        </w:rPr>
        <w:t>ATM</w:t>
      </w:r>
      <w:r w:rsidRPr="00E85CFD">
        <w:rPr>
          <w:rFonts w:ascii="Arial" w:hAnsi="Arial" w:cs="Arial"/>
          <w:sz w:val="28"/>
          <w:szCs w:val="28"/>
          <w:shd w:val="clear" w:color="auto" w:fill="FFFFFF"/>
        </w:rPr>
        <w:t>）系统每天</w:t>
      </w:r>
      <w:r w:rsidR="00E85CFD">
        <w:rPr>
          <w:rFonts w:ascii="Arial" w:hAnsi="Arial" w:cs="Arial" w:hint="eastAsia"/>
          <w:sz w:val="28"/>
          <w:szCs w:val="28"/>
          <w:shd w:val="clear" w:color="auto" w:fill="FFFFFF"/>
        </w:rPr>
        <w:t>需要</w:t>
      </w:r>
      <w:r w:rsidRPr="00E85CFD">
        <w:rPr>
          <w:rFonts w:ascii="Arial" w:hAnsi="Arial" w:cs="Arial"/>
          <w:sz w:val="28"/>
          <w:szCs w:val="28"/>
          <w:shd w:val="clear" w:color="auto" w:fill="FFFFFF"/>
        </w:rPr>
        <w:t>管控数万次</w:t>
      </w:r>
      <w:r w:rsidR="00E85CFD">
        <w:rPr>
          <w:rFonts w:ascii="Arial" w:hAnsi="Arial" w:cs="Arial" w:hint="eastAsia"/>
          <w:sz w:val="28"/>
          <w:szCs w:val="28"/>
          <w:shd w:val="clear" w:color="auto" w:fill="FFFFFF"/>
        </w:rPr>
        <w:t>的</w:t>
      </w:r>
      <w:r w:rsidRPr="00E85CFD">
        <w:rPr>
          <w:rFonts w:ascii="Arial" w:hAnsi="Arial" w:cs="Arial"/>
          <w:sz w:val="28"/>
          <w:szCs w:val="28"/>
          <w:shd w:val="clear" w:color="auto" w:fill="FFFFFF"/>
        </w:rPr>
        <w:t>航班，为其提供空中交通管制（</w:t>
      </w:r>
      <w:r w:rsidRPr="00E85CFD">
        <w:rPr>
          <w:rFonts w:ascii="Arial" w:hAnsi="Arial" w:cs="Arial"/>
          <w:sz w:val="28"/>
          <w:szCs w:val="28"/>
          <w:shd w:val="clear" w:color="auto" w:fill="FFFFFF"/>
        </w:rPr>
        <w:t>ATC</w:t>
      </w:r>
      <w:r w:rsidRPr="00E85CFD">
        <w:rPr>
          <w:rFonts w:ascii="Arial" w:hAnsi="Arial" w:cs="Arial"/>
          <w:sz w:val="28"/>
          <w:szCs w:val="28"/>
          <w:shd w:val="clear" w:color="auto" w:fill="FFFFFF"/>
        </w:rPr>
        <w:t>）、交通流量管理（</w:t>
      </w:r>
      <w:r w:rsidRPr="00E85CFD">
        <w:rPr>
          <w:rFonts w:ascii="Arial" w:hAnsi="Arial" w:cs="Arial"/>
          <w:sz w:val="28"/>
          <w:szCs w:val="28"/>
          <w:shd w:val="clear" w:color="auto" w:fill="FFFFFF"/>
        </w:rPr>
        <w:t>TFM</w:t>
      </w:r>
      <w:r w:rsidRPr="00E85CFD">
        <w:rPr>
          <w:rFonts w:ascii="Arial" w:hAnsi="Arial" w:cs="Arial"/>
          <w:sz w:val="28"/>
          <w:szCs w:val="28"/>
          <w:shd w:val="clear" w:color="auto" w:fill="FFFFFF"/>
        </w:rPr>
        <w:t>）等服务，确保飞行器在空域系统中安全、高效运行。然而，随着城市空中交通（</w:t>
      </w:r>
      <w:r w:rsidRPr="00E85CFD">
        <w:rPr>
          <w:rFonts w:ascii="Arial" w:hAnsi="Arial" w:cs="Arial"/>
          <w:sz w:val="28"/>
          <w:szCs w:val="28"/>
          <w:shd w:val="clear" w:color="auto" w:fill="FFFFFF"/>
        </w:rPr>
        <w:t>UAM</w:t>
      </w:r>
      <w:r w:rsidRPr="00E85CFD">
        <w:rPr>
          <w:rFonts w:ascii="Arial" w:hAnsi="Arial" w:cs="Arial"/>
          <w:sz w:val="28"/>
          <w:szCs w:val="28"/>
          <w:shd w:val="clear" w:color="auto" w:fill="FFFFFF"/>
        </w:rPr>
        <w:t>）、无人机系统（</w:t>
      </w:r>
      <w:r w:rsidRPr="00E85CFD">
        <w:rPr>
          <w:rFonts w:ascii="Arial" w:hAnsi="Arial" w:cs="Arial"/>
          <w:sz w:val="28"/>
          <w:szCs w:val="28"/>
          <w:shd w:val="clear" w:color="auto" w:fill="FFFFFF"/>
        </w:rPr>
        <w:t>UAS</w:t>
      </w:r>
      <w:r w:rsidRPr="00E85CFD">
        <w:rPr>
          <w:rFonts w:ascii="Arial" w:hAnsi="Arial" w:cs="Arial"/>
          <w:sz w:val="28"/>
          <w:szCs w:val="28"/>
          <w:shd w:val="clear" w:color="auto" w:fill="FFFFFF"/>
        </w:rPr>
        <w:t>）等新兴概念的出现和发展，</w:t>
      </w:r>
      <w:r w:rsidRPr="00E85CFD">
        <w:rPr>
          <w:rFonts w:ascii="Arial" w:hAnsi="Arial" w:cs="Arial"/>
          <w:sz w:val="28"/>
          <w:szCs w:val="28"/>
          <w:shd w:val="clear" w:color="auto" w:fill="FFFFFF"/>
        </w:rPr>
        <w:t>ATM</w:t>
      </w:r>
      <w:r w:rsidRPr="00E85CFD">
        <w:rPr>
          <w:rFonts w:ascii="Arial" w:hAnsi="Arial" w:cs="Arial"/>
          <w:sz w:val="28"/>
          <w:szCs w:val="28"/>
          <w:shd w:val="clear" w:color="auto" w:fill="FFFFFF"/>
        </w:rPr>
        <w:t>遇到了前所未有的挑战，不仅体现在飞机数量的持续增加，还有全新的服务对象和运行方式。</w:t>
      </w:r>
      <w:r w:rsidR="00351568">
        <w:rPr>
          <w:rFonts w:ascii="Arial" w:hAnsi="Arial" w:cs="Arial" w:hint="eastAsia"/>
          <w:sz w:val="28"/>
          <w:szCs w:val="28"/>
          <w:shd w:val="clear" w:color="auto" w:fill="FFFFFF"/>
        </w:rPr>
        <w:t>中心化的</w:t>
      </w:r>
      <w:r w:rsidR="00351568" w:rsidRPr="00351568">
        <w:rPr>
          <w:rFonts w:ascii="Arial" w:hAnsi="Arial" w:cs="Arial" w:hint="eastAsia"/>
          <w:sz w:val="28"/>
          <w:szCs w:val="28"/>
          <w:shd w:val="clear" w:color="auto" w:fill="FFFFFF"/>
        </w:rPr>
        <w:t>空中交通管制系统将成为更高空中交通密度和包含不同类型飞机的融合空域</w:t>
      </w:r>
      <w:r w:rsidR="00351568">
        <w:rPr>
          <w:rFonts w:ascii="Arial" w:hAnsi="Arial" w:cs="Arial" w:hint="eastAsia"/>
          <w:sz w:val="28"/>
          <w:szCs w:val="28"/>
          <w:shd w:val="clear" w:color="auto" w:fill="FFFFFF"/>
        </w:rPr>
        <w:t>的</w:t>
      </w:r>
      <w:r w:rsidR="00351568" w:rsidRPr="00351568">
        <w:rPr>
          <w:rFonts w:ascii="Arial" w:hAnsi="Arial" w:cs="Arial" w:hint="eastAsia"/>
          <w:sz w:val="28"/>
          <w:szCs w:val="28"/>
          <w:shd w:val="clear" w:color="auto" w:fill="FFFFFF"/>
        </w:rPr>
        <w:t>瓶颈。</w:t>
      </w:r>
    </w:p>
    <w:p w14:paraId="1B6BE15B" w14:textId="77777777" w:rsidR="001158D4" w:rsidRDefault="00351568">
      <w:pPr>
        <w:rPr>
          <w:rFonts w:ascii="Arial" w:eastAsia="宋体" w:hAnsi="Arial" w:cs="Arial"/>
          <w:sz w:val="28"/>
          <w:szCs w:val="28"/>
          <w:shd w:val="clear" w:color="auto" w:fill="FFFFFF"/>
        </w:rPr>
      </w:pPr>
      <w:r>
        <w:rPr>
          <w:rFonts w:ascii="Arial" w:eastAsia="宋体" w:hAnsi="Arial" w:cs="Arial" w:hint="eastAsia"/>
          <w:sz w:val="28"/>
          <w:szCs w:val="28"/>
          <w:shd w:val="clear" w:color="auto" w:fill="FFFFFF"/>
        </w:rPr>
        <w:t>更多详细信息请参见</w:t>
      </w:r>
      <w:r>
        <w:rPr>
          <w:rFonts w:ascii="Arial" w:eastAsia="宋体" w:hAnsi="Arial" w:cs="Arial"/>
          <w:sz w:val="28"/>
          <w:szCs w:val="28"/>
          <w:shd w:val="clear" w:color="auto" w:fill="FFFFFF"/>
        </w:rPr>
        <w:t xml:space="preserve"> “</w:t>
      </w:r>
      <w:r w:rsidR="00A005EF" w:rsidRPr="00A005EF">
        <w:rPr>
          <w:rFonts w:ascii="Arial" w:eastAsia="宋体" w:hAnsi="Arial" w:cs="Arial"/>
          <w:sz w:val="28"/>
          <w:szCs w:val="28"/>
          <w:shd w:val="clear" w:color="auto" w:fill="FFFFFF"/>
        </w:rPr>
        <w:t>Albatross.ai - BP Narrative - D.8</w:t>
      </w:r>
      <w:r w:rsidR="00E85CFD">
        <w:rPr>
          <w:rFonts w:ascii="Arial" w:eastAsia="宋体" w:hAnsi="Arial" w:cs="Arial"/>
          <w:sz w:val="28"/>
          <w:szCs w:val="28"/>
          <w:shd w:val="clear" w:color="auto" w:fill="FFFFFF"/>
        </w:rPr>
        <w:t>” [</w:t>
      </w:r>
      <w:r w:rsidR="00A005EF">
        <w:rPr>
          <w:rFonts w:ascii="Arial" w:eastAsia="宋体" w:hAnsi="Arial" w:cs="Arial"/>
          <w:sz w:val="28"/>
          <w:szCs w:val="28"/>
          <w:shd w:val="clear" w:color="auto" w:fill="FFFFFF"/>
        </w:rPr>
        <w:t>1</w:t>
      </w:r>
      <w:r>
        <w:rPr>
          <w:rFonts w:ascii="Arial" w:eastAsia="宋体" w:hAnsi="Arial" w:cs="Arial"/>
          <w:sz w:val="28"/>
          <w:szCs w:val="28"/>
          <w:shd w:val="clear" w:color="auto" w:fill="FFFFFF"/>
        </w:rPr>
        <w:t>] </w:t>
      </w:r>
    </w:p>
    <w:p w14:paraId="14B12CCA" w14:textId="77777777" w:rsidR="001158D4" w:rsidRDefault="00000000">
      <w:pPr>
        <w:pStyle w:val="2"/>
        <w:rPr>
          <w:rFonts w:cs="Arial"/>
          <w:sz w:val="28"/>
          <w:szCs w:val="28"/>
        </w:rPr>
      </w:pPr>
      <w:r>
        <w:rPr>
          <w:rFonts w:hint="eastAsia"/>
        </w:rPr>
        <w:lastRenderedPageBreak/>
        <w:t>假设</w:t>
      </w:r>
      <w:r w:rsidR="00E85CFD">
        <w:rPr>
          <w:rFonts w:hint="eastAsia"/>
        </w:rPr>
        <w:t>(</w:t>
      </w:r>
      <w:r w:rsidR="00E85CFD">
        <w:t>Assumptions)</w:t>
      </w:r>
    </w:p>
    <w:p w14:paraId="6C0FF4DB" w14:textId="77777777" w:rsidR="001158D4" w:rsidRDefault="00351568">
      <w:pPr>
        <w:pStyle w:val="a7"/>
        <w:numPr>
          <w:ilvl w:val="0"/>
          <w:numId w:val="3"/>
        </w:numPr>
        <w:spacing w:before="0" w:beforeAutospacing="0" w:after="0" w:afterAutospacing="0"/>
        <w:textAlignment w:val="baseline"/>
        <w:rPr>
          <w:rFonts w:ascii="Arial" w:hAnsi="Arial" w:cs="Arial"/>
          <w:sz w:val="28"/>
          <w:szCs w:val="28"/>
        </w:rPr>
      </w:pPr>
      <w:r w:rsidRPr="00351568">
        <w:rPr>
          <w:rFonts w:ascii="Arial" w:hAnsi="Arial" w:cs="Arial" w:hint="eastAsia"/>
          <w:sz w:val="28"/>
          <w:szCs w:val="28"/>
          <w:shd w:val="clear" w:color="auto" w:fill="FFFFFF"/>
        </w:rPr>
        <w:t>在近中期，高度结构化的空域结构实现了最小的冲突交通：空域被划分为多个层，其中每个高度带对应于航向范围和</w:t>
      </w:r>
      <w:r>
        <w:rPr>
          <w:rFonts w:ascii="Arial" w:hAnsi="Arial" w:cs="Arial" w:hint="eastAsia"/>
          <w:sz w:val="28"/>
          <w:szCs w:val="28"/>
          <w:shd w:val="clear" w:color="auto" w:fill="FFFFFF"/>
        </w:rPr>
        <w:t>飞行器</w:t>
      </w:r>
      <w:r w:rsidRPr="00351568">
        <w:rPr>
          <w:rFonts w:ascii="Arial" w:hAnsi="Arial" w:cs="Arial" w:hint="eastAsia"/>
          <w:sz w:val="28"/>
          <w:szCs w:val="28"/>
          <w:shd w:val="clear" w:color="auto" w:fill="FFFFFF"/>
        </w:rPr>
        <w:t>类型。</w:t>
      </w:r>
      <w:r>
        <w:rPr>
          <w:rFonts w:ascii="Arial" w:hAnsi="Arial" w:cs="Arial" w:hint="eastAsia"/>
          <w:sz w:val="28"/>
          <w:szCs w:val="28"/>
          <w:shd w:val="clear" w:color="auto" w:fill="FFFFFF"/>
        </w:rPr>
        <w:t>空中</w:t>
      </w:r>
      <w:r w:rsidRPr="00351568">
        <w:rPr>
          <w:rFonts w:ascii="Arial" w:hAnsi="Arial" w:cs="Arial" w:hint="eastAsia"/>
          <w:sz w:val="28"/>
          <w:szCs w:val="28"/>
          <w:shd w:val="clear" w:color="auto" w:fill="FFFFFF"/>
        </w:rPr>
        <w:t>走廊旨在提供固定的路线结构，从而</w:t>
      </w:r>
      <w:r>
        <w:rPr>
          <w:rFonts w:ascii="Arial" w:hAnsi="Arial" w:cs="Arial" w:hint="eastAsia"/>
          <w:sz w:val="28"/>
          <w:szCs w:val="28"/>
          <w:shd w:val="clear" w:color="auto" w:fill="FFFFFF"/>
        </w:rPr>
        <w:t>发挥</w:t>
      </w:r>
      <w:r w:rsidRPr="00351568">
        <w:rPr>
          <w:rFonts w:ascii="Arial" w:hAnsi="Arial" w:cs="Arial" w:hint="eastAsia"/>
          <w:sz w:val="28"/>
          <w:szCs w:val="28"/>
          <w:shd w:val="clear" w:color="auto" w:fill="FFFFFF"/>
        </w:rPr>
        <w:t>以安全分离的方式引导交通的优势。</w:t>
      </w:r>
      <w:r>
        <w:rPr>
          <w:rFonts w:ascii="Arial" w:hAnsi="Arial" w:cs="Arial"/>
          <w:sz w:val="28"/>
          <w:szCs w:val="28"/>
          <w:shd w:val="clear" w:color="auto" w:fill="FFFFFF"/>
        </w:rPr>
        <w:t>最初的走廊仅由两条单向、孤立的航线及其附近空间构成，飞行规则延用当前目视飞行规则（</w:t>
      </w:r>
      <w:r>
        <w:rPr>
          <w:rFonts w:ascii="Arial" w:hAnsi="Arial" w:cs="Arial"/>
          <w:sz w:val="28"/>
          <w:szCs w:val="28"/>
          <w:shd w:val="clear" w:color="auto" w:fill="FFFFFF"/>
        </w:rPr>
        <w:t>VFR</w:t>
      </w:r>
      <w:r>
        <w:rPr>
          <w:rFonts w:ascii="Arial" w:hAnsi="Arial" w:cs="Arial"/>
          <w:sz w:val="28"/>
          <w:szCs w:val="28"/>
          <w:shd w:val="clear" w:color="auto" w:fill="FFFFFF"/>
        </w:rPr>
        <w:t>）或仪表飞行规则（</w:t>
      </w:r>
      <w:r>
        <w:rPr>
          <w:rFonts w:ascii="Arial" w:hAnsi="Arial" w:cs="Arial"/>
          <w:sz w:val="28"/>
          <w:szCs w:val="28"/>
          <w:shd w:val="clear" w:color="auto" w:fill="FFFFFF"/>
        </w:rPr>
        <w:t>IFR</w:t>
      </w:r>
      <w:r>
        <w:rPr>
          <w:rFonts w:ascii="Arial" w:hAnsi="Arial" w:cs="Arial"/>
          <w:sz w:val="28"/>
          <w:szCs w:val="28"/>
          <w:shd w:val="clear" w:color="auto" w:fill="FFFFFF"/>
        </w:rPr>
        <w:t>）</w:t>
      </w:r>
    </w:p>
    <w:p w14:paraId="3B316D98" w14:textId="77777777" w:rsidR="00351568" w:rsidRPr="00351568" w:rsidRDefault="00351568" w:rsidP="00351568">
      <w:pPr>
        <w:pStyle w:val="a7"/>
        <w:numPr>
          <w:ilvl w:val="0"/>
          <w:numId w:val="3"/>
        </w:numPr>
        <w:textAlignment w:val="baseline"/>
        <w:rPr>
          <w:rFonts w:ascii="Arial" w:hAnsi="Arial" w:cs="Arial"/>
          <w:sz w:val="28"/>
          <w:szCs w:val="28"/>
        </w:rPr>
      </w:pPr>
      <w:r w:rsidRPr="00351568">
        <w:rPr>
          <w:rFonts w:ascii="Arial" w:hAnsi="Arial" w:cs="Arial" w:hint="eastAsia"/>
          <w:sz w:val="28"/>
          <w:szCs w:val="28"/>
        </w:rPr>
        <w:t>这些设备将是满足飞行路线和空域要求所必需的：飞机将配备</w:t>
      </w:r>
      <w:r w:rsidR="005A5199">
        <w:rPr>
          <w:rFonts w:ascii="Arial" w:hAnsi="Arial" w:cs="Arial" w:hint="eastAsia"/>
          <w:sz w:val="28"/>
          <w:szCs w:val="28"/>
        </w:rPr>
        <w:t>相应设备以</w:t>
      </w:r>
      <w:r w:rsidRPr="00351568">
        <w:rPr>
          <w:rFonts w:ascii="Arial" w:hAnsi="Arial" w:cs="Arial" w:hint="eastAsia"/>
          <w:sz w:val="28"/>
          <w:szCs w:val="28"/>
        </w:rPr>
        <w:t>检测</w:t>
      </w:r>
      <w:r w:rsidR="005A5199">
        <w:rPr>
          <w:rFonts w:ascii="Arial" w:hAnsi="Arial" w:cs="Arial" w:hint="eastAsia"/>
          <w:sz w:val="28"/>
          <w:szCs w:val="28"/>
        </w:rPr>
        <w:t>运行</w:t>
      </w:r>
      <w:r w:rsidRPr="00351568">
        <w:rPr>
          <w:rFonts w:ascii="Arial" w:hAnsi="Arial" w:cs="Arial" w:hint="eastAsia"/>
          <w:sz w:val="28"/>
          <w:szCs w:val="28"/>
        </w:rPr>
        <w:t>危险并在适当时自动执行避让机动。飞机将按照适用的防撞和通行权规定运行</w:t>
      </w:r>
      <w:r w:rsidRPr="00351568">
        <w:rPr>
          <w:rFonts w:ascii="Arial" w:hAnsi="Arial" w:cs="Arial"/>
          <w:sz w:val="28"/>
          <w:szCs w:val="28"/>
        </w:rPr>
        <w:t>;</w:t>
      </w:r>
      <w:r w:rsidRPr="00351568">
        <w:rPr>
          <w:rFonts w:ascii="Arial" w:hAnsi="Arial" w:cs="Arial"/>
          <w:sz w:val="28"/>
          <w:szCs w:val="28"/>
        </w:rPr>
        <w:t>飞机将具有自动飞行和通信、导航和监视能力，以满足其运营空域的基于性能的要求</w:t>
      </w:r>
      <w:r w:rsidRPr="00351568">
        <w:rPr>
          <w:rFonts w:ascii="Arial" w:hAnsi="Arial" w:cs="Arial"/>
          <w:sz w:val="28"/>
          <w:szCs w:val="28"/>
        </w:rPr>
        <w:t>;</w:t>
      </w:r>
      <w:r w:rsidRPr="00351568">
        <w:rPr>
          <w:rFonts w:ascii="Arial" w:hAnsi="Arial" w:cs="Arial"/>
          <w:sz w:val="28"/>
          <w:szCs w:val="28"/>
        </w:rPr>
        <w:t>飞机将符合适用的监管机构定义的适航认证要求。</w:t>
      </w:r>
    </w:p>
    <w:p w14:paraId="724639C1" w14:textId="77777777" w:rsidR="00AD040B" w:rsidRDefault="00AD040B">
      <w:pPr>
        <w:pStyle w:val="a7"/>
        <w:numPr>
          <w:ilvl w:val="0"/>
          <w:numId w:val="3"/>
        </w:numPr>
        <w:spacing w:before="0" w:beforeAutospacing="0" w:after="0" w:afterAutospacing="0"/>
        <w:textAlignment w:val="baseline"/>
        <w:rPr>
          <w:rFonts w:ascii="Arial" w:hAnsi="Arial" w:cs="Arial"/>
          <w:sz w:val="28"/>
          <w:szCs w:val="28"/>
        </w:rPr>
      </w:pPr>
      <w:r>
        <w:rPr>
          <w:rFonts w:ascii="Arial" w:hAnsi="Arial" w:cs="Arial" w:hint="eastAsia"/>
          <w:sz w:val="28"/>
          <w:szCs w:val="28"/>
        </w:rPr>
        <w:t>扩展交通管理（</w:t>
      </w:r>
      <w:r w:rsidRPr="00AD040B">
        <w:rPr>
          <w:rFonts w:ascii="Arial" w:hAnsi="Arial" w:cs="Arial"/>
          <w:sz w:val="28"/>
          <w:szCs w:val="28"/>
        </w:rPr>
        <w:t>xTM</w:t>
      </w:r>
      <w:r>
        <w:rPr>
          <w:rFonts w:ascii="Arial" w:hAnsi="Arial" w:cs="Arial" w:hint="eastAsia"/>
          <w:sz w:val="28"/>
          <w:szCs w:val="28"/>
        </w:rPr>
        <w:t>）</w:t>
      </w:r>
      <w:r w:rsidRPr="00AD040B">
        <w:rPr>
          <w:rFonts w:ascii="Arial" w:hAnsi="Arial" w:cs="Arial"/>
          <w:sz w:val="28"/>
          <w:szCs w:val="28"/>
        </w:rPr>
        <w:t>将提供必要的信息，以确保足够的</w:t>
      </w:r>
      <w:r>
        <w:rPr>
          <w:rFonts w:ascii="Arial" w:hAnsi="Arial" w:cs="Arial" w:hint="eastAsia"/>
          <w:sz w:val="28"/>
          <w:szCs w:val="28"/>
        </w:rPr>
        <w:t>运行情景</w:t>
      </w:r>
      <w:r w:rsidRPr="00AD040B">
        <w:rPr>
          <w:rFonts w:ascii="Arial" w:hAnsi="Arial" w:cs="Arial"/>
          <w:sz w:val="28"/>
          <w:szCs w:val="28"/>
        </w:rPr>
        <w:t>意识和决策自动化，</w:t>
      </w:r>
      <w:r>
        <w:rPr>
          <w:rFonts w:ascii="Arial" w:hAnsi="Arial" w:cs="Arial" w:hint="eastAsia"/>
          <w:sz w:val="28"/>
          <w:szCs w:val="28"/>
        </w:rPr>
        <w:t>并</w:t>
      </w:r>
      <w:r w:rsidRPr="00AD040B">
        <w:rPr>
          <w:rFonts w:ascii="Arial" w:hAnsi="Arial" w:cs="Arial"/>
          <w:sz w:val="28"/>
          <w:szCs w:val="28"/>
        </w:rPr>
        <w:t>将负责验证飞行计划及其相关轨迹以避免危险情况。</w:t>
      </w:r>
    </w:p>
    <w:p w14:paraId="0B22A3A4" w14:textId="77777777" w:rsidR="00AD040B" w:rsidRDefault="00AD040B">
      <w:pPr>
        <w:pStyle w:val="a7"/>
        <w:numPr>
          <w:ilvl w:val="0"/>
          <w:numId w:val="3"/>
        </w:numPr>
        <w:spacing w:before="0" w:beforeAutospacing="0" w:after="0" w:afterAutospacing="0"/>
        <w:textAlignment w:val="baseline"/>
        <w:rPr>
          <w:rFonts w:ascii="Arial" w:hAnsi="Arial" w:cs="Arial"/>
          <w:sz w:val="28"/>
          <w:szCs w:val="28"/>
        </w:rPr>
      </w:pPr>
      <w:r w:rsidRPr="00AD040B">
        <w:rPr>
          <w:rFonts w:ascii="Arial" w:hAnsi="Arial" w:cs="Arial" w:hint="eastAsia"/>
          <w:sz w:val="28"/>
          <w:szCs w:val="28"/>
        </w:rPr>
        <w:t>未来的运营将需要高水平的效率和</w:t>
      </w:r>
      <w:proofErr w:type="gramStart"/>
      <w:r w:rsidRPr="00AD040B">
        <w:rPr>
          <w:rFonts w:ascii="Arial" w:hAnsi="Arial" w:cs="Arial" w:hint="eastAsia"/>
          <w:sz w:val="28"/>
          <w:szCs w:val="28"/>
        </w:rPr>
        <w:t>可</w:t>
      </w:r>
      <w:proofErr w:type="gramEnd"/>
      <w:r w:rsidRPr="00AD040B">
        <w:rPr>
          <w:rFonts w:ascii="Arial" w:hAnsi="Arial" w:cs="Arial" w:hint="eastAsia"/>
          <w:sz w:val="28"/>
          <w:szCs w:val="28"/>
        </w:rPr>
        <w:t>预测性，这将通过遵守具有空间和时间元素的详细飞行计划来实现。</w:t>
      </w:r>
    </w:p>
    <w:p w14:paraId="4AEC8E3D" w14:textId="77777777" w:rsidR="00AD040B" w:rsidRDefault="00AD040B">
      <w:pPr>
        <w:pStyle w:val="a7"/>
        <w:numPr>
          <w:ilvl w:val="0"/>
          <w:numId w:val="3"/>
        </w:numPr>
        <w:spacing w:before="0" w:beforeAutospacing="0" w:after="0" w:afterAutospacing="0"/>
        <w:textAlignment w:val="baseline"/>
        <w:rPr>
          <w:rFonts w:ascii="Arial" w:hAnsi="Arial" w:cs="Arial"/>
          <w:sz w:val="28"/>
          <w:szCs w:val="28"/>
        </w:rPr>
      </w:pPr>
      <w:r w:rsidRPr="00AD040B">
        <w:rPr>
          <w:rFonts w:ascii="Arial" w:hAnsi="Arial" w:cs="Arial" w:hint="eastAsia"/>
          <w:sz w:val="28"/>
          <w:szCs w:val="28"/>
        </w:rPr>
        <w:t>机场或垂直机场的地面移动和时段预订不在此</w:t>
      </w:r>
      <w:r w:rsidRPr="00AD040B">
        <w:rPr>
          <w:rFonts w:ascii="Arial" w:hAnsi="Arial" w:cs="Arial"/>
          <w:sz w:val="28"/>
          <w:szCs w:val="28"/>
        </w:rPr>
        <w:t xml:space="preserve"> </w:t>
      </w:r>
      <w:r>
        <w:rPr>
          <w:rFonts w:ascii="Arial" w:hAnsi="Arial" w:cs="Arial" w:hint="eastAsia"/>
          <w:sz w:val="28"/>
          <w:szCs w:val="28"/>
        </w:rPr>
        <w:t>技术成熟度评估（</w:t>
      </w:r>
      <w:r w:rsidRPr="00AD040B">
        <w:rPr>
          <w:rFonts w:ascii="Arial" w:hAnsi="Arial" w:cs="Arial"/>
          <w:sz w:val="28"/>
          <w:szCs w:val="28"/>
        </w:rPr>
        <w:t>TRA</w:t>
      </w:r>
      <w:r>
        <w:rPr>
          <w:rFonts w:ascii="Arial" w:hAnsi="Arial" w:cs="Arial" w:hint="eastAsia"/>
          <w:sz w:val="28"/>
          <w:szCs w:val="28"/>
        </w:rPr>
        <w:t>）</w:t>
      </w:r>
      <w:r w:rsidRPr="00AD040B">
        <w:rPr>
          <w:rFonts w:ascii="Arial" w:hAnsi="Arial" w:cs="Arial"/>
          <w:sz w:val="28"/>
          <w:szCs w:val="28"/>
        </w:rPr>
        <w:t xml:space="preserve"> </w:t>
      </w:r>
      <w:r w:rsidRPr="00AD040B">
        <w:rPr>
          <w:rFonts w:ascii="Arial" w:hAnsi="Arial" w:cs="Arial"/>
          <w:sz w:val="28"/>
          <w:szCs w:val="28"/>
        </w:rPr>
        <w:t>的范围内。</w:t>
      </w:r>
    </w:p>
    <w:p w14:paraId="701994D2" w14:textId="77777777" w:rsidR="00AD040B" w:rsidRDefault="00AD040B">
      <w:pPr>
        <w:pStyle w:val="a7"/>
        <w:numPr>
          <w:ilvl w:val="0"/>
          <w:numId w:val="3"/>
        </w:numPr>
        <w:spacing w:before="0" w:beforeAutospacing="0" w:after="0" w:afterAutospacing="0"/>
        <w:textAlignment w:val="baseline"/>
        <w:rPr>
          <w:rFonts w:ascii="Arial" w:hAnsi="Arial" w:cs="Arial"/>
          <w:sz w:val="28"/>
          <w:szCs w:val="28"/>
        </w:rPr>
      </w:pPr>
      <w:r w:rsidRPr="00AD040B">
        <w:rPr>
          <w:rFonts w:ascii="Arial" w:hAnsi="Arial" w:cs="Arial" w:hint="eastAsia"/>
          <w:sz w:val="28"/>
          <w:szCs w:val="28"/>
        </w:rPr>
        <w:t>由组合导航系统</w:t>
      </w:r>
      <w:r>
        <w:rPr>
          <w:rFonts w:ascii="Arial" w:hAnsi="Arial" w:cs="Arial" w:hint="eastAsia"/>
          <w:sz w:val="28"/>
          <w:szCs w:val="28"/>
        </w:rPr>
        <w:t>提供安全和</w:t>
      </w:r>
      <w:r w:rsidRPr="00AD040B">
        <w:rPr>
          <w:rFonts w:ascii="Arial" w:hAnsi="Arial" w:cs="Arial" w:hint="eastAsia"/>
          <w:sz w:val="28"/>
          <w:szCs w:val="28"/>
        </w:rPr>
        <w:t>准确的位置信息，在此阶段不考虑天气限制</w:t>
      </w:r>
    </w:p>
    <w:p w14:paraId="206F3440" w14:textId="77777777" w:rsidR="001158D4" w:rsidRDefault="00AD040B">
      <w:pPr>
        <w:pStyle w:val="a7"/>
        <w:numPr>
          <w:ilvl w:val="0"/>
          <w:numId w:val="3"/>
        </w:numPr>
        <w:spacing w:before="0" w:beforeAutospacing="0" w:after="0" w:afterAutospacing="0"/>
        <w:textAlignment w:val="baseline"/>
        <w:rPr>
          <w:rFonts w:ascii="Arial" w:hAnsi="Arial" w:cs="Arial"/>
          <w:sz w:val="28"/>
          <w:szCs w:val="28"/>
        </w:rPr>
      </w:pPr>
      <w:r w:rsidRPr="00AD040B">
        <w:rPr>
          <w:rFonts w:ascii="Arial" w:hAnsi="Arial" w:cs="Arial" w:hint="eastAsia"/>
          <w:sz w:val="28"/>
          <w:szCs w:val="28"/>
          <w:shd w:val="clear" w:color="auto" w:fill="FFFFFF"/>
        </w:rPr>
        <w:t>地面和飞机上的</w:t>
      </w:r>
      <w:r>
        <w:rPr>
          <w:rFonts w:ascii="Arial" w:hAnsi="Arial" w:cs="Arial" w:hint="eastAsia"/>
          <w:sz w:val="28"/>
          <w:szCs w:val="28"/>
          <w:shd w:val="clear" w:color="auto" w:fill="FFFFFF"/>
        </w:rPr>
        <w:t>探测和避障（</w:t>
      </w:r>
      <w:r w:rsidRPr="00AD040B">
        <w:rPr>
          <w:rFonts w:ascii="Arial" w:hAnsi="Arial" w:cs="Arial"/>
          <w:sz w:val="28"/>
          <w:szCs w:val="28"/>
          <w:shd w:val="clear" w:color="auto" w:fill="FFFFFF"/>
        </w:rPr>
        <w:t>DAA</w:t>
      </w:r>
      <w:r>
        <w:rPr>
          <w:rFonts w:ascii="Arial" w:hAnsi="Arial" w:cs="Arial" w:hint="eastAsia"/>
          <w:sz w:val="28"/>
          <w:szCs w:val="28"/>
          <w:shd w:val="clear" w:color="auto" w:fill="FFFFFF"/>
        </w:rPr>
        <w:t>）</w:t>
      </w:r>
      <w:r w:rsidRPr="00AD040B">
        <w:rPr>
          <w:rFonts w:ascii="Arial" w:hAnsi="Arial" w:cs="Arial"/>
          <w:sz w:val="28"/>
          <w:szCs w:val="28"/>
          <w:shd w:val="clear" w:color="auto" w:fill="FFFFFF"/>
        </w:rPr>
        <w:t>能力将不受气</w:t>
      </w:r>
      <w:proofErr w:type="gramStart"/>
      <w:r w:rsidRPr="00AD040B">
        <w:rPr>
          <w:rFonts w:ascii="Arial" w:hAnsi="Arial" w:cs="Arial"/>
          <w:sz w:val="28"/>
          <w:szCs w:val="28"/>
          <w:shd w:val="clear" w:color="auto" w:fill="FFFFFF"/>
        </w:rPr>
        <w:t>象</w:t>
      </w:r>
      <w:proofErr w:type="gramEnd"/>
      <w:r w:rsidRPr="00AD040B">
        <w:rPr>
          <w:rFonts w:ascii="Arial" w:hAnsi="Arial" w:cs="Arial"/>
          <w:sz w:val="28"/>
          <w:szCs w:val="28"/>
          <w:shd w:val="clear" w:color="auto" w:fill="FFFFFF"/>
        </w:rPr>
        <w:t>条件的限制</w:t>
      </w:r>
      <w:r>
        <w:rPr>
          <w:rFonts w:ascii="Arial" w:hAnsi="Arial" w:cs="Arial" w:hint="eastAsia"/>
          <w:sz w:val="28"/>
          <w:szCs w:val="28"/>
          <w:shd w:val="clear" w:color="auto" w:fill="FFFFFF"/>
        </w:rPr>
        <w:t>，</w:t>
      </w:r>
      <w:r w:rsidRPr="00AD040B">
        <w:rPr>
          <w:rFonts w:ascii="Arial" w:hAnsi="Arial" w:cs="Arial"/>
          <w:sz w:val="28"/>
          <w:szCs w:val="28"/>
          <w:shd w:val="clear" w:color="auto" w:fill="FFFFFF"/>
        </w:rPr>
        <w:t>因此，飞机将始终具有可用的</w:t>
      </w:r>
      <w:r w:rsidRPr="00AD040B">
        <w:rPr>
          <w:rFonts w:ascii="Arial" w:hAnsi="Arial" w:cs="Arial"/>
          <w:sz w:val="28"/>
          <w:szCs w:val="28"/>
          <w:shd w:val="clear" w:color="auto" w:fill="FFFFFF"/>
        </w:rPr>
        <w:t xml:space="preserve"> DAA </w:t>
      </w:r>
      <w:r w:rsidRPr="00AD040B">
        <w:rPr>
          <w:rFonts w:ascii="Arial" w:hAnsi="Arial" w:cs="Arial"/>
          <w:sz w:val="28"/>
          <w:szCs w:val="28"/>
          <w:shd w:val="clear" w:color="auto" w:fill="FFFFFF"/>
        </w:rPr>
        <w:t>功能。如果发生异常情况，这些功能将为</w:t>
      </w:r>
      <w:r>
        <w:rPr>
          <w:rFonts w:ascii="Arial" w:hAnsi="Arial" w:cs="Arial" w:hint="eastAsia"/>
          <w:sz w:val="28"/>
          <w:szCs w:val="28"/>
          <w:shd w:val="clear" w:color="auto" w:fill="FFFFFF"/>
        </w:rPr>
        <w:t>运行</w:t>
      </w:r>
      <w:r w:rsidRPr="00AD040B">
        <w:rPr>
          <w:rFonts w:ascii="Arial" w:hAnsi="Arial" w:cs="Arial"/>
          <w:sz w:val="28"/>
          <w:szCs w:val="28"/>
          <w:shd w:val="clear" w:color="auto" w:fill="FFFFFF"/>
        </w:rPr>
        <w:t>提供额</w:t>
      </w:r>
      <w:r w:rsidRPr="00AD040B">
        <w:rPr>
          <w:rFonts w:ascii="Arial" w:hAnsi="Arial" w:cs="Arial"/>
          <w:sz w:val="28"/>
          <w:szCs w:val="28"/>
          <w:shd w:val="clear" w:color="auto" w:fill="FFFFFF"/>
        </w:rPr>
        <w:lastRenderedPageBreak/>
        <w:t>外的稳健性。主动或被动传感技术都将是</w:t>
      </w:r>
      <w:r w:rsidRPr="00AD040B">
        <w:rPr>
          <w:rFonts w:ascii="Arial" w:hAnsi="Arial" w:cs="Arial"/>
          <w:sz w:val="28"/>
          <w:szCs w:val="28"/>
          <w:shd w:val="clear" w:color="auto" w:fill="FFFFFF"/>
        </w:rPr>
        <w:t>DAA</w:t>
      </w:r>
      <w:r w:rsidRPr="00AD040B">
        <w:rPr>
          <w:rFonts w:ascii="Arial" w:hAnsi="Arial" w:cs="Arial"/>
          <w:sz w:val="28"/>
          <w:szCs w:val="28"/>
          <w:shd w:val="clear" w:color="auto" w:fill="FFFFFF"/>
        </w:rPr>
        <w:t>的上游，但</w:t>
      </w:r>
      <w:r>
        <w:rPr>
          <w:rFonts w:ascii="Arial" w:hAnsi="Arial" w:cs="Arial" w:hint="eastAsia"/>
          <w:sz w:val="28"/>
          <w:szCs w:val="28"/>
          <w:shd w:val="clear" w:color="auto" w:fill="FFFFFF"/>
        </w:rPr>
        <w:t>现阶段</w:t>
      </w:r>
      <w:r w:rsidRPr="00AD040B">
        <w:rPr>
          <w:rFonts w:ascii="Arial" w:hAnsi="Arial" w:cs="Arial"/>
          <w:sz w:val="28"/>
          <w:szCs w:val="28"/>
          <w:shd w:val="clear" w:color="auto" w:fill="FFFFFF"/>
        </w:rPr>
        <w:t>不考虑光学传感。</w:t>
      </w:r>
    </w:p>
    <w:p w14:paraId="65344DBE" w14:textId="77777777" w:rsidR="001158D4" w:rsidRDefault="00AD040B">
      <w:pPr>
        <w:pStyle w:val="a7"/>
        <w:numPr>
          <w:ilvl w:val="0"/>
          <w:numId w:val="3"/>
        </w:numPr>
        <w:spacing w:before="0" w:beforeAutospacing="0" w:after="0" w:afterAutospacing="0"/>
        <w:textAlignment w:val="baseline"/>
        <w:rPr>
          <w:rFonts w:ascii="Arial" w:hAnsi="Arial" w:cs="Arial"/>
          <w:sz w:val="28"/>
          <w:szCs w:val="28"/>
        </w:rPr>
      </w:pPr>
      <w:r w:rsidRPr="00AD040B">
        <w:rPr>
          <w:rFonts w:ascii="Arial" w:hAnsi="Arial" w:cs="Arial" w:hint="eastAsia"/>
          <w:sz w:val="28"/>
          <w:szCs w:val="28"/>
          <w:shd w:val="clear" w:color="auto" w:fill="FFFFFF"/>
        </w:rPr>
        <w:t>在此阶段不考虑应急和</w:t>
      </w:r>
      <w:r>
        <w:rPr>
          <w:rFonts w:ascii="Arial" w:hAnsi="Arial" w:cs="Arial" w:hint="eastAsia"/>
          <w:sz w:val="28"/>
          <w:szCs w:val="28"/>
          <w:shd w:val="clear" w:color="auto" w:fill="FFFFFF"/>
        </w:rPr>
        <w:t>紧急</w:t>
      </w:r>
      <w:r w:rsidRPr="00AD040B">
        <w:rPr>
          <w:rFonts w:ascii="Arial" w:hAnsi="Arial" w:cs="Arial" w:hint="eastAsia"/>
          <w:sz w:val="28"/>
          <w:szCs w:val="28"/>
          <w:shd w:val="clear" w:color="auto" w:fill="FFFFFF"/>
        </w:rPr>
        <w:t>管理，假设飞机将有足够的机载自动化来应对应急和紧急事件。</w:t>
      </w:r>
      <w:r>
        <w:rPr>
          <w:rFonts w:ascii="Arial" w:hAnsi="Arial" w:cs="Arial"/>
          <w:sz w:val="28"/>
          <w:szCs w:val="28"/>
          <w:shd w:val="clear" w:color="auto" w:fill="FFFFFF"/>
        </w:rPr>
        <w:t> </w:t>
      </w:r>
    </w:p>
    <w:p w14:paraId="229771B4" w14:textId="77777777" w:rsidR="001158D4" w:rsidRPr="00AD040B" w:rsidRDefault="00000000" w:rsidP="00AD040B">
      <w:pPr>
        <w:pStyle w:val="a7"/>
        <w:numPr>
          <w:ilvl w:val="0"/>
          <w:numId w:val="3"/>
        </w:numPr>
        <w:textAlignment w:val="baseline"/>
        <w:rPr>
          <w:rFonts w:ascii="Arial" w:hAnsi="Arial" w:cs="Arial"/>
          <w:sz w:val="28"/>
          <w:szCs w:val="28"/>
          <w:shd w:val="clear" w:color="auto" w:fill="FFFFFF"/>
        </w:rPr>
      </w:pPr>
      <w:r>
        <w:rPr>
          <w:rFonts w:ascii="Arial" w:hAnsi="Arial" w:cs="Arial"/>
          <w:sz w:val="28"/>
          <w:szCs w:val="28"/>
          <w:shd w:val="clear" w:color="auto" w:fill="FFFFFF"/>
        </w:rPr>
        <w:t> </w:t>
      </w:r>
      <w:r w:rsidR="00AD040B" w:rsidRPr="00AD040B">
        <w:rPr>
          <w:rFonts w:ascii="Arial" w:hAnsi="Arial" w:cs="Arial" w:hint="eastAsia"/>
          <w:sz w:val="28"/>
          <w:szCs w:val="28"/>
          <w:shd w:val="clear" w:color="auto" w:fill="FFFFFF"/>
        </w:rPr>
        <w:t>为了更广泛地部署</w:t>
      </w:r>
      <w:r w:rsidR="00AD040B">
        <w:rPr>
          <w:rFonts w:ascii="Arial" w:hAnsi="Arial" w:cs="Arial" w:hint="eastAsia"/>
          <w:sz w:val="28"/>
          <w:szCs w:val="28"/>
          <w:shd w:val="clear" w:color="auto" w:fill="FFFFFF"/>
        </w:rPr>
        <w:t>具备垂直起降能力航空器（</w:t>
      </w:r>
      <w:r w:rsidR="00AD040B" w:rsidRPr="00AD040B">
        <w:rPr>
          <w:rFonts w:ascii="Arial" w:hAnsi="Arial" w:cs="Arial"/>
          <w:sz w:val="28"/>
          <w:szCs w:val="28"/>
          <w:shd w:val="clear" w:color="auto" w:fill="FFFFFF"/>
        </w:rPr>
        <w:t>VCA</w:t>
      </w:r>
      <w:r w:rsidR="00AD040B">
        <w:rPr>
          <w:rFonts w:ascii="Arial" w:hAnsi="Arial" w:cs="Arial" w:hint="eastAsia"/>
          <w:sz w:val="28"/>
          <w:szCs w:val="28"/>
          <w:shd w:val="clear" w:color="auto" w:fill="FFFFFF"/>
        </w:rPr>
        <w:t>）运营</w:t>
      </w:r>
      <w:r w:rsidR="00AD040B" w:rsidRPr="00AD040B">
        <w:rPr>
          <w:rFonts w:ascii="Arial" w:hAnsi="Arial" w:cs="Arial"/>
          <w:sz w:val="28"/>
          <w:szCs w:val="28"/>
          <w:shd w:val="clear" w:color="auto" w:fill="FFFFFF"/>
        </w:rPr>
        <w:t>，将</w:t>
      </w:r>
      <w:r w:rsidR="00AD040B">
        <w:rPr>
          <w:rFonts w:ascii="Arial" w:hAnsi="Arial" w:cs="Arial" w:hint="eastAsia"/>
          <w:sz w:val="28"/>
          <w:szCs w:val="28"/>
          <w:shd w:val="clear" w:color="auto" w:fill="FFFFFF"/>
        </w:rPr>
        <w:t>基于城市空中交通（</w:t>
      </w:r>
      <w:r w:rsidR="00AD040B" w:rsidRPr="00AD040B">
        <w:rPr>
          <w:rFonts w:ascii="Arial" w:hAnsi="Arial" w:cs="Arial"/>
          <w:sz w:val="28"/>
          <w:szCs w:val="28"/>
          <w:shd w:val="clear" w:color="auto" w:fill="FFFFFF"/>
        </w:rPr>
        <w:t>UAM</w:t>
      </w:r>
      <w:r w:rsidR="00AD040B">
        <w:rPr>
          <w:rFonts w:ascii="Arial" w:hAnsi="Arial" w:cs="Arial" w:hint="eastAsia"/>
          <w:sz w:val="28"/>
          <w:szCs w:val="28"/>
          <w:shd w:val="clear" w:color="auto" w:fill="FFFFFF"/>
        </w:rPr>
        <w:t>）</w:t>
      </w:r>
      <w:r w:rsidR="00AD040B" w:rsidRPr="00AD040B">
        <w:rPr>
          <w:rFonts w:ascii="Arial" w:hAnsi="Arial" w:cs="Arial"/>
          <w:sz w:val="28"/>
          <w:szCs w:val="28"/>
          <w:shd w:val="clear" w:color="auto" w:fill="FFFFFF"/>
        </w:rPr>
        <w:t>飞机</w:t>
      </w:r>
      <w:r w:rsidR="00AD040B">
        <w:rPr>
          <w:rFonts w:ascii="Arial" w:hAnsi="Arial" w:cs="Arial" w:hint="eastAsia"/>
          <w:sz w:val="28"/>
          <w:szCs w:val="28"/>
          <w:shd w:val="clear" w:color="auto" w:fill="FFFFFF"/>
        </w:rPr>
        <w:t>运行</w:t>
      </w:r>
      <w:r w:rsidR="00AD040B" w:rsidRPr="00AD040B">
        <w:rPr>
          <w:rFonts w:ascii="Arial" w:hAnsi="Arial" w:cs="Arial"/>
          <w:sz w:val="28"/>
          <w:szCs w:val="28"/>
          <w:shd w:val="clear" w:color="auto" w:fill="FFFFFF"/>
        </w:rPr>
        <w:t>独有的新</w:t>
      </w:r>
      <w:r w:rsidR="00AD040B">
        <w:rPr>
          <w:rFonts w:ascii="Arial" w:hAnsi="Arial" w:cs="Arial" w:hint="eastAsia"/>
          <w:sz w:val="28"/>
          <w:szCs w:val="28"/>
          <w:shd w:val="clear" w:color="auto" w:fill="FFFFFF"/>
        </w:rPr>
        <w:t>进离场</w:t>
      </w:r>
      <w:r w:rsidR="00AD040B" w:rsidRPr="00AD040B">
        <w:rPr>
          <w:rFonts w:ascii="Arial" w:hAnsi="Arial" w:cs="Arial"/>
          <w:sz w:val="28"/>
          <w:szCs w:val="28"/>
          <w:shd w:val="clear" w:color="auto" w:fill="FFFFFF"/>
        </w:rPr>
        <w:t>程序开发新的垂直机场（包括</w:t>
      </w:r>
      <w:r w:rsidR="00AD040B">
        <w:rPr>
          <w:rFonts w:ascii="Arial" w:hAnsi="Arial" w:cs="Arial" w:hint="eastAsia"/>
          <w:sz w:val="28"/>
          <w:szCs w:val="28"/>
          <w:shd w:val="clear" w:color="auto" w:fill="FFFFFF"/>
        </w:rPr>
        <w:t>常规</w:t>
      </w:r>
      <w:r w:rsidR="00AD040B" w:rsidRPr="00AD040B">
        <w:rPr>
          <w:rFonts w:ascii="Arial" w:hAnsi="Arial" w:cs="Arial"/>
          <w:sz w:val="28"/>
          <w:szCs w:val="28"/>
          <w:shd w:val="clear" w:color="auto" w:fill="FFFFFF"/>
        </w:rPr>
        <w:t>机场上的垂直机场）。随着这些技术和相应方法设计标准的成熟，它们将包括对地面的指导。鉴于巡航高度低，</w:t>
      </w:r>
      <w:r w:rsidR="00AD040B" w:rsidRPr="00AD040B">
        <w:rPr>
          <w:rFonts w:ascii="Arial" w:hAnsi="Arial" w:cs="Arial"/>
          <w:sz w:val="28"/>
          <w:szCs w:val="28"/>
          <w:shd w:val="clear" w:color="auto" w:fill="FFFFFF"/>
        </w:rPr>
        <w:t>VCA</w:t>
      </w:r>
      <w:r w:rsidR="00AD040B">
        <w:rPr>
          <w:rFonts w:ascii="Arial" w:hAnsi="Arial" w:cs="Arial" w:hint="eastAsia"/>
          <w:sz w:val="28"/>
          <w:szCs w:val="28"/>
          <w:shd w:val="clear" w:color="auto" w:fill="FFFFFF"/>
        </w:rPr>
        <w:t>运行</w:t>
      </w:r>
      <w:r w:rsidR="00AD040B" w:rsidRPr="00AD040B">
        <w:rPr>
          <w:rFonts w:ascii="Arial" w:hAnsi="Arial" w:cs="Arial"/>
          <w:sz w:val="28"/>
          <w:szCs w:val="28"/>
          <w:shd w:val="clear" w:color="auto" w:fill="FFFFFF"/>
        </w:rPr>
        <w:t>可能不需要使用到达程序</w:t>
      </w:r>
      <w:r w:rsidR="00AD040B">
        <w:rPr>
          <w:rFonts w:ascii="Arial" w:hAnsi="Arial" w:cs="Arial" w:hint="eastAsia"/>
          <w:sz w:val="28"/>
          <w:szCs w:val="28"/>
          <w:shd w:val="clear" w:color="auto" w:fill="FFFFFF"/>
        </w:rPr>
        <w:t>以外的</w:t>
      </w:r>
      <w:r w:rsidR="00AD040B" w:rsidRPr="00AD040B">
        <w:rPr>
          <w:rFonts w:ascii="Arial" w:hAnsi="Arial" w:cs="Arial"/>
          <w:sz w:val="28"/>
          <w:szCs w:val="28"/>
          <w:shd w:val="clear" w:color="auto" w:fill="FFFFFF"/>
        </w:rPr>
        <w:t>进近程序</w:t>
      </w:r>
      <w:r w:rsidR="00AD040B">
        <w:rPr>
          <w:rFonts w:ascii="Arial" w:hAnsi="Arial" w:cs="Arial" w:hint="eastAsia"/>
          <w:sz w:val="28"/>
          <w:szCs w:val="28"/>
          <w:shd w:val="clear" w:color="auto" w:fill="FFFFFF"/>
        </w:rPr>
        <w:t>。</w:t>
      </w:r>
    </w:p>
    <w:p w14:paraId="26F1CDA6" w14:textId="77777777" w:rsidR="001158D4" w:rsidRDefault="00000000">
      <w:pPr>
        <w:pStyle w:val="2"/>
      </w:pPr>
      <w:r>
        <w:rPr>
          <w:rFonts w:hint="eastAsia"/>
        </w:rPr>
        <w:t>运行环境和预期应用场景</w:t>
      </w:r>
      <w:r w:rsidR="00E85CFD">
        <w:rPr>
          <w:rFonts w:hint="eastAsia"/>
        </w:rPr>
        <w:t xml:space="preserve"> </w:t>
      </w:r>
      <w:r w:rsidR="00E85CFD">
        <w:t>(Operational Environment and Expected Application)</w:t>
      </w:r>
    </w:p>
    <w:p w14:paraId="256B292E" w14:textId="77777777" w:rsidR="001158D4" w:rsidRDefault="00000000">
      <w:pPr>
        <w:pStyle w:val="a7"/>
        <w:spacing w:before="0" w:beforeAutospacing="0" w:after="0" w:afterAutospacing="0"/>
        <w:textAlignment w:val="baseline"/>
        <w:rPr>
          <w:rFonts w:ascii="Arial" w:hAnsi="Arial" w:cs="Arial"/>
          <w:sz w:val="28"/>
          <w:szCs w:val="28"/>
          <w:shd w:val="clear" w:color="auto" w:fill="FFFFFF"/>
        </w:rPr>
      </w:pPr>
      <w:r>
        <w:rPr>
          <w:rFonts w:ascii="Arial" w:hAnsi="Arial" w:cs="Arial"/>
          <w:sz w:val="28"/>
          <w:szCs w:val="28"/>
          <w:shd w:val="clear" w:color="auto" w:fill="FFFFFF"/>
        </w:rPr>
        <w:t>民航局</w:t>
      </w:r>
      <w:r>
        <w:rPr>
          <w:rFonts w:ascii="Arial" w:hAnsi="Arial" w:cs="Arial"/>
          <w:sz w:val="28"/>
          <w:szCs w:val="28"/>
          <w:shd w:val="clear" w:color="auto" w:fill="FFFFFF"/>
        </w:rPr>
        <w:t xml:space="preserve"> 2022 </w:t>
      </w:r>
      <w:r>
        <w:rPr>
          <w:rFonts w:ascii="Arial" w:hAnsi="Arial" w:cs="Arial"/>
          <w:sz w:val="28"/>
          <w:szCs w:val="28"/>
          <w:shd w:val="clear" w:color="auto" w:fill="FFFFFF"/>
        </w:rPr>
        <w:t>年发布的</w:t>
      </w:r>
      <w:r>
        <w:rPr>
          <w:rFonts w:ascii="Arial" w:hAnsi="Arial" w:cs="Arial"/>
          <w:sz w:val="28"/>
          <w:szCs w:val="28"/>
          <w:shd w:val="clear" w:color="auto" w:fill="FFFFFF"/>
        </w:rPr>
        <w:t>“</w:t>
      </w:r>
      <w:r>
        <w:rPr>
          <w:rFonts w:ascii="Arial" w:hAnsi="Arial" w:cs="Arial"/>
          <w:sz w:val="28"/>
          <w:szCs w:val="28"/>
          <w:shd w:val="clear" w:color="auto" w:fill="FFFFFF"/>
        </w:rPr>
        <w:t>民用无人驾驶航空发展路线图</w:t>
      </w:r>
      <w:r>
        <w:rPr>
          <w:rFonts w:ascii="Arial" w:hAnsi="Arial" w:cs="Arial"/>
          <w:sz w:val="28"/>
          <w:szCs w:val="28"/>
          <w:shd w:val="clear" w:color="auto" w:fill="FFFFFF"/>
        </w:rPr>
        <w:t xml:space="preserve"> V1.0 </w:t>
      </w:r>
      <w:r>
        <w:rPr>
          <w:rFonts w:ascii="Arial" w:hAnsi="Arial" w:cs="Arial"/>
          <w:sz w:val="28"/>
          <w:szCs w:val="28"/>
          <w:shd w:val="clear" w:color="auto" w:fill="FFFFFF"/>
        </w:rPr>
        <w:t>（征求意见稿）</w:t>
      </w:r>
      <w:r>
        <w:rPr>
          <w:rFonts w:ascii="Arial" w:hAnsi="Arial" w:cs="Arial"/>
          <w:sz w:val="28"/>
          <w:szCs w:val="28"/>
          <w:shd w:val="clear" w:color="auto" w:fill="FFFFFF"/>
        </w:rPr>
        <w:t>”</w:t>
      </w:r>
      <w:r>
        <w:rPr>
          <w:rFonts w:ascii="Arial" w:hAnsi="Arial" w:cs="Arial"/>
          <w:sz w:val="28"/>
          <w:szCs w:val="28"/>
          <w:shd w:val="clear" w:color="auto" w:fill="FFFFFF"/>
        </w:rPr>
        <w:t>明确提出先载货</w:t>
      </w:r>
      <w:r>
        <w:rPr>
          <w:rFonts w:ascii="Arial" w:hAnsi="Arial" w:cs="Arial"/>
          <w:sz w:val="28"/>
          <w:szCs w:val="28"/>
          <w:shd w:val="clear" w:color="auto" w:fill="FFFFFF"/>
        </w:rPr>
        <w:t xml:space="preserve"> </w:t>
      </w:r>
      <w:r>
        <w:rPr>
          <w:rFonts w:ascii="Arial" w:hAnsi="Arial" w:cs="Arial"/>
          <w:sz w:val="28"/>
          <w:szCs w:val="28"/>
          <w:shd w:val="clear" w:color="auto" w:fill="FFFFFF"/>
        </w:rPr>
        <w:t>后载客、先通用后运输、先隔离后融合的发展路径。在这个民航局的发展路径指导下，</w:t>
      </w:r>
      <w:r>
        <w:rPr>
          <w:rFonts w:ascii="Arial" w:hAnsi="Arial" w:cs="Arial"/>
          <w:sz w:val="28"/>
          <w:szCs w:val="28"/>
          <w:shd w:val="clear" w:color="auto" w:fill="FFFFFF"/>
        </w:rPr>
        <w:t xml:space="preserve">AFAS </w:t>
      </w:r>
      <w:r>
        <w:rPr>
          <w:rFonts w:ascii="Arial" w:hAnsi="Arial" w:cs="Arial"/>
          <w:sz w:val="28"/>
          <w:szCs w:val="28"/>
          <w:shd w:val="clear" w:color="auto" w:fill="FFFFFF"/>
        </w:rPr>
        <w:t>的短中期目标运行场景在商业航空领域将聚焦在</w:t>
      </w:r>
      <w:r>
        <w:rPr>
          <w:rFonts w:ascii="Arial" w:hAnsi="Arial" w:cs="Arial"/>
          <w:sz w:val="28"/>
          <w:szCs w:val="28"/>
          <w:shd w:val="clear" w:color="auto" w:fill="FFFFFF"/>
        </w:rPr>
        <w:t xml:space="preserve"> 1</w:t>
      </w:r>
      <w:r>
        <w:rPr>
          <w:rFonts w:ascii="Arial" w:hAnsi="Arial" w:cs="Arial"/>
          <w:sz w:val="28"/>
          <w:szCs w:val="28"/>
          <w:shd w:val="clear" w:color="auto" w:fill="FFFFFF"/>
        </w:rPr>
        <w:t>）货运；</w:t>
      </w:r>
      <w:r>
        <w:rPr>
          <w:rFonts w:ascii="Arial" w:hAnsi="Arial" w:cs="Arial"/>
          <w:sz w:val="28"/>
          <w:szCs w:val="28"/>
          <w:shd w:val="clear" w:color="auto" w:fill="FFFFFF"/>
        </w:rPr>
        <w:t>2</w:t>
      </w:r>
      <w:r>
        <w:rPr>
          <w:rFonts w:ascii="Arial" w:hAnsi="Arial" w:cs="Arial"/>
          <w:sz w:val="28"/>
          <w:szCs w:val="28"/>
          <w:shd w:val="clear" w:color="auto" w:fill="FFFFFF"/>
        </w:rPr>
        <w:t>）公共服务；</w:t>
      </w:r>
      <w:r>
        <w:rPr>
          <w:rFonts w:ascii="Arial" w:hAnsi="Arial" w:cs="Arial"/>
          <w:sz w:val="28"/>
          <w:szCs w:val="28"/>
          <w:shd w:val="clear" w:color="auto" w:fill="FFFFFF"/>
        </w:rPr>
        <w:t>3</w:t>
      </w:r>
      <w:r>
        <w:rPr>
          <w:rFonts w:ascii="Arial" w:hAnsi="Arial" w:cs="Arial"/>
          <w:sz w:val="28"/>
          <w:szCs w:val="28"/>
          <w:shd w:val="clear" w:color="auto" w:fill="FFFFFF"/>
        </w:rPr>
        <w:t>）航空旅游，同</w:t>
      </w:r>
      <w:r>
        <w:rPr>
          <w:rFonts w:ascii="Arial" w:hAnsi="Arial" w:cs="Arial"/>
          <w:sz w:val="28"/>
          <w:szCs w:val="28"/>
          <w:shd w:val="clear" w:color="auto" w:fill="FFFFFF"/>
        </w:rPr>
        <w:t xml:space="preserve"> </w:t>
      </w:r>
      <w:r>
        <w:rPr>
          <w:rFonts w:ascii="Arial" w:hAnsi="Arial" w:cs="Arial"/>
          <w:sz w:val="28"/>
          <w:szCs w:val="28"/>
          <w:shd w:val="clear" w:color="auto" w:fill="FFFFFF"/>
        </w:rPr>
        <w:t>时也可以在不进行重大更改的情况下在军民融合领域部署用于</w:t>
      </w:r>
      <w:r>
        <w:rPr>
          <w:rFonts w:ascii="Arial" w:hAnsi="Arial" w:cs="Arial"/>
          <w:sz w:val="28"/>
          <w:szCs w:val="28"/>
          <w:shd w:val="clear" w:color="auto" w:fill="FFFFFF"/>
        </w:rPr>
        <w:t xml:space="preserve"> 1</w:t>
      </w:r>
      <w:r>
        <w:rPr>
          <w:rFonts w:ascii="Arial" w:hAnsi="Arial" w:cs="Arial"/>
          <w:sz w:val="28"/>
          <w:szCs w:val="28"/>
          <w:shd w:val="clear" w:color="auto" w:fill="FFFFFF"/>
        </w:rPr>
        <w:t>）健壮的忠诚僚机；</w:t>
      </w:r>
      <w:r>
        <w:rPr>
          <w:rFonts w:ascii="Arial" w:hAnsi="Arial" w:cs="Arial"/>
          <w:sz w:val="28"/>
          <w:szCs w:val="28"/>
          <w:shd w:val="clear" w:color="auto" w:fill="FFFFFF"/>
        </w:rPr>
        <w:t>2</w:t>
      </w:r>
      <w:r>
        <w:rPr>
          <w:rFonts w:ascii="Arial" w:hAnsi="Arial" w:cs="Arial"/>
          <w:sz w:val="28"/>
          <w:szCs w:val="28"/>
          <w:shd w:val="clear" w:color="auto" w:fill="FFFFFF"/>
        </w:rPr>
        <w:t>）蜂群战术。</w:t>
      </w:r>
    </w:p>
    <w:p w14:paraId="1B179551" w14:textId="77777777" w:rsidR="001158D4" w:rsidRDefault="00000000">
      <w:pPr>
        <w:pStyle w:val="2"/>
      </w:pPr>
      <w:r>
        <w:rPr>
          <w:rFonts w:hint="eastAsia"/>
        </w:rPr>
        <w:lastRenderedPageBreak/>
        <w:t>技术理念</w:t>
      </w:r>
      <w:r w:rsidR="00E85CFD">
        <w:rPr>
          <w:rFonts w:hint="eastAsia"/>
        </w:rPr>
        <w:t>(</w:t>
      </w:r>
      <w:r w:rsidR="00E85CFD">
        <w:t>Technical Concept)</w:t>
      </w:r>
    </w:p>
    <w:p w14:paraId="72C80277" w14:textId="77777777" w:rsidR="00AD040B" w:rsidRDefault="00AD040B" w:rsidP="00276D3D">
      <w:pPr>
        <w:pStyle w:val="a7"/>
        <w:spacing w:before="0" w:beforeAutospacing="0" w:after="0" w:afterAutospacing="0"/>
        <w:textAlignment w:val="baseline"/>
        <w:rPr>
          <w:rFonts w:ascii="Arial" w:hAnsi="Arial" w:cs="Arial"/>
          <w:sz w:val="28"/>
          <w:szCs w:val="28"/>
          <w:shd w:val="clear" w:color="auto" w:fill="FFFFFF"/>
        </w:rPr>
      </w:pPr>
      <w:r>
        <w:rPr>
          <w:rFonts w:ascii="Arial" w:hAnsi="Arial" w:cs="Arial" w:hint="eastAsia"/>
          <w:sz w:val="28"/>
          <w:szCs w:val="28"/>
          <w:shd w:val="clear" w:color="auto" w:fill="FFFFFF"/>
        </w:rPr>
        <w:t>参考</w:t>
      </w:r>
      <w:r w:rsidR="00276D3D">
        <w:rPr>
          <w:rFonts w:ascii="Arial" w:hAnsi="Arial" w:cs="Arial" w:hint="eastAsia"/>
          <w:sz w:val="28"/>
          <w:szCs w:val="28"/>
          <w:shd w:val="clear" w:color="auto" w:fill="FFFFFF"/>
        </w:rPr>
        <w:t>“</w:t>
      </w:r>
      <w:r w:rsidR="00276D3D" w:rsidRPr="00276D3D">
        <w:rPr>
          <w:rFonts w:ascii="Arial" w:hAnsi="Arial" w:cs="Arial"/>
          <w:sz w:val="28"/>
          <w:szCs w:val="28"/>
          <w:shd w:val="clear" w:color="auto" w:fill="FFFFFF"/>
        </w:rPr>
        <w:t>Decentralized Aircraft Landing Scheduling at Single Runway Non-Controlled Airports </w:t>
      </w:r>
      <w:r w:rsidR="00276D3D">
        <w:rPr>
          <w:rFonts w:ascii="Arial" w:hAnsi="Arial" w:cs="Arial" w:hint="eastAsia"/>
          <w:sz w:val="28"/>
          <w:szCs w:val="28"/>
          <w:shd w:val="clear" w:color="auto" w:fill="FFFFFF"/>
        </w:rPr>
        <w:t>”</w:t>
      </w:r>
      <w:r w:rsidR="00276D3D" w:rsidRPr="00276D3D">
        <w:rPr>
          <w:rFonts w:ascii="Arial" w:hAnsi="Arial" w:cs="Arial" w:hint="eastAsia"/>
          <w:sz w:val="28"/>
          <w:szCs w:val="28"/>
          <w:shd w:val="clear" w:color="auto" w:fill="FFFFFF"/>
        </w:rPr>
        <w:t>【</w:t>
      </w:r>
      <w:r w:rsidR="00276D3D" w:rsidRPr="00276D3D">
        <w:rPr>
          <w:rFonts w:ascii="Arial" w:hAnsi="Arial" w:cs="Arial" w:hint="eastAsia"/>
          <w:sz w:val="28"/>
          <w:szCs w:val="28"/>
          <w:shd w:val="clear" w:color="auto" w:fill="FFFFFF"/>
        </w:rPr>
        <w:t>3</w:t>
      </w:r>
      <w:r w:rsidR="00276D3D" w:rsidRPr="00276D3D">
        <w:rPr>
          <w:rFonts w:ascii="Arial" w:hAnsi="Arial" w:cs="Arial" w:hint="eastAsia"/>
          <w:sz w:val="28"/>
          <w:szCs w:val="28"/>
          <w:shd w:val="clear" w:color="auto" w:fill="FFFFFF"/>
        </w:rPr>
        <w:t>】，</w:t>
      </w:r>
      <w:r w:rsidR="00276D3D">
        <w:rPr>
          <w:rFonts w:ascii="Arial" w:hAnsi="Arial" w:cs="Arial"/>
          <w:sz w:val="28"/>
          <w:szCs w:val="28"/>
          <w:shd w:val="clear" w:color="auto" w:fill="FFFFFF"/>
        </w:rPr>
        <w:t>DO-365B, DO-361</w:t>
      </w:r>
      <w:r w:rsidR="00276D3D">
        <w:rPr>
          <w:rFonts w:ascii="Arial" w:hAnsi="Arial" w:cs="Arial" w:hint="eastAsia"/>
          <w:sz w:val="28"/>
          <w:szCs w:val="28"/>
          <w:shd w:val="clear" w:color="auto" w:fill="FFFFFF"/>
        </w:rPr>
        <w:t>和专利</w:t>
      </w:r>
      <w:r w:rsidR="00276D3D" w:rsidRPr="00276D3D">
        <w:rPr>
          <w:rFonts w:ascii="Arial" w:hAnsi="Arial" w:cs="Arial" w:hint="eastAsia"/>
          <w:sz w:val="28"/>
          <w:szCs w:val="28"/>
          <w:shd w:val="clear" w:color="auto" w:fill="FFFFFF"/>
        </w:rPr>
        <w:t>“无人机与载人航空器共存环境下机载自主调度系统及方法</w:t>
      </w:r>
      <w:r w:rsidR="00276D3D">
        <w:rPr>
          <w:rFonts w:ascii="Arial" w:hAnsi="Arial" w:cs="Arial" w:hint="eastAsia"/>
          <w:sz w:val="28"/>
          <w:szCs w:val="28"/>
          <w:shd w:val="clear" w:color="auto" w:fill="FFFFFF"/>
        </w:rPr>
        <w:t>”【</w:t>
      </w:r>
      <w:r w:rsidR="00276D3D">
        <w:rPr>
          <w:rFonts w:ascii="Arial" w:hAnsi="Arial" w:cs="Arial" w:hint="eastAsia"/>
          <w:sz w:val="28"/>
          <w:szCs w:val="28"/>
          <w:shd w:val="clear" w:color="auto" w:fill="FFFFFF"/>
        </w:rPr>
        <w:t>1</w:t>
      </w:r>
      <w:r w:rsidR="00276D3D">
        <w:rPr>
          <w:rFonts w:ascii="Arial" w:hAnsi="Arial" w:cs="Arial"/>
          <w:sz w:val="28"/>
          <w:szCs w:val="28"/>
          <w:shd w:val="clear" w:color="auto" w:fill="FFFFFF"/>
        </w:rPr>
        <w:t>0</w:t>
      </w:r>
      <w:r w:rsidR="00276D3D">
        <w:rPr>
          <w:rFonts w:ascii="Arial" w:hAnsi="Arial" w:cs="Arial" w:hint="eastAsia"/>
          <w:sz w:val="28"/>
          <w:szCs w:val="28"/>
          <w:shd w:val="clear" w:color="auto" w:fill="FFFFFF"/>
        </w:rPr>
        <w:t>】</w:t>
      </w:r>
    </w:p>
    <w:p w14:paraId="7E13785A" w14:textId="77777777" w:rsidR="001158D4" w:rsidRDefault="00000000">
      <w:pPr>
        <w:pStyle w:val="1"/>
      </w:pPr>
      <w:r>
        <w:rPr>
          <w:rFonts w:hint="eastAsia"/>
        </w:rPr>
        <w:t>关键系统和功能</w:t>
      </w:r>
      <w:r w:rsidR="00E85CFD">
        <w:rPr>
          <w:rFonts w:hint="eastAsia"/>
        </w:rPr>
        <w:t>(</w:t>
      </w:r>
      <w:r w:rsidR="00E85CFD">
        <w:t>Critical Functions and System)</w:t>
      </w:r>
    </w:p>
    <w:p w14:paraId="4BFD0EE7" w14:textId="77777777" w:rsidR="00276D3D" w:rsidRPr="00276D3D" w:rsidRDefault="00276D3D" w:rsidP="00276D3D">
      <w:pPr>
        <w:pStyle w:val="a7"/>
        <w:spacing w:before="0" w:beforeAutospacing="0" w:after="0" w:afterAutospacing="0"/>
        <w:textAlignment w:val="baseline"/>
        <w:rPr>
          <w:rFonts w:ascii="Arial" w:hAnsi="Arial" w:cs="Arial"/>
          <w:sz w:val="28"/>
          <w:szCs w:val="28"/>
          <w:shd w:val="clear" w:color="auto" w:fill="FFFFFF"/>
        </w:rPr>
      </w:pPr>
      <w:r w:rsidRPr="00276D3D">
        <w:rPr>
          <w:rFonts w:ascii="Arial" w:hAnsi="Arial" w:cs="Arial" w:hint="eastAsia"/>
          <w:sz w:val="28"/>
          <w:szCs w:val="28"/>
          <w:shd w:val="clear" w:color="auto" w:fill="FFFFFF"/>
        </w:rPr>
        <w:t>自主飞行辅助系统</w:t>
      </w:r>
      <w:r>
        <w:rPr>
          <w:rFonts w:ascii="Arial" w:hAnsi="Arial" w:cs="Arial" w:hint="eastAsia"/>
          <w:sz w:val="28"/>
          <w:szCs w:val="28"/>
          <w:shd w:val="clear" w:color="auto" w:fill="FFFFFF"/>
        </w:rPr>
        <w:t>（</w:t>
      </w:r>
      <w:r w:rsidRPr="00276D3D">
        <w:rPr>
          <w:rFonts w:ascii="Arial" w:hAnsi="Arial" w:cs="Arial"/>
          <w:sz w:val="28"/>
          <w:szCs w:val="28"/>
          <w:shd w:val="clear" w:color="auto" w:fill="FFFFFF"/>
        </w:rPr>
        <w:t>AFAS</w:t>
      </w:r>
      <w:r>
        <w:rPr>
          <w:rFonts w:ascii="Arial" w:hAnsi="Arial" w:cs="Arial" w:hint="eastAsia"/>
          <w:sz w:val="28"/>
          <w:szCs w:val="28"/>
          <w:shd w:val="clear" w:color="auto" w:fill="FFFFFF"/>
        </w:rPr>
        <w:t>）</w:t>
      </w:r>
      <w:r w:rsidRPr="00276D3D">
        <w:rPr>
          <w:rFonts w:ascii="Arial" w:hAnsi="Arial" w:cs="Arial"/>
          <w:sz w:val="28"/>
          <w:szCs w:val="28"/>
          <w:shd w:val="clear" w:color="auto" w:fill="FFFFFF"/>
        </w:rPr>
        <w:t>或</w:t>
      </w:r>
      <w:r>
        <w:rPr>
          <w:rFonts w:ascii="Arial" w:hAnsi="Arial" w:cs="Arial" w:hint="eastAsia"/>
          <w:sz w:val="28"/>
          <w:szCs w:val="28"/>
          <w:shd w:val="clear" w:color="auto" w:fill="FFFFFF"/>
        </w:rPr>
        <w:t>超级飞管（</w:t>
      </w:r>
      <w:r w:rsidRPr="00276D3D">
        <w:rPr>
          <w:rFonts w:ascii="Arial" w:hAnsi="Arial" w:cs="Arial"/>
          <w:sz w:val="28"/>
          <w:szCs w:val="28"/>
          <w:shd w:val="clear" w:color="auto" w:fill="FFFFFF"/>
        </w:rPr>
        <w:t>SuperFMS</w:t>
      </w:r>
      <w:r>
        <w:rPr>
          <w:rFonts w:ascii="Arial" w:hAnsi="Arial" w:cs="Arial" w:hint="eastAsia"/>
          <w:sz w:val="28"/>
          <w:szCs w:val="28"/>
          <w:shd w:val="clear" w:color="auto" w:fill="FFFFFF"/>
        </w:rPr>
        <w:t>）</w:t>
      </w:r>
      <w:r w:rsidRPr="00276D3D">
        <w:rPr>
          <w:rFonts w:ascii="Arial" w:hAnsi="Arial" w:cs="Arial"/>
          <w:sz w:val="28"/>
          <w:szCs w:val="28"/>
          <w:shd w:val="clear" w:color="auto" w:fill="FFFFFF"/>
        </w:rPr>
        <w:t>是一种机载系统，将负责安全执行飞行并提高机队运营效率。该系统将由四个子系统组成：</w:t>
      </w:r>
      <w:r>
        <w:rPr>
          <w:rFonts w:ascii="Arial" w:hAnsi="Arial" w:cs="Arial" w:hint="eastAsia"/>
          <w:sz w:val="28"/>
          <w:szCs w:val="28"/>
          <w:shd w:val="clear" w:color="auto" w:fill="FFFFFF"/>
        </w:rPr>
        <w:t>探测与避障（</w:t>
      </w:r>
      <w:r w:rsidRPr="00276D3D">
        <w:rPr>
          <w:rFonts w:ascii="Arial" w:hAnsi="Arial" w:cs="Arial"/>
          <w:sz w:val="28"/>
          <w:szCs w:val="28"/>
          <w:shd w:val="clear" w:color="auto" w:fill="FFFFFF"/>
        </w:rPr>
        <w:t>DAA</w:t>
      </w:r>
      <w:r>
        <w:rPr>
          <w:rFonts w:ascii="Arial" w:hAnsi="Arial" w:cs="Arial" w:hint="eastAsia"/>
          <w:sz w:val="28"/>
          <w:szCs w:val="28"/>
          <w:shd w:val="clear" w:color="auto" w:fill="FFFFFF"/>
        </w:rPr>
        <w:t>）</w:t>
      </w:r>
      <w:r w:rsidRPr="00276D3D">
        <w:rPr>
          <w:rFonts w:ascii="Arial" w:hAnsi="Arial" w:cs="Arial"/>
          <w:sz w:val="28"/>
          <w:szCs w:val="28"/>
          <w:shd w:val="clear" w:color="auto" w:fill="FFFFFF"/>
        </w:rPr>
        <w:t>，</w:t>
      </w:r>
      <w:r>
        <w:rPr>
          <w:rFonts w:ascii="Arial" w:hAnsi="Arial" w:cs="Arial" w:hint="eastAsia"/>
          <w:sz w:val="28"/>
          <w:szCs w:val="28"/>
          <w:shd w:val="clear" w:color="auto" w:fill="FFFFFF"/>
        </w:rPr>
        <w:t>间隔管理系统</w:t>
      </w:r>
      <w:r>
        <w:rPr>
          <w:rFonts w:ascii="Arial" w:hAnsi="Arial" w:cs="Arial" w:hint="eastAsia"/>
          <w:sz w:val="28"/>
          <w:szCs w:val="28"/>
          <w:shd w:val="clear" w:color="auto" w:fill="FFFFFF"/>
        </w:rPr>
        <w:t>(</w:t>
      </w:r>
      <w:r w:rsidRPr="00276D3D">
        <w:rPr>
          <w:rFonts w:ascii="Arial" w:hAnsi="Arial" w:cs="Arial"/>
          <w:sz w:val="28"/>
          <w:szCs w:val="28"/>
          <w:shd w:val="clear" w:color="auto" w:fill="FFFFFF"/>
        </w:rPr>
        <w:t>ASAS</w:t>
      </w:r>
      <w:r>
        <w:rPr>
          <w:rFonts w:ascii="Arial" w:hAnsi="Arial" w:cs="Arial"/>
          <w:sz w:val="28"/>
          <w:szCs w:val="28"/>
          <w:shd w:val="clear" w:color="auto" w:fill="FFFFFF"/>
        </w:rPr>
        <w:t>)</w:t>
      </w:r>
      <w:r w:rsidRPr="00276D3D">
        <w:rPr>
          <w:rFonts w:ascii="Arial" w:hAnsi="Arial" w:cs="Arial"/>
          <w:sz w:val="28"/>
          <w:szCs w:val="28"/>
          <w:shd w:val="clear" w:color="auto" w:fill="FFFFFF"/>
        </w:rPr>
        <w:t>，</w:t>
      </w:r>
      <w:r w:rsidR="00996E11">
        <w:rPr>
          <w:rFonts w:ascii="Arial" w:hAnsi="Arial" w:cs="Arial" w:hint="eastAsia"/>
          <w:sz w:val="28"/>
          <w:szCs w:val="28"/>
          <w:shd w:val="clear" w:color="auto" w:fill="FFFFFF"/>
        </w:rPr>
        <w:t>协作</w:t>
      </w:r>
      <w:r>
        <w:rPr>
          <w:rFonts w:ascii="Arial" w:hAnsi="Arial" w:cs="Arial" w:hint="eastAsia"/>
          <w:sz w:val="28"/>
          <w:szCs w:val="28"/>
          <w:shd w:val="clear" w:color="auto" w:fill="FFFFFF"/>
        </w:rPr>
        <w:t>决策辅助系统（</w:t>
      </w:r>
      <w:r w:rsidRPr="00276D3D">
        <w:rPr>
          <w:rFonts w:ascii="Arial" w:hAnsi="Arial" w:cs="Arial"/>
          <w:sz w:val="28"/>
          <w:szCs w:val="28"/>
          <w:shd w:val="clear" w:color="auto" w:fill="FFFFFF"/>
        </w:rPr>
        <w:t>CDAS</w:t>
      </w:r>
      <w:r>
        <w:rPr>
          <w:rFonts w:ascii="Arial" w:hAnsi="Arial" w:cs="Arial" w:hint="eastAsia"/>
          <w:sz w:val="28"/>
          <w:szCs w:val="28"/>
          <w:shd w:val="clear" w:color="auto" w:fill="FFFFFF"/>
        </w:rPr>
        <w:t>）</w:t>
      </w:r>
      <w:r w:rsidRPr="00276D3D">
        <w:rPr>
          <w:rFonts w:ascii="Arial" w:hAnsi="Arial" w:cs="Arial"/>
          <w:sz w:val="28"/>
          <w:szCs w:val="28"/>
          <w:shd w:val="clear" w:color="auto" w:fill="FFFFFF"/>
        </w:rPr>
        <w:t>，</w:t>
      </w:r>
      <w:r>
        <w:rPr>
          <w:rFonts w:ascii="Arial" w:hAnsi="Arial" w:cs="Arial" w:hint="eastAsia"/>
          <w:sz w:val="28"/>
          <w:szCs w:val="28"/>
          <w:shd w:val="clear" w:color="auto" w:fill="FFFFFF"/>
        </w:rPr>
        <w:t>分布式决策辅助系统（</w:t>
      </w:r>
      <w:r w:rsidRPr="00276D3D">
        <w:rPr>
          <w:rFonts w:ascii="Arial" w:hAnsi="Arial" w:cs="Arial"/>
          <w:sz w:val="28"/>
          <w:szCs w:val="28"/>
          <w:shd w:val="clear" w:color="auto" w:fill="FFFFFF"/>
        </w:rPr>
        <w:t>DDAS</w:t>
      </w:r>
      <w:r>
        <w:rPr>
          <w:rFonts w:ascii="Arial" w:hAnsi="Arial" w:cs="Arial" w:hint="eastAsia"/>
          <w:sz w:val="28"/>
          <w:szCs w:val="28"/>
          <w:shd w:val="clear" w:color="auto" w:fill="FFFFFF"/>
        </w:rPr>
        <w:t>）</w:t>
      </w:r>
      <w:r w:rsidRPr="00276D3D">
        <w:rPr>
          <w:rFonts w:ascii="Arial" w:hAnsi="Arial" w:cs="Arial"/>
          <w:sz w:val="28"/>
          <w:szCs w:val="28"/>
          <w:shd w:val="clear" w:color="auto" w:fill="FFFFFF"/>
        </w:rPr>
        <w:t>，</w:t>
      </w:r>
      <w:r>
        <w:rPr>
          <w:rFonts w:ascii="Arial" w:hAnsi="Arial" w:cs="Arial" w:hint="eastAsia"/>
          <w:sz w:val="28"/>
          <w:szCs w:val="28"/>
          <w:shd w:val="clear" w:color="auto" w:fill="FFFFFF"/>
        </w:rPr>
        <w:t>整个</w:t>
      </w:r>
      <w:r>
        <w:rPr>
          <w:rFonts w:ascii="Arial" w:hAnsi="Arial" w:cs="Arial" w:hint="eastAsia"/>
          <w:sz w:val="28"/>
          <w:szCs w:val="28"/>
          <w:shd w:val="clear" w:color="auto" w:fill="FFFFFF"/>
        </w:rPr>
        <w:t>AFAS</w:t>
      </w:r>
      <w:r>
        <w:rPr>
          <w:rFonts w:ascii="Arial" w:hAnsi="Arial" w:cs="Arial" w:hint="eastAsia"/>
          <w:sz w:val="28"/>
          <w:szCs w:val="28"/>
          <w:shd w:val="clear" w:color="auto" w:fill="FFFFFF"/>
        </w:rPr>
        <w:t>的</w:t>
      </w:r>
      <w:r w:rsidRPr="00276D3D">
        <w:rPr>
          <w:rFonts w:ascii="Arial" w:hAnsi="Arial" w:cs="Arial"/>
          <w:sz w:val="28"/>
          <w:szCs w:val="28"/>
          <w:shd w:val="clear" w:color="auto" w:fill="FFFFFF"/>
        </w:rPr>
        <w:t>主要输出是</w:t>
      </w:r>
      <w:r w:rsidRPr="00276D3D">
        <w:rPr>
          <w:rFonts w:ascii="Arial" w:hAnsi="Arial" w:cs="Arial"/>
          <w:sz w:val="28"/>
          <w:szCs w:val="28"/>
          <w:shd w:val="clear" w:color="auto" w:fill="FFFFFF"/>
        </w:rPr>
        <w:t>4D</w:t>
      </w:r>
      <w:r w:rsidRPr="00276D3D">
        <w:rPr>
          <w:rFonts w:ascii="Arial" w:hAnsi="Arial" w:cs="Arial"/>
          <w:sz w:val="28"/>
          <w:szCs w:val="28"/>
          <w:shd w:val="clear" w:color="auto" w:fill="FFFFFF"/>
        </w:rPr>
        <w:t>轨迹或基于轨迹的飞行计划</w:t>
      </w:r>
      <w:r>
        <w:rPr>
          <w:rFonts w:ascii="Arial" w:hAnsi="Arial" w:cs="Arial" w:hint="eastAsia"/>
          <w:sz w:val="28"/>
          <w:szCs w:val="28"/>
          <w:shd w:val="clear" w:color="auto" w:fill="FFFFFF"/>
        </w:rPr>
        <w:t>（</w:t>
      </w:r>
      <w:r w:rsidRPr="00276D3D">
        <w:rPr>
          <w:rFonts w:ascii="Arial" w:hAnsi="Arial" w:cs="Arial"/>
          <w:sz w:val="28"/>
          <w:szCs w:val="28"/>
          <w:shd w:val="clear" w:color="auto" w:fill="FFFFFF"/>
        </w:rPr>
        <w:t>在某些情况下</w:t>
      </w:r>
      <w:r>
        <w:rPr>
          <w:rFonts w:ascii="Arial" w:hAnsi="Arial" w:cs="Arial" w:hint="eastAsia"/>
          <w:sz w:val="28"/>
          <w:szCs w:val="28"/>
          <w:shd w:val="clear" w:color="auto" w:fill="FFFFFF"/>
        </w:rPr>
        <w:t>会重新计算生成）</w:t>
      </w:r>
      <w:r w:rsidRPr="00276D3D">
        <w:rPr>
          <w:rFonts w:ascii="Arial" w:hAnsi="Arial" w:cs="Arial"/>
          <w:sz w:val="28"/>
          <w:szCs w:val="28"/>
          <w:shd w:val="clear" w:color="auto" w:fill="FFFFFF"/>
        </w:rPr>
        <w:t>。</w:t>
      </w:r>
      <w:r w:rsidRPr="00276D3D">
        <w:rPr>
          <w:rFonts w:ascii="Arial" w:hAnsi="Arial" w:cs="Arial"/>
          <w:sz w:val="28"/>
          <w:szCs w:val="28"/>
          <w:shd w:val="clear" w:color="auto" w:fill="FFFFFF"/>
        </w:rPr>
        <w:t xml:space="preserve"> </w:t>
      </w:r>
    </w:p>
    <w:p w14:paraId="463197A6" w14:textId="77777777" w:rsidR="00276D3D" w:rsidRPr="00276D3D" w:rsidRDefault="00276D3D" w:rsidP="00276D3D">
      <w:pPr>
        <w:pStyle w:val="a7"/>
        <w:spacing w:before="0" w:beforeAutospacing="0" w:after="0" w:afterAutospacing="0"/>
        <w:textAlignment w:val="baseline"/>
        <w:rPr>
          <w:rFonts w:ascii="Arial" w:hAnsi="Arial" w:cs="Arial"/>
          <w:sz w:val="28"/>
          <w:szCs w:val="28"/>
          <w:shd w:val="clear" w:color="auto" w:fill="FFFFFF"/>
        </w:rPr>
      </w:pPr>
      <w:r>
        <w:rPr>
          <w:rFonts w:ascii="Arial" w:hAnsi="Arial" w:cs="Arial" w:hint="eastAsia"/>
          <w:sz w:val="28"/>
          <w:szCs w:val="28"/>
          <w:shd w:val="clear" w:color="auto" w:fill="FFFFFF"/>
        </w:rPr>
        <w:t>在现阶段，</w:t>
      </w:r>
      <w:r>
        <w:rPr>
          <w:rFonts w:ascii="Arial" w:hAnsi="Arial" w:cs="Arial" w:hint="eastAsia"/>
          <w:sz w:val="28"/>
          <w:szCs w:val="28"/>
          <w:shd w:val="clear" w:color="auto" w:fill="FFFFFF"/>
        </w:rPr>
        <w:t>AFAS</w:t>
      </w:r>
      <w:r>
        <w:rPr>
          <w:rFonts w:ascii="Arial" w:hAnsi="Arial" w:cs="Arial" w:hint="eastAsia"/>
          <w:sz w:val="28"/>
          <w:szCs w:val="28"/>
          <w:shd w:val="clear" w:color="auto" w:fill="FFFFFF"/>
        </w:rPr>
        <w:t>的</w:t>
      </w:r>
      <w:r w:rsidRPr="00276D3D">
        <w:rPr>
          <w:rFonts w:ascii="Arial" w:hAnsi="Arial" w:cs="Arial" w:hint="eastAsia"/>
          <w:sz w:val="28"/>
          <w:szCs w:val="28"/>
          <w:shd w:val="clear" w:color="auto" w:fill="FFFFFF"/>
        </w:rPr>
        <w:t>地面</w:t>
      </w:r>
      <w:r>
        <w:rPr>
          <w:rFonts w:ascii="Arial" w:hAnsi="Arial" w:cs="Arial" w:hint="eastAsia"/>
          <w:sz w:val="28"/>
          <w:szCs w:val="28"/>
          <w:shd w:val="clear" w:color="auto" w:fill="FFFFFF"/>
        </w:rPr>
        <w:t>部分</w:t>
      </w:r>
      <w:r w:rsidRPr="00276D3D">
        <w:rPr>
          <w:rFonts w:ascii="Arial" w:hAnsi="Arial" w:cs="Arial"/>
          <w:sz w:val="28"/>
          <w:szCs w:val="28"/>
          <w:shd w:val="clear" w:color="auto" w:fill="FFFFFF"/>
        </w:rPr>
        <w:t>将</w:t>
      </w:r>
      <w:r>
        <w:rPr>
          <w:rFonts w:ascii="Arial" w:hAnsi="Arial" w:cs="Arial" w:hint="eastAsia"/>
          <w:sz w:val="28"/>
          <w:szCs w:val="28"/>
          <w:shd w:val="clear" w:color="auto" w:fill="FFFFFF"/>
        </w:rPr>
        <w:t>作为整体</w:t>
      </w:r>
      <w:r w:rsidRPr="00276D3D">
        <w:rPr>
          <w:rFonts w:ascii="Arial" w:hAnsi="Arial" w:cs="Arial"/>
          <w:sz w:val="28"/>
          <w:szCs w:val="28"/>
          <w:shd w:val="clear" w:color="auto" w:fill="FFFFFF"/>
        </w:rPr>
        <w:t>的一部分，负责生成基于轨迹的飞行计划，监控飞行状态和意图，协作决策等。</w:t>
      </w:r>
    </w:p>
    <w:p w14:paraId="77938C13" w14:textId="77777777" w:rsidR="00276D3D" w:rsidRPr="008E7A62" w:rsidRDefault="00276D3D">
      <w:pPr>
        <w:pStyle w:val="a7"/>
        <w:spacing w:before="0" w:beforeAutospacing="0" w:after="0" w:afterAutospacing="0"/>
        <w:textAlignment w:val="baseline"/>
        <w:rPr>
          <w:rFonts w:ascii="Arial" w:hAnsi="Arial" w:cs="Arial"/>
          <w:sz w:val="28"/>
          <w:szCs w:val="28"/>
          <w:shd w:val="clear" w:color="auto" w:fill="FFFFFF"/>
        </w:rPr>
      </w:pPr>
      <w:r w:rsidRPr="008E7A62">
        <w:rPr>
          <w:rFonts w:ascii="Arial" w:hAnsi="Arial" w:cs="Arial" w:hint="eastAsia"/>
          <w:sz w:val="28"/>
          <w:szCs w:val="28"/>
          <w:shd w:val="clear" w:color="auto" w:fill="FFFFFF"/>
        </w:rPr>
        <w:t>基于轨迹的飞行计划：基于轨迹的飞行计划将提供流量管理，使用可预测的已发布的飞行路径实现飞行器在目的地及时的分离和排序，进行冲突</w:t>
      </w:r>
      <w:r w:rsidR="008E7A62" w:rsidRPr="008E7A62">
        <w:rPr>
          <w:rFonts w:ascii="Arial" w:hAnsi="Arial" w:cs="Arial" w:hint="eastAsia"/>
          <w:sz w:val="28"/>
          <w:szCs w:val="28"/>
          <w:shd w:val="clear" w:color="auto" w:fill="FFFFFF"/>
        </w:rPr>
        <w:t>消除</w:t>
      </w:r>
      <w:r w:rsidRPr="008E7A62">
        <w:rPr>
          <w:rFonts w:ascii="Arial" w:hAnsi="Arial" w:cs="Arial" w:hint="eastAsia"/>
          <w:sz w:val="28"/>
          <w:szCs w:val="28"/>
          <w:shd w:val="clear" w:color="auto" w:fill="FFFFFF"/>
        </w:rPr>
        <w:t>和一致性</w:t>
      </w:r>
      <w:r w:rsidR="008E7A62" w:rsidRPr="008E7A62">
        <w:rPr>
          <w:rFonts w:ascii="Arial" w:hAnsi="Arial" w:cs="Arial" w:hint="eastAsia"/>
          <w:sz w:val="28"/>
          <w:szCs w:val="28"/>
          <w:shd w:val="clear" w:color="auto" w:fill="FFFFFF"/>
        </w:rPr>
        <w:t>的</w:t>
      </w:r>
      <w:r w:rsidRPr="008E7A62">
        <w:rPr>
          <w:rFonts w:ascii="Arial" w:hAnsi="Arial" w:cs="Arial" w:hint="eastAsia"/>
          <w:sz w:val="28"/>
          <w:szCs w:val="28"/>
          <w:shd w:val="clear" w:color="auto" w:fill="FFFFFF"/>
        </w:rPr>
        <w:t>监控。</w:t>
      </w:r>
    </w:p>
    <w:p w14:paraId="7271ADC2" w14:textId="77777777" w:rsidR="001158D4" w:rsidRPr="008E7A62" w:rsidRDefault="008E7A62">
      <w:pPr>
        <w:pStyle w:val="a7"/>
        <w:spacing w:before="0" w:beforeAutospacing="0" w:after="0" w:afterAutospacing="0"/>
        <w:textAlignment w:val="baseline"/>
        <w:rPr>
          <w:rFonts w:ascii="Arial" w:hAnsi="Arial" w:cs="Arial"/>
          <w:sz w:val="28"/>
          <w:szCs w:val="28"/>
          <w:shd w:val="clear" w:color="auto" w:fill="FFFFFF"/>
        </w:rPr>
      </w:pPr>
      <w:r w:rsidRPr="008E7A62">
        <w:rPr>
          <w:rFonts w:ascii="Arial" w:hAnsi="Arial" w:cs="Arial"/>
          <w:sz w:val="28"/>
          <w:szCs w:val="28"/>
          <w:shd w:val="clear" w:color="auto" w:fill="FFFFFF"/>
        </w:rPr>
        <w:t>4D</w:t>
      </w:r>
      <w:r w:rsidRPr="008E7A62">
        <w:rPr>
          <w:rFonts w:ascii="Arial" w:hAnsi="Arial" w:cs="Arial" w:hint="eastAsia"/>
          <w:sz w:val="28"/>
          <w:szCs w:val="28"/>
          <w:shd w:val="clear" w:color="auto" w:fill="FFFFFF"/>
        </w:rPr>
        <w:t>轨迹</w:t>
      </w:r>
      <w:r w:rsidR="00721C3F">
        <w:rPr>
          <w:rFonts w:ascii="Arial" w:hAnsi="Arial" w:cs="Arial" w:hint="eastAsia"/>
          <w:sz w:val="28"/>
          <w:szCs w:val="28"/>
          <w:shd w:val="clear" w:color="auto" w:fill="FFFFFF"/>
        </w:rPr>
        <w:t>（</w:t>
      </w:r>
      <w:r w:rsidR="00721C3F">
        <w:rPr>
          <w:rFonts w:ascii="Arial" w:hAnsi="Arial" w:cs="Arial" w:hint="eastAsia"/>
          <w:sz w:val="28"/>
          <w:szCs w:val="28"/>
          <w:shd w:val="clear" w:color="auto" w:fill="FFFFFF"/>
        </w:rPr>
        <w:t>4DT</w:t>
      </w:r>
      <w:r w:rsidR="00721C3F">
        <w:rPr>
          <w:rFonts w:ascii="Arial" w:hAnsi="Arial" w:cs="Arial" w:hint="eastAsia"/>
          <w:sz w:val="28"/>
          <w:szCs w:val="28"/>
          <w:shd w:val="clear" w:color="auto" w:fill="FFFFFF"/>
        </w:rPr>
        <w:t>）</w:t>
      </w:r>
      <w:r w:rsidRPr="008E7A62">
        <w:rPr>
          <w:rFonts w:ascii="Arial" w:hAnsi="Arial" w:cs="Arial" w:hint="eastAsia"/>
          <w:sz w:val="28"/>
          <w:szCs w:val="28"/>
          <w:shd w:val="clear" w:color="auto" w:fill="FFFFFF"/>
        </w:rPr>
        <w:t>：将</w:t>
      </w:r>
      <w:r w:rsidRPr="008E7A62">
        <w:rPr>
          <w:rFonts w:ascii="Arial" w:hAnsi="Arial" w:cs="Arial"/>
          <w:sz w:val="28"/>
          <w:szCs w:val="28"/>
          <w:shd w:val="clear" w:color="auto" w:fill="FFFFFF"/>
        </w:rPr>
        <w:t>4D</w:t>
      </w:r>
      <w:r w:rsidRPr="008E7A62">
        <w:rPr>
          <w:rFonts w:ascii="Arial" w:hAnsi="Arial" w:cs="Arial" w:hint="eastAsia"/>
          <w:sz w:val="28"/>
          <w:szCs w:val="28"/>
          <w:shd w:val="clear" w:color="auto" w:fill="FFFFFF"/>
        </w:rPr>
        <w:t>轨迹应用于其飞行计划，整体运行将受益匪浅。任务将使用单一、全面的</w:t>
      </w:r>
      <w:r w:rsidRPr="008E7A62">
        <w:rPr>
          <w:rFonts w:ascii="Arial" w:hAnsi="Arial" w:cs="Arial"/>
          <w:sz w:val="28"/>
          <w:szCs w:val="28"/>
          <w:shd w:val="clear" w:color="auto" w:fill="FFFFFF"/>
        </w:rPr>
        <w:t>4D</w:t>
      </w:r>
      <w:r w:rsidRPr="008E7A62">
        <w:rPr>
          <w:rFonts w:ascii="Arial" w:hAnsi="Arial" w:cs="Arial" w:hint="eastAsia"/>
          <w:sz w:val="28"/>
          <w:szCs w:val="28"/>
          <w:shd w:val="clear" w:color="auto" w:fill="FFFFFF"/>
        </w:rPr>
        <w:t>轨迹，其中包括通过计划航点的预计时间段和适当的时间容差。虽然时间维度不会用于消除交通冲突，但决策辅助系统将利用其来确保到达序列的可行性。</w:t>
      </w:r>
    </w:p>
    <w:p w14:paraId="0E23EB3C" w14:textId="77777777" w:rsidR="008E7A62" w:rsidRPr="00721C3F" w:rsidRDefault="00000000" w:rsidP="00721C3F">
      <w:pPr>
        <w:pStyle w:val="a7"/>
        <w:spacing w:before="0" w:beforeAutospacing="0" w:after="0" w:afterAutospacing="0"/>
        <w:textAlignment w:val="baseline"/>
        <w:rPr>
          <w:rFonts w:ascii="Arial" w:hAnsi="Arial" w:cs="Arial"/>
          <w:sz w:val="28"/>
          <w:szCs w:val="28"/>
          <w:shd w:val="clear" w:color="auto" w:fill="FFFFFF"/>
        </w:rPr>
      </w:pPr>
      <w:r w:rsidRPr="00721C3F">
        <w:rPr>
          <w:rFonts w:ascii="Arial" w:hAnsi="Arial" w:cs="Arial"/>
          <w:sz w:val="28"/>
          <w:szCs w:val="28"/>
          <w:shd w:val="clear" w:color="auto" w:fill="FFFFFF"/>
        </w:rPr>
        <w:lastRenderedPageBreak/>
        <w:t> </w:t>
      </w:r>
      <w:r w:rsidR="008E7A62" w:rsidRPr="00721C3F">
        <w:rPr>
          <w:rFonts w:ascii="Arial" w:hAnsi="Arial" w:cs="Arial" w:hint="eastAsia"/>
          <w:sz w:val="28"/>
          <w:szCs w:val="28"/>
          <w:shd w:val="clear" w:color="auto" w:fill="FFFFFF"/>
        </w:rPr>
        <w:t>AFAS</w:t>
      </w:r>
      <w:r w:rsidR="008E7A62" w:rsidRPr="00721C3F">
        <w:rPr>
          <w:rFonts w:ascii="Arial" w:hAnsi="Arial" w:cs="Arial" w:hint="eastAsia"/>
          <w:sz w:val="28"/>
          <w:szCs w:val="28"/>
          <w:shd w:val="clear" w:color="auto" w:fill="FFFFFF"/>
        </w:rPr>
        <w:t>将负责飞行计划的管理和执行，对飞行任务的任何修改都将通过其接口执行。</w:t>
      </w:r>
      <w:r w:rsidR="008E7A62" w:rsidRPr="00721C3F">
        <w:rPr>
          <w:rFonts w:ascii="Arial" w:hAnsi="Arial" w:cs="Arial"/>
          <w:sz w:val="28"/>
          <w:szCs w:val="28"/>
          <w:shd w:val="clear" w:color="auto" w:fill="FFFFFF"/>
        </w:rPr>
        <w:t>AFAS</w:t>
      </w:r>
      <w:r w:rsidR="008E7A62" w:rsidRPr="00721C3F">
        <w:rPr>
          <w:rFonts w:ascii="Arial" w:hAnsi="Arial" w:cs="Arial" w:hint="eastAsia"/>
          <w:sz w:val="28"/>
          <w:szCs w:val="28"/>
          <w:shd w:val="clear" w:color="auto" w:fill="FFFFFF"/>
        </w:rPr>
        <w:t>将包含预定义的飞行程序和飞行线路，并且高保真度的障碍物和地形数据库，以支持安全的自主导航。</w:t>
      </w:r>
      <w:r w:rsidR="008E7A62" w:rsidRPr="00721C3F">
        <w:rPr>
          <w:rFonts w:ascii="Arial" w:hAnsi="Arial" w:cs="Arial"/>
          <w:sz w:val="28"/>
          <w:szCs w:val="28"/>
          <w:shd w:val="clear" w:color="auto" w:fill="FFFFFF"/>
        </w:rPr>
        <w:t xml:space="preserve"> </w:t>
      </w:r>
    </w:p>
    <w:p w14:paraId="130404BD" w14:textId="77777777" w:rsidR="001158D4" w:rsidRDefault="008E7A62" w:rsidP="008E7A62">
      <w:pPr>
        <w:pStyle w:val="a7"/>
        <w:spacing w:before="0" w:beforeAutospacing="0" w:after="0" w:afterAutospacing="0"/>
        <w:textAlignment w:val="baseline"/>
        <w:rPr>
          <w:rFonts w:ascii="Arial" w:hAnsi="Arial" w:cs="Arial"/>
          <w:sz w:val="28"/>
          <w:szCs w:val="28"/>
          <w:shd w:val="clear" w:color="auto" w:fill="FFFFFF"/>
        </w:rPr>
      </w:pPr>
      <w:r w:rsidRPr="00721C3F">
        <w:rPr>
          <w:rFonts w:ascii="Arial" w:hAnsi="Arial" w:cs="Arial" w:hint="eastAsia"/>
          <w:sz w:val="28"/>
          <w:szCs w:val="28"/>
          <w:shd w:val="clear" w:color="auto" w:fill="FFFFFF"/>
        </w:rPr>
        <w:t>从出发到到达的完整路线将被规划，并将提交给</w:t>
      </w:r>
      <w:r w:rsidRPr="00721C3F">
        <w:rPr>
          <w:rFonts w:ascii="Arial" w:hAnsi="Arial" w:cs="Arial"/>
          <w:sz w:val="28"/>
          <w:szCs w:val="28"/>
          <w:shd w:val="clear" w:color="auto" w:fill="FFFFFF"/>
        </w:rPr>
        <w:t>ATC</w:t>
      </w:r>
      <w:r w:rsidRPr="00721C3F">
        <w:rPr>
          <w:rFonts w:ascii="Arial" w:hAnsi="Arial" w:cs="Arial" w:hint="eastAsia"/>
          <w:sz w:val="28"/>
          <w:szCs w:val="28"/>
          <w:shd w:val="clear" w:color="auto" w:fill="FFFFFF"/>
        </w:rPr>
        <w:t>，以进行流程管理和提供适用的分离服务的预先协商。这些飞行线路将以</w:t>
      </w:r>
      <w:r w:rsidRPr="00721C3F">
        <w:rPr>
          <w:rFonts w:ascii="Arial" w:hAnsi="Arial" w:cs="Arial"/>
          <w:sz w:val="28"/>
          <w:szCs w:val="28"/>
          <w:shd w:val="clear" w:color="auto" w:fill="FFFFFF"/>
        </w:rPr>
        <w:t>4</w:t>
      </w:r>
      <w:r w:rsidRPr="00721C3F">
        <w:rPr>
          <w:rFonts w:ascii="Arial" w:hAnsi="Arial" w:cs="Arial" w:hint="eastAsia"/>
          <w:sz w:val="28"/>
          <w:szCs w:val="28"/>
          <w:shd w:val="clear" w:color="auto" w:fill="FFFFFF"/>
        </w:rPr>
        <w:t>DT</w:t>
      </w:r>
      <w:r w:rsidRPr="00721C3F">
        <w:rPr>
          <w:rFonts w:ascii="Arial" w:hAnsi="Arial" w:cs="Arial" w:hint="eastAsia"/>
          <w:sz w:val="28"/>
          <w:szCs w:val="28"/>
          <w:shd w:val="clear" w:color="auto" w:fill="FFFFFF"/>
        </w:rPr>
        <w:t>的形式在</w:t>
      </w:r>
      <w:r w:rsidRPr="00721C3F">
        <w:rPr>
          <w:rFonts w:ascii="Arial" w:hAnsi="Arial" w:cs="Arial" w:hint="eastAsia"/>
          <w:sz w:val="28"/>
          <w:szCs w:val="28"/>
          <w:shd w:val="clear" w:color="auto" w:fill="FFFFFF"/>
        </w:rPr>
        <w:t>AFAS</w:t>
      </w:r>
      <w:r w:rsidRPr="00721C3F">
        <w:rPr>
          <w:rFonts w:ascii="Arial" w:hAnsi="Arial" w:cs="Arial" w:hint="eastAsia"/>
          <w:sz w:val="28"/>
          <w:szCs w:val="28"/>
          <w:shd w:val="clear" w:color="auto" w:fill="FFFFFF"/>
        </w:rPr>
        <w:t>上传递以进行执行。虽然如此，它也可以自主的控制速度和飞行路径的更改，因为它将自主执行间隔管理</w:t>
      </w:r>
      <w:r w:rsidR="00721C3F" w:rsidRPr="00721C3F">
        <w:rPr>
          <w:rFonts w:ascii="Arial" w:hAnsi="Arial" w:cs="Arial" w:hint="eastAsia"/>
          <w:sz w:val="28"/>
          <w:szCs w:val="28"/>
          <w:shd w:val="clear" w:color="auto" w:fill="FFFFFF"/>
        </w:rPr>
        <w:t>和</w:t>
      </w:r>
      <w:r w:rsidRPr="00721C3F">
        <w:rPr>
          <w:rFonts w:ascii="Arial" w:hAnsi="Arial" w:cs="Arial"/>
          <w:sz w:val="28"/>
          <w:szCs w:val="28"/>
          <w:shd w:val="clear" w:color="auto" w:fill="FFFFFF"/>
        </w:rPr>
        <w:t>DAA</w:t>
      </w:r>
      <w:r w:rsidR="00721C3F" w:rsidRPr="00721C3F">
        <w:rPr>
          <w:rFonts w:ascii="Arial" w:hAnsi="Arial" w:cs="Arial" w:hint="eastAsia"/>
          <w:sz w:val="28"/>
          <w:szCs w:val="28"/>
          <w:shd w:val="clear" w:color="auto" w:fill="FFFFFF"/>
        </w:rPr>
        <w:t>机动</w:t>
      </w:r>
      <w:r w:rsidRPr="00721C3F">
        <w:rPr>
          <w:rFonts w:ascii="Arial" w:hAnsi="Arial" w:cs="Arial" w:hint="eastAsia"/>
          <w:sz w:val="28"/>
          <w:szCs w:val="28"/>
          <w:shd w:val="clear" w:color="auto" w:fill="FFFFFF"/>
        </w:rPr>
        <w:t>。</w:t>
      </w:r>
    </w:p>
    <w:p w14:paraId="2BBB9917" w14:textId="59096704" w:rsidR="006272E3" w:rsidRDefault="006272E3" w:rsidP="008E7A62">
      <w:pPr>
        <w:pStyle w:val="a7"/>
        <w:spacing w:before="0" w:beforeAutospacing="0" w:after="0" w:afterAutospacing="0"/>
        <w:textAlignment w:val="baseline"/>
        <w:rPr>
          <w:rFonts w:ascii="Arial" w:hAnsi="Arial" w:cs="Arial"/>
          <w:sz w:val="28"/>
          <w:szCs w:val="28"/>
          <w:shd w:val="clear" w:color="auto" w:fill="FFFFFF"/>
        </w:rPr>
      </w:pPr>
      <w:r>
        <w:rPr>
          <w:rFonts w:ascii="Arial" w:hAnsi="Arial" w:cs="Arial" w:hint="eastAsia"/>
          <w:noProof/>
          <w:sz w:val="28"/>
          <w:szCs w:val="28"/>
          <w:shd w:val="clear" w:color="auto" w:fill="FFFFFF"/>
        </w:rPr>
        <w:drawing>
          <wp:inline distT="0" distB="0" distL="0" distR="0" wp14:anchorId="58C1E436" wp14:editId="47FEEB15">
            <wp:extent cx="6404610" cy="3014980"/>
            <wp:effectExtent l="0" t="0" r="0" b="0"/>
            <wp:docPr id="179936103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361033" name="图片 1799361033"/>
                    <pic:cNvPicPr/>
                  </pic:nvPicPr>
                  <pic:blipFill>
                    <a:blip r:embed="rId9">
                      <a:extLst>
                        <a:ext uri="{28A0092B-C50C-407E-A947-70E740481C1C}">
                          <a14:useLocalDpi xmlns:a14="http://schemas.microsoft.com/office/drawing/2010/main" val="0"/>
                        </a:ext>
                      </a:extLst>
                    </a:blip>
                    <a:stretch>
                      <a:fillRect/>
                    </a:stretch>
                  </pic:blipFill>
                  <pic:spPr>
                    <a:xfrm>
                      <a:off x="0" y="0"/>
                      <a:ext cx="6404610" cy="3014980"/>
                    </a:xfrm>
                    <a:prstGeom prst="rect">
                      <a:avLst/>
                    </a:prstGeom>
                  </pic:spPr>
                </pic:pic>
              </a:graphicData>
            </a:graphic>
          </wp:inline>
        </w:drawing>
      </w:r>
    </w:p>
    <w:p w14:paraId="398E15D2" w14:textId="3F272F87" w:rsidR="004307EC" w:rsidRPr="004307EC" w:rsidRDefault="004307EC" w:rsidP="004307EC">
      <w:pPr>
        <w:pStyle w:val="a7"/>
        <w:spacing w:before="0" w:beforeAutospacing="0" w:after="0" w:afterAutospacing="0"/>
        <w:jc w:val="center"/>
        <w:textAlignment w:val="baseline"/>
        <w:rPr>
          <w:rFonts w:ascii="Arial" w:hAnsi="Arial" w:cs="Arial" w:hint="eastAsia"/>
          <w:shd w:val="clear" w:color="auto" w:fill="FFFFFF"/>
        </w:rPr>
      </w:pPr>
      <w:r w:rsidRPr="004307EC">
        <w:rPr>
          <w:rFonts w:ascii="Arial" w:hAnsi="Arial" w:cs="Arial" w:hint="eastAsia"/>
          <w:shd w:val="clear" w:color="auto" w:fill="FFFFFF"/>
        </w:rPr>
        <w:t>系统框图</w:t>
      </w:r>
    </w:p>
    <w:p w14:paraId="1C367305" w14:textId="77777777" w:rsidR="001158D4" w:rsidRDefault="00000000">
      <w:pPr>
        <w:pStyle w:val="2"/>
      </w:pPr>
      <w:r>
        <w:rPr>
          <w:rFonts w:hint="eastAsia"/>
        </w:rPr>
        <w:t>上下游数据流</w:t>
      </w:r>
      <w:r w:rsidR="00E85CFD">
        <w:rPr>
          <w:rFonts w:hint="eastAsia"/>
        </w:rPr>
        <w:t>（</w:t>
      </w:r>
      <w:r w:rsidR="00E85CFD">
        <w:rPr>
          <w:rFonts w:hint="eastAsia"/>
        </w:rPr>
        <w:t>Data</w:t>
      </w:r>
      <w:r w:rsidR="00E85CFD">
        <w:t xml:space="preserve"> </w:t>
      </w:r>
      <w:r w:rsidR="00E85CFD">
        <w:rPr>
          <w:rFonts w:hint="eastAsia"/>
        </w:rPr>
        <w:t>Flow</w:t>
      </w:r>
      <w:r w:rsidR="00E85CFD">
        <w:rPr>
          <w:rFonts w:hint="eastAsia"/>
        </w:rPr>
        <w:t>）</w:t>
      </w:r>
    </w:p>
    <w:p w14:paraId="6FE74EAC" w14:textId="77777777" w:rsidR="001158D4" w:rsidRDefault="00000000">
      <w:pPr>
        <w:pStyle w:val="a7"/>
        <w:spacing w:before="0" w:beforeAutospacing="0" w:after="0" w:afterAutospacing="0"/>
        <w:textAlignment w:val="baseline"/>
        <w:rPr>
          <w:rFonts w:ascii="Arial" w:hAnsi="Arial" w:cs="Arial"/>
          <w:sz w:val="28"/>
          <w:szCs w:val="28"/>
          <w:shd w:val="clear" w:color="auto" w:fill="FFFFFF"/>
        </w:rPr>
      </w:pPr>
      <w:r>
        <w:rPr>
          <w:rFonts w:ascii="Arial" w:hAnsi="Arial" w:cs="Arial" w:hint="eastAsia"/>
          <w:sz w:val="28"/>
          <w:szCs w:val="28"/>
          <w:shd w:val="clear" w:color="auto" w:fill="FFFFFF"/>
        </w:rPr>
        <w:t>AFAS</w:t>
      </w:r>
      <w:r>
        <w:rPr>
          <w:rFonts w:ascii="Arial" w:hAnsi="Arial" w:cs="Arial" w:hint="eastAsia"/>
          <w:sz w:val="28"/>
          <w:szCs w:val="28"/>
          <w:shd w:val="clear" w:color="auto" w:fill="FFFFFF"/>
        </w:rPr>
        <w:t>包含</w:t>
      </w:r>
      <w:r w:rsidR="00A005EF">
        <w:rPr>
          <w:rFonts w:ascii="Arial" w:eastAsia="Segoe UI" w:hAnsi="Arial" w:cs="Arial" w:hint="eastAsia"/>
          <w:sz w:val="28"/>
          <w:szCs w:val="28"/>
          <w:shd w:val="clear" w:color="auto" w:fill="FFFFFF"/>
        </w:rPr>
        <w:t>DAA</w:t>
      </w:r>
      <w:r w:rsidR="00A005EF">
        <w:rPr>
          <w:rFonts w:ascii="Arial" w:eastAsia="Segoe UI" w:hAnsi="Arial" w:cs="Arial"/>
          <w:sz w:val="28"/>
          <w:szCs w:val="28"/>
          <w:shd w:val="clear" w:color="auto" w:fill="FFFFFF"/>
        </w:rPr>
        <w:t xml:space="preserve">, </w:t>
      </w:r>
      <w:r w:rsidR="00A005EF">
        <w:rPr>
          <w:rFonts w:ascii="Arial" w:eastAsia="Segoe UI" w:hAnsi="Arial" w:cs="Arial" w:hint="eastAsia"/>
          <w:sz w:val="28"/>
          <w:szCs w:val="28"/>
          <w:shd w:val="clear" w:color="auto" w:fill="FFFFFF"/>
        </w:rPr>
        <w:t>ASAS</w:t>
      </w:r>
      <w:r w:rsidR="00A005EF">
        <w:rPr>
          <w:rFonts w:ascii="Arial" w:eastAsia="Segoe UI" w:hAnsi="Arial" w:cs="Arial"/>
          <w:sz w:val="28"/>
          <w:szCs w:val="28"/>
          <w:shd w:val="clear" w:color="auto" w:fill="FFFFFF"/>
        </w:rPr>
        <w:t xml:space="preserve">, </w:t>
      </w:r>
      <w:r w:rsidR="00A005EF">
        <w:rPr>
          <w:rFonts w:ascii="Arial" w:eastAsia="Segoe UI" w:hAnsi="Arial" w:cs="Arial" w:hint="eastAsia"/>
          <w:sz w:val="28"/>
          <w:szCs w:val="28"/>
          <w:shd w:val="clear" w:color="auto" w:fill="FFFFFF"/>
        </w:rPr>
        <w:t>CDAS</w:t>
      </w:r>
      <w:r w:rsidR="00A005EF">
        <w:rPr>
          <w:rFonts w:ascii="Arial" w:eastAsia="Segoe UI" w:hAnsi="Arial" w:cs="Arial"/>
          <w:sz w:val="28"/>
          <w:szCs w:val="28"/>
          <w:shd w:val="clear" w:color="auto" w:fill="FFFFFF"/>
        </w:rPr>
        <w:t xml:space="preserve">, </w:t>
      </w:r>
      <w:r w:rsidR="00A005EF">
        <w:rPr>
          <w:rFonts w:ascii="Arial" w:eastAsia="Segoe UI" w:hAnsi="Arial" w:cs="Arial" w:hint="eastAsia"/>
          <w:sz w:val="28"/>
          <w:szCs w:val="28"/>
          <w:shd w:val="clear" w:color="auto" w:fill="FFFFFF"/>
        </w:rPr>
        <w:t>DDAS</w:t>
      </w:r>
      <w:r w:rsidR="00A005EF">
        <w:rPr>
          <w:rFonts w:ascii="微软雅黑" w:eastAsia="微软雅黑" w:hAnsi="微软雅黑" w:cs="微软雅黑" w:hint="eastAsia"/>
          <w:sz w:val="28"/>
          <w:szCs w:val="28"/>
          <w:shd w:val="clear" w:color="auto" w:fill="FFFFFF"/>
        </w:rPr>
        <w:t>四个模块</w:t>
      </w:r>
      <w:r>
        <w:rPr>
          <w:rFonts w:ascii="Arial" w:hAnsi="Arial" w:cs="Arial" w:hint="eastAsia"/>
          <w:sz w:val="28"/>
          <w:szCs w:val="28"/>
          <w:shd w:val="clear" w:color="auto" w:fill="FFFFFF"/>
        </w:rPr>
        <w:t>。从</w:t>
      </w:r>
      <w:r w:rsidR="00A005EF">
        <w:rPr>
          <w:rFonts w:ascii="Arial" w:hAnsi="Arial" w:cs="Arial" w:hint="eastAsia"/>
          <w:sz w:val="28"/>
          <w:szCs w:val="28"/>
          <w:shd w:val="clear" w:color="auto" w:fill="FFFFFF"/>
        </w:rPr>
        <w:t>CDAS</w:t>
      </w:r>
      <w:r w:rsidR="00A005EF">
        <w:rPr>
          <w:rFonts w:ascii="Arial" w:hAnsi="Arial" w:cs="Arial" w:hint="eastAsia"/>
          <w:sz w:val="28"/>
          <w:szCs w:val="28"/>
          <w:shd w:val="clear" w:color="auto" w:fill="FFFFFF"/>
        </w:rPr>
        <w:t>和</w:t>
      </w:r>
      <w:r w:rsidR="00A005EF">
        <w:rPr>
          <w:rFonts w:ascii="Arial" w:hAnsi="Arial" w:cs="Arial" w:hint="eastAsia"/>
          <w:sz w:val="28"/>
          <w:szCs w:val="28"/>
          <w:shd w:val="clear" w:color="auto" w:fill="FFFFFF"/>
        </w:rPr>
        <w:t>DDAS</w:t>
      </w:r>
      <w:r>
        <w:rPr>
          <w:rFonts w:ascii="Arial" w:hAnsi="Arial" w:cs="Arial" w:hint="eastAsia"/>
          <w:sz w:val="28"/>
          <w:szCs w:val="28"/>
          <w:shd w:val="clear" w:color="auto" w:fill="FFFFFF"/>
        </w:rPr>
        <w:t>调度模块生成的指令（例如优化降落序列）会和</w:t>
      </w:r>
      <w:r>
        <w:rPr>
          <w:rFonts w:ascii="Arial" w:hAnsi="Arial" w:cs="Arial" w:hint="eastAsia"/>
          <w:sz w:val="28"/>
          <w:szCs w:val="28"/>
          <w:shd w:val="clear" w:color="auto" w:fill="FFFFFF"/>
        </w:rPr>
        <w:t>DAA</w:t>
      </w:r>
      <w:r w:rsidR="00A005EF">
        <w:rPr>
          <w:rFonts w:ascii="Arial" w:hAnsi="Arial" w:cs="Arial"/>
          <w:sz w:val="28"/>
          <w:szCs w:val="28"/>
          <w:shd w:val="clear" w:color="auto" w:fill="FFFFFF"/>
        </w:rPr>
        <w:t>/</w:t>
      </w:r>
      <w:r w:rsidR="00A005EF">
        <w:rPr>
          <w:rFonts w:ascii="Arial" w:hAnsi="Arial" w:cs="Arial" w:hint="eastAsia"/>
          <w:sz w:val="28"/>
          <w:szCs w:val="28"/>
          <w:shd w:val="clear" w:color="auto" w:fill="FFFFFF"/>
        </w:rPr>
        <w:t>ASAS</w:t>
      </w:r>
      <w:r w:rsidR="00A005EF">
        <w:rPr>
          <w:rFonts w:ascii="Arial" w:hAnsi="Arial" w:cs="Arial" w:hint="eastAsia"/>
          <w:sz w:val="28"/>
          <w:szCs w:val="28"/>
          <w:shd w:val="clear" w:color="auto" w:fill="FFFFFF"/>
        </w:rPr>
        <w:t>模块</w:t>
      </w:r>
      <w:r>
        <w:rPr>
          <w:rFonts w:ascii="Arial" w:hAnsi="Arial" w:cs="Arial" w:hint="eastAsia"/>
          <w:sz w:val="28"/>
          <w:szCs w:val="28"/>
          <w:shd w:val="clear" w:color="auto" w:fill="FFFFFF"/>
        </w:rPr>
        <w:t>联动，</w:t>
      </w:r>
      <w:r w:rsidR="00721C3F">
        <w:rPr>
          <w:rFonts w:ascii="Arial" w:hAnsi="Arial" w:cs="Arial" w:hint="eastAsia"/>
          <w:sz w:val="28"/>
          <w:szCs w:val="28"/>
          <w:shd w:val="clear" w:color="auto" w:fill="FFFFFF"/>
        </w:rPr>
        <w:t>进一步解释为保障间</w:t>
      </w:r>
      <w:r w:rsidR="00721C3F">
        <w:rPr>
          <w:rFonts w:ascii="Arial" w:hAnsi="Arial" w:cs="Arial" w:hint="eastAsia"/>
          <w:sz w:val="28"/>
          <w:szCs w:val="28"/>
          <w:shd w:val="clear" w:color="auto" w:fill="FFFFFF"/>
        </w:rPr>
        <w:lastRenderedPageBreak/>
        <w:t>隔配备的四维航迹指令（</w:t>
      </w:r>
      <w:r>
        <w:rPr>
          <w:rFonts w:ascii="Arial" w:hAnsi="Arial" w:cs="Arial" w:hint="eastAsia"/>
          <w:sz w:val="28"/>
          <w:szCs w:val="28"/>
          <w:shd w:val="clear" w:color="auto" w:fill="FFFFFF"/>
        </w:rPr>
        <w:t>4DT command with separation assurance</w:t>
      </w:r>
      <w:r>
        <w:rPr>
          <w:rFonts w:ascii="Arial" w:hAnsi="Arial" w:cs="Arial" w:hint="eastAsia"/>
          <w:sz w:val="28"/>
          <w:szCs w:val="28"/>
          <w:shd w:val="clear" w:color="auto" w:fill="FFFFFF"/>
        </w:rPr>
        <w:t>），作为输出指令；</w:t>
      </w:r>
      <w:r>
        <w:rPr>
          <w:rFonts w:ascii="Arial" w:hAnsi="Arial" w:cs="Arial" w:hint="eastAsia"/>
          <w:sz w:val="28"/>
          <w:szCs w:val="28"/>
          <w:shd w:val="clear" w:color="auto" w:fill="FFFFFF"/>
        </w:rPr>
        <w:t> </w:t>
      </w:r>
    </w:p>
    <w:p w14:paraId="17C1FDBE" w14:textId="77777777" w:rsidR="001158D4" w:rsidRDefault="00000000">
      <w:pPr>
        <w:pStyle w:val="a7"/>
        <w:spacing w:before="0" w:beforeAutospacing="0" w:after="0" w:afterAutospacing="0"/>
        <w:textAlignment w:val="baseline"/>
        <w:rPr>
          <w:rFonts w:ascii="Arial" w:hAnsi="Arial" w:cs="Arial"/>
          <w:sz w:val="28"/>
          <w:szCs w:val="28"/>
          <w:shd w:val="clear" w:color="auto" w:fill="FFFFFF"/>
        </w:rPr>
      </w:pPr>
      <w:r>
        <w:rPr>
          <w:rFonts w:ascii="Arial" w:hAnsi="Arial" w:cs="Arial" w:hint="eastAsia"/>
          <w:sz w:val="28"/>
          <w:szCs w:val="28"/>
          <w:shd w:val="clear" w:color="auto" w:fill="FFFFFF"/>
        </w:rPr>
        <w:t>AFAS</w:t>
      </w:r>
      <w:r>
        <w:rPr>
          <w:rFonts w:ascii="Arial" w:hAnsi="Arial" w:cs="Arial" w:hint="eastAsia"/>
          <w:sz w:val="28"/>
          <w:szCs w:val="28"/>
          <w:shd w:val="clear" w:color="auto" w:fill="FFFFFF"/>
        </w:rPr>
        <w:t>的下游是传统意义的</w:t>
      </w:r>
      <w:r w:rsidR="00721C3F">
        <w:rPr>
          <w:rFonts w:ascii="Arial" w:hAnsi="Arial" w:cs="Arial" w:hint="eastAsia"/>
          <w:sz w:val="28"/>
          <w:szCs w:val="28"/>
          <w:shd w:val="clear" w:color="auto" w:fill="FFFFFF"/>
        </w:rPr>
        <w:t>飞行管理系统或飞行器管理系统（</w:t>
      </w:r>
      <w:r>
        <w:rPr>
          <w:rFonts w:ascii="Arial" w:hAnsi="Arial" w:cs="Arial" w:hint="eastAsia"/>
          <w:sz w:val="28"/>
          <w:szCs w:val="28"/>
          <w:shd w:val="clear" w:color="auto" w:fill="FFFFFF"/>
        </w:rPr>
        <w:t>Flight Management System</w:t>
      </w:r>
      <w:r w:rsidR="00721C3F">
        <w:rPr>
          <w:rFonts w:ascii="Arial" w:hAnsi="Arial" w:cs="Arial" w:hint="eastAsia"/>
          <w:sz w:val="28"/>
          <w:szCs w:val="28"/>
          <w:shd w:val="clear" w:color="auto" w:fill="FFFFFF"/>
        </w:rPr>
        <w:t>，</w:t>
      </w:r>
      <w:r w:rsidR="00721C3F">
        <w:rPr>
          <w:rFonts w:ascii="Arial" w:hAnsi="Arial" w:cs="Arial" w:hint="eastAsia"/>
          <w:sz w:val="28"/>
          <w:szCs w:val="28"/>
          <w:shd w:val="clear" w:color="auto" w:fill="FFFFFF"/>
        </w:rPr>
        <w:t>FMS</w:t>
      </w:r>
      <w:r>
        <w:rPr>
          <w:rFonts w:ascii="Arial" w:hAnsi="Arial" w:cs="Arial" w:hint="eastAsia"/>
          <w:sz w:val="28"/>
          <w:szCs w:val="28"/>
          <w:shd w:val="clear" w:color="auto" w:fill="FFFFFF"/>
        </w:rPr>
        <w:t>/Vehicle Management System</w:t>
      </w:r>
      <w:r w:rsidR="00721C3F">
        <w:rPr>
          <w:rFonts w:ascii="Arial" w:hAnsi="Arial" w:cs="Arial"/>
          <w:sz w:val="28"/>
          <w:szCs w:val="28"/>
          <w:shd w:val="clear" w:color="auto" w:fill="FFFFFF"/>
        </w:rPr>
        <w:t>, VMS</w:t>
      </w:r>
      <w:r w:rsidR="00721C3F">
        <w:rPr>
          <w:rFonts w:ascii="Arial" w:hAnsi="Arial" w:cs="Arial" w:hint="eastAsia"/>
          <w:sz w:val="28"/>
          <w:szCs w:val="28"/>
          <w:shd w:val="clear" w:color="auto" w:fill="FFFFFF"/>
        </w:rPr>
        <w:t>）</w:t>
      </w:r>
      <w:r>
        <w:rPr>
          <w:rFonts w:ascii="Arial" w:hAnsi="Arial" w:cs="Arial" w:hint="eastAsia"/>
          <w:sz w:val="28"/>
          <w:szCs w:val="28"/>
          <w:shd w:val="clear" w:color="auto" w:fill="FFFFFF"/>
        </w:rPr>
        <w:t xml:space="preserve">, </w:t>
      </w:r>
      <w:r>
        <w:rPr>
          <w:rFonts w:ascii="Arial" w:hAnsi="Arial" w:cs="Arial" w:hint="eastAsia"/>
          <w:sz w:val="28"/>
          <w:szCs w:val="28"/>
          <w:shd w:val="clear" w:color="auto" w:fill="FFFFFF"/>
        </w:rPr>
        <w:t>它会</w:t>
      </w:r>
      <w:r w:rsidR="00721C3F">
        <w:rPr>
          <w:rFonts w:ascii="Arial" w:hAnsi="Arial" w:cs="Arial" w:hint="eastAsia"/>
          <w:sz w:val="28"/>
          <w:szCs w:val="28"/>
          <w:shd w:val="clear" w:color="auto" w:fill="FFFFFF"/>
        </w:rPr>
        <w:t>进一步解析</w:t>
      </w:r>
      <w:r>
        <w:rPr>
          <w:rFonts w:ascii="Arial" w:hAnsi="Arial" w:cs="Arial" w:hint="eastAsia"/>
          <w:sz w:val="28"/>
          <w:szCs w:val="28"/>
          <w:shd w:val="clear" w:color="auto" w:fill="FFFFFF"/>
        </w:rPr>
        <w:t xml:space="preserve">4DT </w:t>
      </w:r>
      <w:r w:rsidR="00721C3F">
        <w:rPr>
          <w:rFonts w:ascii="Arial" w:hAnsi="Arial" w:cs="Arial" w:hint="eastAsia"/>
          <w:sz w:val="28"/>
          <w:szCs w:val="28"/>
          <w:shd w:val="clear" w:color="auto" w:fill="FFFFFF"/>
        </w:rPr>
        <w:t>指令作为平动和转动的目标位置（</w:t>
      </w:r>
      <w:r>
        <w:rPr>
          <w:rFonts w:ascii="Arial" w:hAnsi="Arial" w:cs="Arial" w:hint="eastAsia"/>
          <w:sz w:val="28"/>
          <w:szCs w:val="28"/>
          <w:shd w:val="clear" w:color="auto" w:fill="FFFFFF"/>
        </w:rPr>
        <w:t>targets for Translation Motion/Rotation Motion</w:t>
      </w:r>
      <w:r>
        <w:rPr>
          <w:rFonts w:ascii="Arial" w:hAnsi="Arial" w:cs="Arial" w:hint="eastAsia"/>
          <w:sz w:val="28"/>
          <w:szCs w:val="28"/>
          <w:shd w:val="clear" w:color="auto" w:fill="FFFFFF"/>
        </w:rPr>
        <w:t>）。</w:t>
      </w:r>
      <w:r>
        <w:rPr>
          <w:rFonts w:ascii="Arial" w:hAnsi="Arial" w:cs="Arial" w:hint="eastAsia"/>
          <w:sz w:val="28"/>
          <w:szCs w:val="28"/>
          <w:shd w:val="clear" w:color="auto" w:fill="FFFFFF"/>
        </w:rPr>
        <w:t xml:space="preserve">Translation motion targets </w:t>
      </w:r>
      <w:r>
        <w:rPr>
          <w:rFonts w:ascii="Arial" w:hAnsi="Arial" w:cs="Arial" w:hint="eastAsia"/>
          <w:sz w:val="28"/>
          <w:szCs w:val="28"/>
          <w:shd w:val="clear" w:color="auto" w:fill="FFFFFF"/>
        </w:rPr>
        <w:t>（平动的目标“位置”）：</w:t>
      </w:r>
      <w:r>
        <w:rPr>
          <w:rFonts w:ascii="Arial" w:hAnsi="Arial" w:cs="Arial" w:hint="eastAsia"/>
          <w:sz w:val="28"/>
          <w:szCs w:val="28"/>
          <w:shd w:val="clear" w:color="auto" w:fill="FFFFFF"/>
        </w:rPr>
        <w:t xml:space="preserve">altitude target, speed target, VS target; Rotation motion targets </w:t>
      </w:r>
      <w:r>
        <w:rPr>
          <w:rFonts w:ascii="Arial" w:hAnsi="Arial" w:cs="Arial" w:hint="eastAsia"/>
          <w:sz w:val="28"/>
          <w:szCs w:val="28"/>
          <w:shd w:val="clear" w:color="auto" w:fill="FFFFFF"/>
        </w:rPr>
        <w:t>（转动的目标“位置”）：</w:t>
      </w:r>
      <w:r>
        <w:rPr>
          <w:rFonts w:ascii="Arial" w:hAnsi="Arial" w:cs="Arial" w:hint="eastAsia"/>
          <w:sz w:val="28"/>
          <w:szCs w:val="28"/>
          <w:shd w:val="clear" w:color="auto" w:fill="FFFFFF"/>
        </w:rPr>
        <w:t>pitch steering/attitude target, roll steering/attitude target, heading target</w:t>
      </w:r>
      <w:r>
        <w:rPr>
          <w:rFonts w:ascii="Arial" w:hAnsi="Arial" w:cs="Arial" w:hint="eastAsia"/>
          <w:sz w:val="28"/>
          <w:szCs w:val="28"/>
          <w:shd w:val="clear" w:color="auto" w:fill="FFFFFF"/>
        </w:rPr>
        <w:t>；</w:t>
      </w:r>
      <w:r>
        <w:rPr>
          <w:rFonts w:ascii="Arial" w:hAnsi="Arial" w:cs="Arial" w:hint="eastAsia"/>
          <w:sz w:val="28"/>
          <w:szCs w:val="28"/>
          <w:shd w:val="clear" w:color="auto" w:fill="FFFFFF"/>
        </w:rPr>
        <w:t> </w:t>
      </w:r>
    </w:p>
    <w:p w14:paraId="0830332D" w14:textId="77777777" w:rsidR="001158D4" w:rsidRDefault="00000000">
      <w:pPr>
        <w:pStyle w:val="a7"/>
        <w:spacing w:before="0" w:beforeAutospacing="0" w:after="0" w:afterAutospacing="0"/>
        <w:textAlignment w:val="baseline"/>
        <w:rPr>
          <w:rFonts w:ascii="Arial" w:hAnsi="Arial" w:cs="Arial"/>
          <w:sz w:val="28"/>
          <w:szCs w:val="28"/>
          <w:shd w:val="clear" w:color="auto" w:fill="FFFFFF"/>
        </w:rPr>
      </w:pPr>
      <w:r>
        <w:rPr>
          <w:rFonts w:ascii="Arial" w:hAnsi="Arial" w:cs="Arial" w:hint="eastAsia"/>
          <w:sz w:val="28"/>
          <w:szCs w:val="28"/>
          <w:shd w:val="clear" w:color="auto" w:fill="FFFFFF"/>
        </w:rPr>
        <w:t>FMS/VMS</w:t>
      </w:r>
      <w:r>
        <w:rPr>
          <w:rFonts w:ascii="Arial" w:hAnsi="Arial" w:cs="Arial" w:hint="eastAsia"/>
          <w:sz w:val="28"/>
          <w:szCs w:val="28"/>
          <w:shd w:val="clear" w:color="auto" w:fill="FFFFFF"/>
        </w:rPr>
        <w:t>的下游是</w:t>
      </w:r>
      <w:r w:rsidR="00721C3F">
        <w:rPr>
          <w:rFonts w:ascii="Arial" w:hAnsi="Arial" w:cs="Arial" w:hint="eastAsia"/>
          <w:sz w:val="28"/>
          <w:szCs w:val="28"/>
          <w:shd w:val="clear" w:color="auto" w:fill="FFFFFF"/>
        </w:rPr>
        <w:t>飞行系统（</w:t>
      </w:r>
      <w:r w:rsidR="00721C3F">
        <w:rPr>
          <w:rFonts w:ascii="Arial" w:hAnsi="Arial" w:cs="Arial" w:hint="eastAsia"/>
          <w:sz w:val="28"/>
          <w:szCs w:val="28"/>
          <w:shd w:val="clear" w:color="auto" w:fill="FFFFFF"/>
        </w:rPr>
        <w:t>Flight</w:t>
      </w:r>
      <w:r w:rsidR="00721C3F">
        <w:rPr>
          <w:rFonts w:ascii="Arial" w:hAnsi="Arial" w:cs="Arial"/>
          <w:sz w:val="28"/>
          <w:szCs w:val="28"/>
          <w:shd w:val="clear" w:color="auto" w:fill="FFFFFF"/>
        </w:rPr>
        <w:t xml:space="preserve"> Control System, </w:t>
      </w:r>
      <w:r>
        <w:rPr>
          <w:rFonts w:ascii="Arial" w:hAnsi="Arial" w:cs="Arial" w:hint="eastAsia"/>
          <w:sz w:val="28"/>
          <w:szCs w:val="28"/>
          <w:shd w:val="clear" w:color="auto" w:fill="FFFFFF"/>
        </w:rPr>
        <w:t>FC</w:t>
      </w:r>
      <w:r w:rsidR="00721C3F">
        <w:rPr>
          <w:rFonts w:ascii="Arial" w:hAnsi="Arial" w:cs="Arial"/>
          <w:sz w:val="28"/>
          <w:szCs w:val="28"/>
          <w:shd w:val="clear" w:color="auto" w:fill="FFFFFF"/>
        </w:rPr>
        <w:t>S</w:t>
      </w:r>
      <w:r w:rsidR="00721C3F">
        <w:rPr>
          <w:rFonts w:ascii="Arial" w:hAnsi="Arial" w:cs="Arial" w:hint="eastAsia"/>
          <w:sz w:val="28"/>
          <w:szCs w:val="28"/>
          <w:shd w:val="clear" w:color="auto" w:fill="FFFFFF"/>
        </w:rPr>
        <w:t>）</w:t>
      </w:r>
      <w:r>
        <w:rPr>
          <w:rFonts w:ascii="Arial" w:hAnsi="Arial" w:cs="Arial" w:hint="eastAsia"/>
          <w:sz w:val="28"/>
          <w:szCs w:val="28"/>
          <w:shd w:val="clear" w:color="auto" w:fill="FFFFFF"/>
        </w:rPr>
        <w:t>，它会</w:t>
      </w:r>
      <w:r>
        <w:rPr>
          <w:rFonts w:ascii="Arial" w:hAnsi="Arial" w:cs="Arial" w:hint="eastAsia"/>
          <w:sz w:val="28"/>
          <w:szCs w:val="28"/>
          <w:shd w:val="clear" w:color="auto" w:fill="FFFFFF"/>
        </w:rPr>
        <w:t>further interpret translation and rotation target commands as Out-loop Cmd (e.g., attitude command), Inner-loop Cmd (e.g., rate command), and eventually the Servo Cmd (e.g., PWM command); </w:t>
      </w:r>
    </w:p>
    <w:p w14:paraId="3C27EDF6" w14:textId="77777777" w:rsidR="001158D4" w:rsidRDefault="00000000">
      <w:pPr>
        <w:pStyle w:val="a7"/>
        <w:spacing w:before="0" w:beforeAutospacing="0" w:after="0" w:afterAutospacing="0"/>
        <w:textAlignment w:val="baseline"/>
        <w:rPr>
          <w:rFonts w:ascii="Arial" w:hAnsi="Arial" w:cs="Arial"/>
          <w:sz w:val="28"/>
          <w:szCs w:val="28"/>
          <w:shd w:val="clear" w:color="auto" w:fill="FFFFFF"/>
        </w:rPr>
      </w:pPr>
      <w:r>
        <w:rPr>
          <w:rFonts w:ascii="Arial" w:hAnsi="Arial" w:cs="Arial" w:hint="eastAsia"/>
          <w:sz w:val="28"/>
          <w:szCs w:val="28"/>
          <w:shd w:val="clear" w:color="auto" w:fill="FFFFFF"/>
        </w:rPr>
        <w:t>FC</w:t>
      </w:r>
      <w:r w:rsidR="00721C3F">
        <w:rPr>
          <w:rFonts w:ascii="Arial" w:hAnsi="Arial" w:cs="Arial"/>
          <w:sz w:val="28"/>
          <w:szCs w:val="28"/>
          <w:shd w:val="clear" w:color="auto" w:fill="FFFFFF"/>
        </w:rPr>
        <w:t>S</w:t>
      </w:r>
      <w:r>
        <w:rPr>
          <w:rFonts w:ascii="Arial" w:hAnsi="Arial" w:cs="Arial" w:hint="eastAsia"/>
          <w:sz w:val="28"/>
          <w:szCs w:val="28"/>
          <w:shd w:val="clear" w:color="auto" w:fill="FFFFFF"/>
        </w:rPr>
        <w:t>的下游就是</w:t>
      </w:r>
      <w:r>
        <w:rPr>
          <w:rFonts w:ascii="Arial" w:hAnsi="Arial" w:cs="Arial" w:hint="eastAsia"/>
          <w:sz w:val="28"/>
          <w:szCs w:val="28"/>
          <w:shd w:val="clear" w:color="auto" w:fill="FFFFFF"/>
        </w:rPr>
        <w:t>servo/actuator</w:t>
      </w:r>
      <w:r>
        <w:rPr>
          <w:rFonts w:ascii="Arial" w:hAnsi="Arial" w:cs="Arial" w:hint="eastAsia"/>
          <w:sz w:val="28"/>
          <w:szCs w:val="28"/>
          <w:shd w:val="clear" w:color="auto" w:fill="FFFFFF"/>
        </w:rPr>
        <w:t>了，它会</w:t>
      </w:r>
      <w:r>
        <w:rPr>
          <w:rFonts w:ascii="Arial" w:hAnsi="Arial" w:cs="Arial" w:hint="eastAsia"/>
          <w:sz w:val="28"/>
          <w:szCs w:val="28"/>
          <w:shd w:val="clear" w:color="auto" w:fill="FFFFFF"/>
        </w:rPr>
        <w:t xml:space="preserve">further interpret Servo Cmd to drive the servo, </w:t>
      </w:r>
      <w:r>
        <w:rPr>
          <w:rFonts w:ascii="Arial" w:hAnsi="Arial" w:cs="Arial" w:hint="eastAsia"/>
          <w:sz w:val="28"/>
          <w:szCs w:val="28"/>
          <w:shd w:val="clear" w:color="auto" w:fill="FFFFFF"/>
        </w:rPr>
        <w:t>然后通过</w:t>
      </w:r>
      <w:r>
        <w:rPr>
          <w:rFonts w:ascii="Arial" w:hAnsi="Arial" w:cs="Arial" w:hint="eastAsia"/>
          <w:sz w:val="28"/>
          <w:szCs w:val="28"/>
          <w:shd w:val="clear" w:color="auto" w:fill="FFFFFF"/>
        </w:rPr>
        <w:t xml:space="preserve">Fly By Wire </w:t>
      </w:r>
      <w:r>
        <w:rPr>
          <w:rFonts w:ascii="Arial" w:hAnsi="Arial" w:cs="Arial" w:hint="eastAsia"/>
          <w:sz w:val="28"/>
          <w:szCs w:val="28"/>
          <w:shd w:val="clear" w:color="auto" w:fill="FFFFFF"/>
        </w:rPr>
        <w:t>（</w:t>
      </w:r>
      <w:r>
        <w:rPr>
          <w:rFonts w:ascii="Arial" w:hAnsi="Arial" w:cs="Arial" w:hint="eastAsia"/>
          <w:sz w:val="28"/>
          <w:szCs w:val="28"/>
          <w:shd w:val="clear" w:color="auto" w:fill="FFFFFF"/>
        </w:rPr>
        <w:t>FBW</w:t>
      </w:r>
      <w:r>
        <w:rPr>
          <w:rFonts w:ascii="Arial" w:hAnsi="Arial" w:cs="Arial" w:hint="eastAsia"/>
          <w:sz w:val="28"/>
          <w:szCs w:val="28"/>
          <w:shd w:val="clear" w:color="auto" w:fill="FFFFFF"/>
        </w:rPr>
        <w:t>）</w:t>
      </w:r>
      <w:r>
        <w:rPr>
          <w:rFonts w:ascii="Arial" w:hAnsi="Arial" w:cs="Arial" w:hint="eastAsia"/>
          <w:sz w:val="28"/>
          <w:szCs w:val="28"/>
          <w:shd w:val="clear" w:color="auto" w:fill="FFFFFF"/>
        </w:rPr>
        <w:t xml:space="preserve"> or Mechanical Linkage to control the aircraft control surface </w:t>
      </w:r>
      <w:r>
        <w:rPr>
          <w:rFonts w:ascii="Arial" w:hAnsi="Arial" w:cs="Arial" w:hint="eastAsia"/>
          <w:sz w:val="28"/>
          <w:szCs w:val="28"/>
          <w:shd w:val="clear" w:color="auto" w:fill="FFFFFF"/>
        </w:rPr>
        <w:t>（操纵面）</w:t>
      </w:r>
      <w:r>
        <w:rPr>
          <w:rFonts w:ascii="Arial" w:hAnsi="Arial" w:cs="Arial" w:hint="eastAsia"/>
          <w:sz w:val="28"/>
          <w:szCs w:val="28"/>
          <w:shd w:val="clear" w:color="auto" w:fill="FFFFFF"/>
        </w:rPr>
        <w:t>or distributed propulsion system</w:t>
      </w:r>
      <w:r>
        <w:rPr>
          <w:rFonts w:ascii="Arial" w:hAnsi="Arial" w:cs="Arial" w:hint="eastAsia"/>
          <w:sz w:val="28"/>
          <w:szCs w:val="28"/>
          <w:shd w:val="clear" w:color="auto" w:fill="FFFFFF"/>
        </w:rPr>
        <w:t>。</w:t>
      </w:r>
      <w:r>
        <w:rPr>
          <w:rFonts w:ascii="Arial" w:hAnsi="Arial" w:cs="Arial" w:hint="eastAsia"/>
          <w:sz w:val="28"/>
          <w:szCs w:val="28"/>
          <w:shd w:val="clear" w:color="auto" w:fill="FFFFFF"/>
        </w:rPr>
        <w:t> </w:t>
      </w:r>
    </w:p>
    <w:p w14:paraId="62E0BB13" w14:textId="77777777" w:rsidR="00A005EF" w:rsidRDefault="00000000" w:rsidP="00A005EF">
      <w:pPr>
        <w:pStyle w:val="a7"/>
        <w:spacing w:before="0" w:beforeAutospacing="0" w:after="0" w:afterAutospacing="0"/>
        <w:textAlignment w:val="baseline"/>
        <w:rPr>
          <w:rFonts w:ascii="Arial" w:hAnsi="Arial" w:cs="Arial"/>
          <w:sz w:val="28"/>
          <w:szCs w:val="28"/>
          <w:shd w:val="clear" w:color="auto" w:fill="FFFFFF"/>
        </w:rPr>
      </w:pPr>
      <w:r>
        <w:rPr>
          <w:rFonts w:ascii="Arial" w:hAnsi="Arial" w:cs="Arial" w:hint="eastAsia"/>
          <w:sz w:val="28"/>
          <w:szCs w:val="28"/>
          <w:shd w:val="clear" w:color="auto" w:fill="FFFFFF"/>
        </w:rPr>
        <w:t>数据流上下游驱动的产业合作，有一个很好的对标，那就是在</w:t>
      </w:r>
      <w:r>
        <w:rPr>
          <w:rFonts w:ascii="Arial" w:hAnsi="Arial" w:cs="Arial" w:hint="eastAsia"/>
          <w:sz w:val="28"/>
          <w:szCs w:val="28"/>
          <w:shd w:val="clear" w:color="auto" w:fill="FFFFFF"/>
        </w:rPr>
        <w:t>A320</w:t>
      </w:r>
      <w:r>
        <w:rPr>
          <w:rFonts w:ascii="Arial" w:hAnsi="Arial" w:cs="Arial" w:hint="eastAsia"/>
          <w:sz w:val="28"/>
          <w:szCs w:val="28"/>
          <w:shd w:val="clear" w:color="auto" w:fill="FFFFFF"/>
        </w:rPr>
        <w:t>上不管是所谓的</w:t>
      </w:r>
      <w:r>
        <w:rPr>
          <w:rFonts w:ascii="Arial" w:hAnsi="Arial" w:cs="Arial" w:hint="eastAsia"/>
          <w:sz w:val="28"/>
          <w:szCs w:val="28"/>
          <w:shd w:val="clear" w:color="auto" w:fill="FFFFFF"/>
        </w:rPr>
        <w:t xml:space="preserve">Thales </w:t>
      </w:r>
      <w:r>
        <w:rPr>
          <w:rFonts w:ascii="Arial" w:hAnsi="Arial" w:cs="Arial" w:hint="eastAsia"/>
          <w:sz w:val="28"/>
          <w:szCs w:val="28"/>
          <w:shd w:val="clear" w:color="auto" w:fill="FFFFFF"/>
        </w:rPr>
        <w:t>的</w:t>
      </w:r>
      <w:r>
        <w:rPr>
          <w:rFonts w:ascii="Arial" w:hAnsi="Arial" w:cs="Arial" w:hint="eastAsia"/>
          <w:sz w:val="28"/>
          <w:szCs w:val="28"/>
          <w:shd w:val="clear" w:color="auto" w:fill="FFFFFF"/>
        </w:rPr>
        <w:t>FMGC</w:t>
      </w:r>
      <w:r>
        <w:rPr>
          <w:rFonts w:ascii="Arial" w:hAnsi="Arial" w:cs="Arial" w:hint="eastAsia"/>
          <w:sz w:val="28"/>
          <w:szCs w:val="28"/>
          <w:shd w:val="clear" w:color="auto" w:fill="FFFFFF"/>
        </w:rPr>
        <w:t>（包含</w:t>
      </w:r>
      <w:r>
        <w:rPr>
          <w:rFonts w:ascii="Arial" w:hAnsi="Arial" w:cs="Arial" w:hint="eastAsia"/>
          <w:sz w:val="28"/>
          <w:szCs w:val="28"/>
          <w:shd w:val="clear" w:color="auto" w:fill="FFFFFF"/>
        </w:rPr>
        <w:t>FM</w:t>
      </w:r>
      <w:r>
        <w:rPr>
          <w:rFonts w:ascii="Arial" w:hAnsi="Arial" w:cs="Arial" w:hint="eastAsia"/>
          <w:sz w:val="28"/>
          <w:szCs w:val="28"/>
          <w:shd w:val="clear" w:color="auto" w:fill="FFFFFF"/>
        </w:rPr>
        <w:t>和</w:t>
      </w:r>
      <w:r>
        <w:rPr>
          <w:rFonts w:ascii="Arial" w:hAnsi="Arial" w:cs="Arial" w:hint="eastAsia"/>
          <w:sz w:val="28"/>
          <w:szCs w:val="28"/>
          <w:shd w:val="clear" w:color="auto" w:fill="FFFFFF"/>
        </w:rPr>
        <w:t>FG, FM</w:t>
      </w:r>
      <w:r>
        <w:rPr>
          <w:rFonts w:ascii="Arial" w:hAnsi="Arial" w:cs="Arial" w:hint="eastAsia"/>
          <w:sz w:val="28"/>
          <w:szCs w:val="28"/>
          <w:shd w:val="clear" w:color="auto" w:fill="FFFFFF"/>
        </w:rPr>
        <w:t>也就是</w:t>
      </w:r>
      <w:r>
        <w:rPr>
          <w:rFonts w:ascii="Arial" w:hAnsi="Arial" w:cs="Arial" w:hint="eastAsia"/>
          <w:sz w:val="28"/>
          <w:szCs w:val="28"/>
          <w:shd w:val="clear" w:color="auto" w:fill="FFFFFF"/>
        </w:rPr>
        <w:t>FMS</w:t>
      </w:r>
      <w:r>
        <w:rPr>
          <w:rFonts w:ascii="Arial" w:hAnsi="Arial" w:cs="Arial" w:hint="eastAsia"/>
          <w:sz w:val="28"/>
          <w:szCs w:val="28"/>
          <w:shd w:val="clear" w:color="auto" w:fill="FFFFFF"/>
        </w:rPr>
        <w:t>，</w:t>
      </w:r>
      <w:r>
        <w:rPr>
          <w:rFonts w:ascii="Arial" w:hAnsi="Arial" w:cs="Arial" w:hint="eastAsia"/>
          <w:sz w:val="28"/>
          <w:szCs w:val="28"/>
          <w:shd w:val="clear" w:color="auto" w:fill="FFFFFF"/>
        </w:rPr>
        <w:t>FG</w:t>
      </w:r>
      <w:r>
        <w:rPr>
          <w:rFonts w:ascii="Arial" w:hAnsi="Arial" w:cs="Arial" w:hint="eastAsia"/>
          <w:sz w:val="28"/>
          <w:szCs w:val="28"/>
          <w:shd w:val="clear" w:color="auto" w:fill="FFFFFF"/>
        </w:rPr>
        <w:t>基本相当于</w:t>
      </w:r>
      <w:r>
        <w:rPr>
          <w:rFonts w:ascii="Arial" w:hAnsi="Arial" w:cs="Arial" w:hint="eastAsia"/>
          <w:sz w:val="28"/>
          <w:szCs w:val="28"/>
          <w:shd w:val="clear" w:color="auto" w:fill="FFFFFF"/>
        </w:rPr>
        <w:t>FC</w:t>
      </w:r>
      <w:r w:rsidR="00721C3F">
        <w:rPr>
          <w:rFonts w:ascii="Arial" w:hAnsi="Arial" w:cs="Arial" w:hint="eastAsia"/>
          <w:sz w:val="28"/>
          <w:szCs w:val="28"/>
          <w:shd w:val="clear" w:color="auto" w:fill="FFFFFF"/>
        </w:rPr>
        <w:t>S</w:t>
      </w:r>
      <w:r>
        <w:rPr>
          <w:rFonts w:ascii="Arial" w:hAnsi="Arial" w:cs="Arial" w:hint="eastAsia"/>
          <w:sz w:val="28"/>
          <w:szCs w:val="28"/>
          <w:shd w:val="clear" w:color="auto" w:fill="FFFFFF"/>
        </w:rPr>
        <w:t>的</w:t>
      </w:r>
      <w:r>
        <w:rPr>
          <w:rFonts w:ascii="Arial" w:hAnsi="Arial" w:cs="Arial" w:hint="eastAsia"/>
          <w:sz w:val="28"/>
          <w:szCs w:val="28"/>
          <w:shd w:val="clear" w:color="auto" w:fill="FFFFFF"/>
        </w:rPr>
        <w:t>Out-loop</w:t>
      </w:r>
      <w:r>
        <w:rPr>
          <w:rFonts w:ascii="Arial" w:hAnsi="Arial" w:cs="Arial" w:hint="eastAsia"/>
          <w:sz w:val="28"/>
          <w:szCs w:val="28"/>
          <w:shd w:val="clear" w:color="auto" w:fill="FFFFFF"/>
        </w:rPr>
        <w:t>）还是</w:t>
      </w:r>
      <w:r>
        <w:rPr>
          <w:rFonts w:ascii="Arial" w:hAnsi="Arial" w:cs="Arial" w:hint="eastAsia"/>
          <w:sz w:val="28"/>
          <w:szCs w:val="28"/>
          <w:shd w:val="clear" w:color="auto" w:fill="FFFFFF"/>
        </w:rPr>
        <w:t>Honeywell</w:t>
      </w:r>
      <w:r>
        <w:rPr>
          <w:rFonts w:ascii="Arial" w:hAnsi="Arial" w:cs="Arial" w:hint="eastAsia"/>
          <w:sz w:val="28"/>
          <w:szCs w:val="28"/>
          <w:shd w:val="clear" w:color="auto" w:fill="FFFFFF"/>
        </w:rPr>
        <w:t>的</w:t>
      </w:r>
      <w:r>
        <w:rPr>
          <w:rFonts w:ascii="Arial" w:hAnsi="Arial" w:cs="Arial" w:hint="eastAsia"/>
          <w:sz w:val="28"/>
          <w:szCs w:val="28"/>
          <w:shd w:val="clear" w:color="auto" w:fill="FFFFFF"/>
        </w:rPr>
        <w:t>FMGC</w:t>
      </w:r>
      <w:r>
        <w:rPr>
          <w:rFonts w:ascii="Arial" w:hAnsi="Arial" w:cs="Arial" w:hint="eastAsia"/>
          <w:sz w:val="28"/>
          <w:szCs w:val="28"/>
          <w:shd w:val="clear" w:color="auto" w:fill="FFFFFF"/>
        </w:rPr>
        <w:t>都是用的</w:t>
      </w:r>
      <w:r>
        <w:rPr>
          <w:rFonts w:ascii="Arial" w:hAnsi="Arial" w:cs="Arial" w:hint="eastAsia"/>
          <w:sz w:val="28"/>
          <w:szCs w:val="28"/>
          <w:shd w:val="clear" w:color="auto" w:fill="FFFFFF"/>
        </w:rPr>
        <w:t>Thales</w:t>
      </w:r>
      <w:r>
        <w:rPr>
          <w:rFonts w:ascii="Arial" w:hAnsi="Arial" w:cs="Arial" w:hint="eastAsia"/>
          <w:sz w:val="28"/>
          <w:szCs w:val="28"/>
          <w:shd w:val="clear" w:color="auto" w:fill="FFFFFF"/>
        </w:rPr>
        <w:t>的</w:t>
      </w:r>
      <w:r>
        <w:rPr>
          <w:rFonts w:ascii="Arial" w:hAnsi="Arial" w:cs="Arial" w:hint="eastAsia"/>
          <w:sz w:val="28"/>
          <w:szCs w:val="28"/>
          <w:shd w:val="clear" w:color="auto" w:fill="FFFFFF"/>
        </w:rPr>
        <w:t>FG</w:t>
      </w:r>
      <w:r>
        <w:rPr>
          <w:rFonts w:ascii="Arial" w:hAnsi="Arial" w:cs="Arial" w:hint="eastAsia"/>
          <w:sz w:val="28"/>
          <w:szCs w:val="28"/>
          <w:shd w:val="clear" w:color="auto" w:fill="FFFFFF"/>
        </w:rPr>
        <w:t>。也就是打的</w:t>
      </w:r>
      <w:r>
        <w:rPr>
          <w:rFonts w:ascii="Arial" w:hAnsi="Arial" w:cs="Arial" w:hint="eastAsia"/>
          <w:sz w:val="28"/>
          <w:szCs w:val="28"/>
          <w:shd w:val="clear" w:color="auto" w:fill="FFFFFF"/>
        </w:rPr>
        <w:t>Honeywell</w:t>
      </w:r>
      <w:r>
        <w:rPr>
          <w:rFonts w:ascii="Arial" w:hAnsi="Arial" w:cs="Arial" w:hint="eastAsia"/>
          <w:sz w:val="28"/>
          <w:szCs w:val="28"/>
          <w:shd w:val="clear" w:color="auto" w:fill="FFFFFF"/>
        </w:rPr>
        <w:t>的</w:t>
      </w:r>
      <w:r>
        <w:rPr>
          <w:rFonts w:ascii="Arial" w:hAnsi="Arial" w:cs="Arial" w:hint="eastAsia"/>
          <w:sz w:val="28"/>
          <w:szCs w:val="28"/>
          <w:shd w:val="clear" w:color="auto" w:fill="FFFFFF"/>
        </w:rPr>
        <w:t>FMGC</w:t>
      </w:r>
      <w:r>
        <w:rPr>
          <w:rFonts w:ascii="Arial" w:hAnsi="Arial" w:cs="Arial" w:hint="eastAsia"/>
          <w:sz w:val="28"/>
          <w:szCs w:val="28"/>
          <w:shd w:val="clear" w:color="auto" w:fill="FFFFFF"/>
        </w:rPr>
        <w:t>铭牌其实是</w:t>
      </w:r>
      <w:r>
        <w:rPr>
          <w:rFonts w:ascii="Arial" w:hAnsi="Arial" w:cs="Arial" w:hint="eastAsia"/>
          <w:sz w:val="28"/>
          <w:szCs w:val="28"/>
          <w:shd w:val="clear" w:color="auto" w:fill="FFFFFF"/>
        </w:rPr>
        <w:t>Honeywell</w:t>
      </w:r>
      <w:r>
        <w:rPr>
          <w:rFonts w:ascii="Arial" w:hAnsi="Arial" w:cs="Arial" w:hint="eastAsia"/>
          <w:sz w:val="28"/>
          <w:szCs w:val="28"/>
          <w:shd w:val="clear" w:color="auto" w:fill="FFFFFF"/>
        </w:rPr>
        <w:t>和</w:t>
      </w:r>
      <w:r>
        <w:rPr>
          <w:rFonts w:ascii="Arial" w:hAnsi="Arial" w:cs="Arial" w:hint="eastAsia"/>
          <w:sz w:val="28"/>
          <w:szCs w:val="28"/>
          <w:shd w:val="clear" w:color="auto" w:fill="FFFFFF"/>
        </w:rPr>
        <w:t>Thales</w:t>
      </w:r>
      <w:r>
        <w:rPr>
          <w:rFonts w:ascii="Arial" w:hAnsi="Arial" w:cs="Arial" w:hint="eastAsia"/>
          <w:sz w:val="28"/>
          <w:szCs w:val="28"/>
          <w:shd w:val="clear" w:color="auto" w:fill="FFFFFF"/>
        </w:rPr>
        <w:t>产业合作的产物，</w:t>
      </w:r>
      <w:r>
        <w:rPr>
          <w:rFonts w:ascii="Arial" w:hAnsi="Arial" w:cs="Arial" w:hint="eastAsia"/>
          <w:sz w:val="28"/>
          <w:szCs w:val="28"/>
          <w:shd w:val="clear" w:color="auto" w:fill="FFFFFF"/>
        </w:rPr>
        <w:t>Honeywell</w:t>
      </w:r>
      <w:r>
        <w:rPr>
          <w:rFonts w:ascii="Arial" w:hAnsi="Arial" w:cs="Arial" w:hint="eastAsia"/>
          <w:sz w:val="28"/>
          <w:szCs w:val="28"/>
          <w:shd w:val="clear" w:color="auto" w:fill="FFFFFF"/>
        </w:rPr>
        <w:t>提供了</w:t>
      </w:r>
      <w:r>
        <w:rPr>
          <w:rFonts w:ascii="Arial" w:hAnsi="Arial" w:cs="Arial" w:hint="eastAsia"/>
          <w:sz w:val="28"/>
          <w:szCs w:val="28"/>
          <w:shd w:val="clear" w:color="auto" w:fill="FFFFFF"/>
        </w:rPr>
        <w:t>FM</w:t>
      </w:r>
      <w:r>
        <w:rPr>
          <w:rFonts w:ascii="Arial" w:hAnsi="Arial" w:cs="Arial" w:hint="eastAsia"/>
          <w:sz w:val="28"/>
          <w:szCs w:val="28"/>
          <w:shd w:val="clear" w:color="auto" w:fill="FFFFFF"/>
        </w:rPr>
        <w:t>的板子，</w:t>
      </w:r>
      <w:r>
        <w:rPr>
          <w:rFonts w:ascii="Arial" w:hAnsi="Arial" w:cs="Arial" w:hint="eastAsia"/>
          <w:sz w:val="28"/>
          <w:szCs w:val="28"/>
          <w:shd w:val="clear" w:color="auto" w:fill="FFFFFF"/>
        </w:rPr>
        <w:t>Thales</w:t>
      </w:r>
      <w:r>
        <w:rPr>
          <w:rFonts w:ascii="Arial" w:hAnsi="Arial" w:cs="Arial" w:hint="eastAsia"/>
          <w:sz w:val="28"/>
          <w:szCs w:val="28"/>
          <w:shd w:val="clear" w:color="auto" w:fill="FFFFFF"/>
        </w:rPr>
        <w:t>拿到这块板子，和自己的</w:t>
      </w:r>
      <w:r>
        <w:rPr>
          <w:rFonts w:ascii="Arial" w:hAnsi="Arial" w:cs="Arial" w:hint="eastAsia"/>
          <w:sz w:val="28"/>
          <w:szCs w:val="28"/>
          <w:shd w:val="clear" w:color="auto" w:fill="FFFFFF"/>
        </w:rPr>
        <w:t>FG</w:t>
      </w:r>
      <w:r>
        <w:rPr>
          <w:rFonts w:ascii="Arial" w:hAnsi="Arial" w:cs="Arial" w:hint="eastAsia"/>
          <w:sz w:val="28"/>
          <w:szCs w:val="28"/>
          <w:shd w:val="clear" w:color="auto" w:fill="FFFFFF"/>
        </w:rPr>
        <w:t>集成在</w:t>
      </w:r>
      <w:r>
        <w:rPr>
          <w:rFonts w:ascii="Arial" w:hAnsi="Arial" w:cs="Arial" w:hint="eastAsia"/>
          <w:sz w:val="28"/>
          <w:szCs w:val="28"/>
          <w:shd w:val="clear" w:color="auto" w:fill="FFFFFF"/>
        </w:rPr>
        <w:lastRenderedPageBreak/>
        <w:t>FMGC</w:t>
      </w:r>
      <w:r>
        <w:rPr>
          <w:rFonts w:ascii="Arial" w:hAnsi="Arial" w:cs="Arial" w:hint="eastAsia"/>
          <w:sz w:val="28"/>
          <w:szCs w:val="28"/>
          <w:shd w:val="clear" w:color="auto" w:fill="FFFFFF"/>
        </w:rPr>
        <w:t>的“盒子</w:t>
      </w:r>
      <w:r>
        <w:rPr>
          <w:rFonts w:ascii="Arial" w:hAnsi="Arial" w:cs="Arial" w:hint="eastAsia"/>
          <w:sz w:val="28"/>
          <w:szCs w:val="28"/>
          <w:shd w:val="clear" w:color="auto" w:fill="FFFFFF"/>
        </w:rPr>
        <w:t>/</w:t>
      </w:r>
      <w:r>
        <w:rPr>
          <w:rFonts w:ascii="Arial" w:hAnsi="Arial" w:cs="Arial" w:hint="eastAsia"/>
          <w:sz w:val="28"/>
          <w:szCs w:val="28"/>
          <w:shd w:val="clear" w:color="auto" w:fill="FFFFFF"/>
        </w:rPr>
        <w:t>机箱”里，外面打上</w:t>
      </w:r>
      <w:r>
        <w:rPr>
          <w:rFonts w:ascii="Arial" w:hAnsi="Arial" w:cs="Arial" w:hint="eastAsia"/>
          <w:sz w:val="28"/>
          <w:szCs w:val="28"/>
          <w:shd w:val="clear" w:color="auto" w:fill="FFFFFF"/>
        </w:rPr>
        <w:t>Honeywell</w:t>
      </w:r>
      <w:r>
        <w:rPr>
          <w:rFonts w:ascii="Arial" w:hAnsi="Arial" w:cs="Arial" w:hint="eastAsia"/>
          <w:sz w:val="28"/>
          <w:szCs w:val="28"/>
          <w:shd w:val="clear" w:color="auto" w:fill="FFFFFF"/>
        </w:rPr>
        <w:t>的铭牌。促成这个产业合作的技术基础是</w:t>
      </w:r>
      <w:r>
        <w:rPr>
          <w:rFonts w:ascii="Arial" w:hAnsi="Arial" w:cs="Arial" w:hint="eastAsia"/>
          <w:sz w:val="28"/>
          <w:szCs w:val="28"/>
          <w:shd w:val="clear" w:color="auto" w:fill="FFFFFF"/>
        </w:rPr>
        <w:t>Thales</w:t>
      </w:r>
      <w:r>
        <w:rPr>
          <w:rFonts w:ascii="Arial" w:hAnsi="Arial" w:cs="Arial" w:hint="eastAsia"/>
          <w:sz w:val="28"/>
          <w:szCs w:val="28"/>
          <w:shd w:val="clear" w:color="auto" w:fill="FFFFFF"/>
        </w:rPr>
        <w:t>的</w:t>
      </w:r>
      <w:r>
        <w:rPr>
          <w:rFonts w:ascii="Arial" w:hAnsi="Arial" w:cs="Arial" w:hint="eastAsia"/>
          <w:sz w:val="28"/>
          <w:szCs w:val="28"/>
          <w:shd w:val="clear" w:color="auto" w:fill="FFFFFF"/>
        </w:rPr>
        <w:t>FG</w:t>
      </w:r>
      <w:r>
        <w:rPr>
          <w:rFonts w:ascii="Arial" w:hAnsi="Arial" w:cs="Arial" w:hint="eastAsia"/>
          <w:sz w:val="28"/>
          <w:szCs w:val="28"/>
          <w:shd w:val="clear" w:color="auto" w:fill="FFFFFF"/>
        </w:rPr>
        <w:t>能够和</w:t>
      </w:r>
      <w:r>
        <w:rPr>
          <w:rFonts w:ascii="Arial" w:hAnsi="Arial" w:cs="Arial" w:hint="eastAsia"/>
          <w:sz w:val="28"/>
          <w:szCs w:val="28"/>
          <w:shd w:val="clear" w:color="auto" w:fill="FFFFFF"/>
        </w:rPr>
        <w:t>Airbus</w:t>
      </w:r>
      <w:r>
        <w:rPr>
          <w:rFonts w:ascii="Arial" w:hAnsi="Arial" w:cs="Arial" w:hint="eastAsia"/>
          <w:sz w:val="28"/>
          <w:szCs w:val="28"/>
          <w:shd w:val="clear" w:color="auto" w:fill="FFFFFF"/>
        </w:rPr>
        <w:t>的</w:t>
      </w:r>
      <w:proofErr w:type="spellStart"/>
      <w:r>
        <w:rPr>
          <w:rFonts w:ascii="Arial" w:hAnsi="Arial" w:cs="Arial" w:hint="eastAsia"/>
          <w:sz w:val="28"/>
          <w:szCs w:val="28"/>
          <w:shd w:val="clear" w:color="auto" w:fill="FFFFFF"/>
        </w:rPr>
        <w:t>sEFCS</w:t>
      </w:r>
      <w:proofErr w:type="spellEnd"/>
      <w:r>
        <w:rPr>
          <w:rFonts w:ascii="Arial" w:hAnsi="Arial" w:cs="Arial" w:hint="eastAsia"/>
          <w:sz w:val="28"/>
          <w:szCs w:val="28"/>
          <w:shd w:val="clear" w:color="auto" w:fill="FFFFFF"/>
        </w:rPr>
        <w:t>（相当于</w:t>
      </w:r>
      <w:r>
        <w:rPr>
          <w:rFonts w:ascii="Arial" w:hAnsi="Arial" w:cs="Arial" w:hint="eastAsia"/>
          <w:sz w:val="28"/>
          <w:szCs w:val="28"/>
          <w:shd w:val="clear" w:color="auto" w:fill="FFFFFF"/>
        </w:rPr>
        <w:t>FC</w:t>
      </w:r>
      <w:r w:rsidR="00721C3F">
        <w:rPr>
          <w:rFonts w:ascii="Arial" w:hAnsi="Arial" w:cs="Arial"/>
          <w:sz w:val="28"/>
          <w:szCs w:val="28"/>
          <w:shd w:val="clear" w:color="auto" w:fill="FFFFFF"/>
        </w:rPr>
        <w:t>S</w:t>
      </w:r>
      <w:r>
        <w:rPr>
          <w:rFonts w:ascii="Arial" w:hAnsi="Arial" w:cs="Arial" w:hint="eastAsia"/>
          <w:sz w:val="28"/>
          <w:szCs w:val="28"/>
          <w:shd w:val="clear" w:color="auto" w:fill="FFFFFF"/>
        </w:rPr>
        <w:t>的</w:t>
      </w:r>
      <w:r>
        <w:rPr>
          <w:rFonts w:ascii="Arial" w:hAnsi="Arial" w:cs="Arial" w:hint="eastAsia"/>
          <w:sz w:val="28"/>
          <w:szCs w:val="28"/>
          <w:shd w:val="clear" w:color="auto" w:fill="FFFFFF"/>
        </w:rPr>
        <w:t>inner-loop + FBW</w:t>
      </w:r>
      <w:r>
        <w:rPr>
          <w:rFonts w:ascii="Arial" w:hAnsi="Arial" w:cs="Arial" w:hint="eastAsia"/>
          <w:sz w:val="28"/>
          <w:szCs w:val="28"/>
          <w:shd w:val="clear" w:color="auto" w:fill="FFFFFF"/>
        </w:rPr>
        <w:t>）更好的集成</w:t>
      </w:r>
      <w:r>
        <w:rPr>
          <w:rFonts w:ascii="Arial" w:hAnsi="Arial" w:cs="Arial" w:hint="eastAsia"/>
          <w:sz w:val="28"/>
          <w:szCs w:val="28"/>
          <w:shd w:val="clear" w:color="auto" w:fill="FFFFFF"/>
        </w:rPr>
        <w:t>(</w:t>
      </w:r>
      <w:proofErr w:type="gramStart"/>
      <w:r>
        <w:rPr>
          <w:rFonts w:ascii="Arial" w:hAnsi="Arial" w:cs="Arial" w:hint="eastAsia"/>
          <w:sz w:val="28"/>
          <w:szCs w:val="28"/>
          <w:shd w:val="clear" w:color="auto" w:fill="FFFFFF"/>
        </w:rPr>
        <w:t>空客系或者</w:t>
      </w:r>
      <w:proofErr w:type="gramEnd"/>
      <w:r>
        <w:rPr>
          <w:rFonts w:ascii="Arial" w:hAnsi="Arial" w:cs="Arial" w:hint="eastAsia"/>
          <w:sz w:val="28"/>
          <w:szCs w:val="28"/>
          <w:shd w:val="clear" w:color="auto" w:fill="FFFFFF"/>
        </w:rPr>
        <w:t>说</w:t>
      </w:r>
      <w:r>
        <w:rPr>
          <w:rFonts w:ascii="Arial" w:hAnsi="Arial" w:cs="Arial" w:hint="eastAsia"/>
          <w:sz w:val="28"/>
          <w:szCs w:val="28"/>
          <w:shd w:val="clear" w:color="auto" w:fill="FFFFFF"/>
        </w:rPr>
        <w:t>EADS</w:t>
      </w:r>
      <w:r>
        <w:rPr>
          <w:rFonts w:ascii="Arial" w:hAnsi="Arial" w:cs="Arial" w:hint="eastAsia"/>
          <w:sz w:val="28"/>
          <w:szCs w:val="28"/>
          <w:shd w:val="clear" w:color="auto" w:fill="FFFFFF"/>
        </w:rPr>
        <w:t>系），其商业基础是</w:t>
      </w:r>
      <w:r>
        <w:rPr>
          <w:rFonts w:ascii="Arial" w:hAnsi="Arial" w:cs="Arial" w:hint="eastAsia"/>
          <w:sz w:val="28"/>
          <w:szCs w:val="28"/>
          <w:shd w:val="clear" w:color="auto" w:fill="FFFFFF"/>
        </w:rPr>
        <w:t>Airbus A320</w:t>
      </w:r>
      <w:r>
        <w:rPr>
          <w:rFonts w:ascii="Arial" w:hAnsi="Arial" w:cs="Arial" w:hint="eastAsia"/>
          <w:sz w:val="28"/>
          <w:szCs w:val="28"/>
          <w:shd w:val="clear" w:color="auto" w:fill="FFFFFF"/>
        </w:rPr>
        <w:t>希望给</w:t>
      </w:r>
      <w:r>
        <w:rPr>
          <w:rFonts w:ascii="Arial" w:hAnsi="Arial" w:cs="Arial" w:hint="eastAsia"/>
          <w:sz w:val="28"/>
          <w:szCs w:val="28"/>
          <w:shd w:val="clear" w:color="auto" w:fill="FFFFFF"/>
        </w:rPr>
        <w:t xml:space="preserve">end users </w:t>
      </w:r>
      <w:r>
        <w:rPr>
          <w:rFonts w:ascii="Arial" w:hAnsi="Arial" w:cs="Arial" w:hint="eastAsia"/>
          <w:sz w:val="28"/>
          <w:szCs w:val="28"/>
          <w:shd w:val="clear" w:color="auto" w:fill="FFFFFF"/>
        </w:rPr>
        <w:t>提供多个</w:t>
      </w:r>
      <w:r>
        <w:rPr>
          <w:rFonts w:ascii="Arial" w:hAnsi="Arial" w:cs="Arial" w:hint="eastAsia"/>
          <w:sz w:val="28"/>
          <w:szCs w:val="28"/>
          <w:shd w:val="clear" w:color="auto" w:fill="FFFFFF"/>
        </w:rPr>
        <w:t>FM</w:t>
      </w:r>
      <w:r>
        <w:rPr>
          <w:rFonts w:ascii="Arial" w:hAnsi="Arial" w:cs="Arial" w:hint="eastAsia"/>
          <w:sz w:val="28"/>
          <w:szCs w:val="28"/>
          <w:shd w:val="clear" w:color="auto" w:fill="FFFFFF"/>
        </w:rPr>
        <w:t>的</w:t>
      </w:r>
      <w:r>
        <w:rPr>
          <w:rFonts w:ascii="Arial" w:hAnsi="Arial" w:cs="Arial" w:hint="eastAsia"/>
          <w:sz w:val="28"/>
          <w:szCs w:val="28"/>
          <w:shd w:val="clear" w:color="auto" w:fill="FFFFFF"/>
        </w:rPr>
        <w:t>options</w:t>
      </w:r>
      <w:r>
        <w:rPr>
          <w:rFonts w:ascii="Arial" w:hAnsi="Arial" w:cs="Arial" w:hint="eastAsia"/>
          <w:sz w:val="28"/>
          <w:szCs w:val="28"/>
          <w:shd w:val="clear" w:color="auto" w:fill="FFFFFF"/>
        </w:rPr>
        <w:t>，而</w:t>
      </w:r>
      <w:r>
        <w:rPr>
          <w:rFonts w:ascii="Arial" w:hAnsi="Arial" w:cs="Arial" w:hint="eastAsia"/>
          <w:sz w:val="28"/>
          <w:szCs w:val="28"/>
          <w:shd w:val="clear" w:color="auto" w:fill="FFFFFF"/>
        </w:rPr>
        <w:t xml:space="preserve">Honeywell </w:t>
      </w:r>
      <w:r>
        <w:rPr>
          <w:rFonts w:ascii="Arial" w:hAnsi="Arial" w:cs="Arial" w:hint="eastAsia"/>
          <w:sz w:val="28"/>
          <w:szCs w:val="28"/>
          <w:shd w:val="clear" w:color="auto" w:fill="FFFFFF"/>
        </w:rPr>
        <w:t>也希望成为</w:t>
      </w:r>
      <w:r>
        <w:rPr>
          <w:rFonts w:ascii="Arial" w:hAnsi="Arial" w:cs="Arial" w:hint="eastAsia"/>
          <w:sz w:val="28"/>
          <w:szCs w:val="28"/>
          <w:shd w:val="clear" w:color="auto" w:fill="FFFFFF"/>
        </w:rPr>
        <w:t>A320</w:t>
      </w:r>
      <w:r>
        <w:rPr>
          <w:rFonts w:ascii="Arial" w:hAnsi="Arial" w:cs="Arial" w:hint="eastAsia"/>
          <w:sz w:val="28"/>
          <w:szCs w:val="28"/>
          <w:shd w:val="clear" w:color="auto" w:fill="FFFFFF"/>
        </w:rPr>
        <w:t>的</w:t>
      </w:r>
      <w:r>
        <w:rPr>
          <w:rFonts w:ascii="Arial" w:hAnsi="Arial" w:cs="Arial" w:hint="eastAsia"/>
          <w:sz w:val="28"/>
          <w:szCs w:val="28"/>
          <w:shd w:val="clear" w:color="auto" w:fill="FFFFFF"/>
        </w:rPr>
        <w:t>FM</w:t>
      </w:r>
      <w:r>
        <w:rPr>
          <w:rFonts w:ascii="Arial" w:hAnsi="Arial" w:cs="Arial" w:hint="eastAsia"/>
          <w:sz w:val="28"/>
          <w:szCs w:val="28"/>
          <w:shd w:val="clear" w:color="auto" w:fill="FFFFFF"/>
        </w:rPr>
        <w:t>供应商。</w:t>
      </w:r>
      <w:r>
        <w:rPr>
          <w:rFonts w:ascii="Arial" w:hAnsi="Arial" w:cs="Arial" w:hint="eastAsia"/>
          <w:sz w:val="28"/>
          <w:szCs w:val="28"/>
          <w:shd w:val="clear" w:color="auto" w:fill="FFFFFF"/>
        </w:rPr>
        <w:t>Honeywell</w:t>
      </w:r>
      <w:r>
        <w:rPr>
          <w:rFonts w:ascii="Arial" w:hAnsi="Arial" w:cs="Arial" w:hint="eastAsia"/>
          <w:sz w:val="28"/>
          <w:szCs w:val="28"/>
          <w:shd w:val="clear" w:color="auto" w:fill="FFFFFF"/>
        </w:rPr>
        <w:t>的</w:t>
      </w:r>
      <w:r>
        <w:rPr>
          <w:rFonts w:ascii="Arial" w:hAnsi="Arial" w:cs="Arial" w:hint="eastAsia"/>
          <w:sz w:val="28"/>
          <w:szCs w:val="28"/>
          <w:shd w:val="clear" w:color="auto" w:fill="FFFFFF"/>
        </w:rPr>
        <w:t>FM</w:t>
      </w:r>
      <w:r>
        <w:rPr>
          <w:rFonts w:ascii="Arial" w:hAnsi="Arial" w:cs="Arial" w:hint="eastAsia"/>
          <w:sz w:val="28"/>
          <w:szCs w:val="28"/>
          <w:shd w:val="clear" w:color="auto" w:fill="FFFFFF"/>
        </w:rPr>
        <w:t>和</w:t>
      </w:r>
      <w:r>
        <w:rPr>
          <w:rFonts w:ascii="Arial" w:hAnsi="Arial" w:cs="Arial" w:hint="eastAsia"/>
          <w:sz w:val="28"/>
          <w:szCs w:val="28"/>
          <w:shd w:val="clear" w:color="auto" w:fill="FFFFFF"/>
        </w:rPr>
        <w:t xml:space="preserve">Thales </w:t>
      </w:r>
      <w:r>
        <w:rPr>
          <w:rFonts w:ascii="Arial" w:hAnsi="Arial" w:cs="Arial" w:hint="eastAsia"/>
          <w:sz w:val="28"/>
          <w:szCs w:val="28"/>
          <w:shd w:val="clear" w:color="auto" w:fill="FFFFFF"/>
        </w:rPr>
        <w:t>的</w:t>
      </w:r>
      <w:r>
        <w:rPr>
          <w:rFonts w:ascii="Arial" w:hAnsi="Arial" w:cs="Arial" w:hint="eastAsia"/>
          <w:sz w:val="28"/>
          <w:szCs w:val="28"/>
          <w:shd w:val="clear" w:color="auto" w:fill="FFFFFF"/>
        </w:rPr>
        <w:t>FG</w:t>
      </w:r>
      <w:r>
        <w:rPr>
          <w:rFonts w:ascii="Arial" w:hAnsi="Arial" w:cs="Arial" w:hint="eastAsia"/>
          <w:sz w:val="28"/>
          <w:szCs w:val="28"/>
          <w:shd w:val="clear" w:color="auto" w:fill="FFFFFF"/>
        </w:rPr>
        <w:t>的合作这个案例大家可以自行对标我们的两种产品部署方式，一个是自己</w:t>
      </w:r>
      <w:r>
        <w:rPr>
          <w:rFonts w:ascii="Arial" w:hAnsi="Arial" w:cs="Arial" w:hint="eastAsia"/>
          <w:sz w:val="28"/>
          <w:szCs w:val="28"/>
          <w:shd w:val="clear" w:color="auto" w:fill="FFFFFF"/>
        </w:rPr>
        <w:t>vertical integration (AFAS+FMS),</w:t>
      </w:r>
      <w:r>
        <w:rPr>
          <w:rFonts w:ascii="Arial" w:hAnsi="Arial" w:cs="Arial" w:hint="eastAsia"/>
          <w:sz w:val="28"/>
          <w:szCs w:val="28"/>
          <w:shd w:val="clear" w:color="auto" w:fill="FFFFFF"/>
        </w:rPr>
        <w:t>一个是提供</w:t>
      </w:r>
      <w:r>
        <w:rPr>
          <w:rFonts w:ascii="Arial" w:hAnsi="Arial" w:cs="Arial" w:hint="eastAsia"/>
          <w:sz w:val="28"/>
          <w:szCs w:val="28"/>
          <w:shd w:val="clear" w:color="auto" w:fill="FFFFFF"/>
        </w:rPr>
        <w:t>AFAS</w:t>
      </w:r>
      <w:r>
        <w:rPr>
          <w:rFonts w:ascii="Arial" w:hAnsi="Arial" w:cs="Arial" w:hint="eastAsia"/>
          <w:sz w:val="28"/>
          <w:szCs w:val="28"/>
          <w:shd w:val="clear" w:color="auto" w:fill="FFFFFF"/>
        </w:rPr>
        <w:t>的板子或者纯软件，和</w:t>
      </w:r>
      <w:r>
        <w:rPr>
          <w:rFonts w:ascii="Arial" w:hAnsi="Arial" w:cs="Arial" w:hint="eastAsia"/>
          <w:sz w:val="28"/>
          <w:szCs w:val="28"/>
          <w:shd w:val="clear" w:color="auto" w:fill="FFFFFF"/>
        </w:rPr>
        <w:t>FM/FG</w:t>
      </w:r>
      <w:r>
        <w:rPr>
          <w:rFonts w:ascii="Arial" w:hAnsi="Arial" w:cs="Arial" w:hint="eastAsia"/>
          <w:sz w:val="28"/>
          <w:szCs w:val="28"/>
          <w:shd w:val="clear" w:color="auto" w:fill="FFFFFF"/>
        </w:rPr>
        <w:t>的供应商合作集成，最后给这个</w:t>
      </w:r>
      <w:r>
        <w:rPr>
          <w:rFonts w:ascii="Arial" w:hAnsi="Arial" w:cs="Arial" w:hint="eastAsia"/>
          <w:sz w:val="28"/>
          <w:szCs w:val="28"/>
          <w:shd w:val="clear" w:color="auto" w:fill="FFFFFF"/>
        </w:rPr>
        <w:t>AFAS+FMS+FC</w:t>
      </w:r>
      <w:r w:rsidR="00721C3F">
        <w:rPr>
          <w:rFonts w:ascii="Arial" w:hAnsi="Arial" w:cs="Arial"/>
          <w:sz w:val="28"/>
          <w:szCs w:val="28"/>
          <w:shd w:val="clear" w:color="auto" w:fill="FFFFFF"/>
        </w:rPr>
        <w:t>S</w:t>
      </w:r>
      <w:r>
        <w:rPr>
          <w:rFonts w:ascii="Arial" w:hAnsi="Arial" w:cs="Arial" w:hint="eastAsia"/>
          <w:sz w:val="28"/>
          <w:szCs w:val="28"/>
          <w:shd w:val="clear" w:color="auto" w:fill="FFFFFF"/>
        </w:rPr>
        <w:t>起一个很好的名字（比如国外对标</w:t>
      </w:r>
      <w:r w:rsidR="00E85CFD">
        <w:rPr>
          <w:rFonts w:ascii="Arial" w:hAnsi="Arial" w:cs="Arial" w:hint="eastAsia"/>
          <w:sz w:val="28"/>
          <w:szCs w:val="28"/>
          <w:shd w:val="clear" w:color="auto" w:fill="FFFFFF"/>
        </w:rPr>
        <w:t>的</w:t>
      </w:r>
      <w:r>
        <w:rPr>
          <w:rFonts w:ascii="Arial" w:hAnsi="Arial" w:cs="Arial" w:hint="eastAsia"/>
          <w:sz w:val="28"/>
          <w:szCs w:val="28"/>
          <w:shd w:val="clear" w:color="auto" w:fill="FFFFFF"/>
        </w:rPr>
        <w:t>公司用的</w:t>
      </w:r>
      <w:proofErr w:type="spellStart"/>
      <w:r>
        <w:rPr>
          <w:rFonts w:ascii="Arial" w:hAnsi="Arial" w:cs="Arial" w:hint="eastAsia"/>
          <w:sz w:val="28"/>
          <w:szCs w:val="28"/>
          <w:shd w:val="clear" w:color="auto" w:fill="FFFFFF"/>
        </w:rPr>
        <w:t>SuperPilot</w:t>
      </w:r>
      <w:proofErr w:type="spellEnd"/>
      <w:r>
        <w:rPr>
          <w:rFonts w:ascii="Arial" w:hAnsi="Arial" w:cs="Arial" w:hint="eastAsia"/>
          <w:sz w:val="28"/>
          <w:szCs w:val="28"/>
          <w:shd w:val="clear" w:color="auto" w:fill="FFFFFF"/>
        </w:rPr>
        <w:t>, or Autonomous Flight System)</w:t>
      </w:r>
      <w:r>
        <w:rPr>
          <w:rFonts w:ascii="Arial" w:hAnsi="Arial" w:cs="Arial" w:hint="eastAsia"/>
          <w:sz w:val="28"/>
          <w:szCs w:val="28"/>
          <w:shd w:val="clear" w:color="auto" w:fill="FFFFFF"/>
        </w:rPr>
        <w:t>，打谁的铭牌可以按照合作商业模式</w:t>
      </w:r>
      <w:r>
        <w:rPr>
          <w:rFonts w:ascii="Arial" w:hAnsi="Arial" w:cs="Arial" w:hint="eastAsia"/>
          <w:sz w:val="28"/>
          <w:szCs w:val="28"/>
          <w:shd w:val="clear" w:color="auto" w:fill="FFFFFF"/>
        </w:rPr>
        <w:t xml:space="preserve"> case by case</w:t>
      </w:r>
      <w:r>
        <w:rPr>
          <w:rFonts w:ascii="Arial" w:hAnsi="Arial" w:cs="Arial" w:hint="eastAsia"/>
          <w:sz w:val="28"/>
          <w:szCs w:val="28"/>
          <w:shd w:val="clear" w:color="auto" w:fill="FFFFFF"/>
        </w:rPr>
        <w:t>的谈判结果。</w:t>
      </w:r>
      <w:r>
        <w:rPr>
          <w:rFonts w:ascii="Arial" w:hAnsi="Arial" w:cs="Arial" w:hint="eastAsia"/>
          <w:sz w:val="28"/>
          <w:szCs w:val="28"/>
          <w:shd w:val="clear" w:color="auto" w:fill="FFFFFF"/>
        </w:rPr>
        <w:t> </w:t>
      </w:r>
    </w:p>
    <w:p w14:paraId="6275B765" w14:textId="77777777" w:rsidR="00A005EF" w:rsidRDefault="00A005EF" w:rsidP="00A005EF">
      <w:pPr>
        <w:pStyle w:val="a7"/>
        <w:spacing w:before="0" w:beforeAutospacing="0" w:after="0" w:afterAutospacing="0"/>
        <w:textAlignment w:val="baseline"/>
        <w:rPr>
          <w:rFonts w:cs="Arial"/>
          <w:sz w:val="28"/>
          <w:szCs w:val="28"/>
          <w:shd w:val="clear" w:color="auto" w:fill="FFFFFF"/>
        </w:rPr>
      </w:pPr>
      <w:r w:rsidRPr="00A005EF">
        <w:rPr>
          <w:rFonts w:cs="Arial" w:hint="eastAsia"/>
          <w:sz w:val="28"/>
          <w:szCs w:val="28"/>
          <w:shd w:val="clear" w:color="auto" w:fill="FFFFFF"/>
        </w:rPr>
        <w:t>我国的航空产业链条尚在“强链补链”的进程中，主机厂的垂直整合能力正在逐步提升，驾驶舱核心</w:t>
      </w:r>
      <w:proofErr w:type="gramStart"/>
      <w:r w:rsidRPr="00A005EF">
        <w:rPr>
          <w:rFonts w:cs="Arial" w:hint="eastAsia"/>
          <w:sz w:val="28"/>
          <w:szCs w:val="28"/>
          <w:shd w:val="clear" w:color="auto" w:fill="FFFFFF"/>
        </w:rPr>
        <w:t>机载航电系统</w:t>
      </w:r>
      <w:proofErr w:type="gramEnd"/>
      <w:r w:rsidRPr="00A005EF">
        <w:rPr>
          <w:rFonts w:cs="Arial" w:hint="eastAsia"/>
          <w:sz w:val="28"/>
          <w:szCs w:val="28"/>
          <w:shd w:val="clear" w:color="auto" w:fill="FFFFFF"/>
        </w:rPr>
        <w:t>的产业链条能力还有很多不足，核心</w:t>
      </w:r>
      <w:proofErr w:type="gramStart"/>
      <w:r w:rsidRPr="00A005EF">
        <w:rPr>
          <w:rFonts w:cs="Arial" w:hint="eastAsia"/>
          <w:sz w:val="28"/>
          <w:szCs w:val="28"/>
          <w:shd w:val="clear" w:color="auto" w:fill="FFFFFF"/>
        </w:rPr>
        <w:t>机载航电系统</w:t>
      </w:r>
      <w:proofErr w:type="gramEnd"/>
      <w:r w:rsidRPr="00A005EF">
        <w:rPr>
          <w:rFonts w:cs="Arial" w:hint="eastAsia"/>
          <w:sz w:val="28"/>
          <w:szCs w:val="28"/>
          <w:shd w:val="clear" w:color="auto" w:fill="FFFFFF"/>
        </w:rPr>
        <w:t>供应商普遍不具备为主机厂提供一个完整集成驾驶舱（</w:t>
      </w:r>
      <w:r w:rsidRPr="00A005EF">
        <w:rPr>
          <w:rFonts w:cs="Arial"/>
          <w:sz w:val="28"/>
          <w:szCs w:val="28"/>
          <w:shd w:val="clear" w:color="auto" w:fill="FFFFFF"/>
        </w:rPr>
        <w:t>IFD，Integrated Flight Deck）的能力。在这个阶段，由上</w:t>
      </w:r>
      <w:r w:rsidRPr="00A005EF">
        <w:rPr>
          <w:rFonts w:cs="Arial" w:hint="eastAsia"/>
          <w:sz w:val="28"/>
          <w:szCs w:val="28"/>
          <w:shd w:val="clear" w:color="auto" w:fill="FFFFFF"/>
        </w:rPr>
        <w:t>下游数据流驱动的产业合作将是一个务实的起点。以我们的一个国际对标公司，也就是瑞士的</w:t>
      </w:r>
      <w:r w:rsidRPr="00A005EF">
        <w:rPr>
          <w:rFonts w:cs="Arial"/>
          <w:sz w:val="28"/>
          <w:szCs w:val="28"/>
          <w:shd w:val="clear" w:color="auto" w:fill="FFFFFF"/>
        </w:rPr>
        <w:t xml:space="preserve"> </w:t>
      </w:r>
      <w:proofErr w:type="spellStart"/>
      <w:r w:rsidRPr="00A005EF">
        <w:rPr>
          <w:rFonts w:cs="Arial"/>
          <w:sz w:val="28"/>
          <w:szCs w:val="28"/>
          <w:shd w:val="clear" w:color="auto" w:fill="FFFFFF"/>
        </w:rPr>
        <w:t>Daedalean</w:t>
      </w:r>
      <w:proofErr w:type="spellEnd"/>
      <w:r w:rsidRPr="00A005EF">
        <w:rPr>
          <w:rFonts w:cs="Arial"/>
          <w:sz w:val="28"/>
          <w:szCs w:val="28"/>
          <w:shd w:val="clear" w:color="auto" w:fill="FFFFFF"/>
        </w:rPr>
        <w:t xml:space="preserve"> 为例，它就是和美国的通航集成驾驶舱供应商 </w:t>
      </w:r>
      <w:proofErr w:type="spellStart"/>
      <w:r w:rsidRPr="00A005EF">
        <w:rPr>
          <w:rFonts w:cs="Arial"/>
          <w:sz w:val="28"/>
          <w:szCs w:val="28"/>
          <w:shd w:val="clear" w:color="auto" w:fill="FFFFFF"/>
        </w:rPr>
        <w:t>Avidyne</w:t>
      </w:r>
      <w:proofErr w:type="spellEnd"/>
      <w:r w:rsidRPr="00A005EF">
        <w:rPr>
          <w:rFonts w:cs="Arial"/>
          <w:sz w:val="28"/>
          <w:szCs w:val="28"/>
          <w:shd w:val="clear" w:color="auto" w:fill="FFFFFF"/>
        </w:rPr>
        <w:t xml:space="preserve"> 合作，为其集成驾驶舱</w:t>
      </w:r>
      <w:r w:rsidRPr="00A005EF">
        <w:rPr>
          <w:rFonts w:cs="Arial" w:hint="eastAsia"/>
          <w:sz w:val="28"/>
          <w:szCs w:val="28"/>
          <w:shd w:val="clear" w:color="auto" w:fill="FFFFFF"/>
        </w:rPr>
        <w:t>提供</w:t>
      </w:r>
      <w:r w:rsidRPr="00A005EF">
        <w:rPr>
          <w:rFonts w:cs="Arial"/>
          <w:sz w:val="28"/>
          <w:szCs w:val="28"/>
          <w:shd w:val="clear" w:color="auto" w:fill="FFFFFF"/>
        </w:rPr>
        <w:t xml:space="preserve"> DAA 产品 </w:t>
      </w:r>
      <w:proofErr w:type="spellStart"/>
      <w:r w:rsidRPr="00A005EF">
        <w:rPr>
          <w:rFonts w:cs="Arial"/>
          <w:sz w:val="28"/>
          <w:szCs w:val="28"/>
          <w:shd w:val="clear" w:color="auto" w:fill="FFFFFF"/>
        </w:rPr>
        <w:t>PilotEye</w:t>
      </w:r>
      <w:proofErr w:type="spellEnd"/>
      <w:r w:rsidRPr="00A005EF">
        <w:rPr>
          <w:rFonts w:cs="Arial"/>
          <w:sz w:val="28"/>
          <w:szCs w:val="28"/>
          <w:shd w:val="clear" w:color="auto" w:fill="FFFFFF"/>
        </w:rPr>
        <w:t xml:space="preserve"> Vision System。</w:t>
      </w:r>
    </w:p>
    <w:p w14:paraId="59098252" w14:textId="77777777" w:rsidR="00BC5E7E" w:rsidRDefault="00BC5E7E" w:rsidP="00BC5E7E">
      <w:pPr>
        <w:pStyle w:val="2"/>
      </w:pPr>
      <w:r w:rsidRPr="00BC5E7E">
        <w:rPr>
          <w:rFonts w:hint="eastAsia"/>
        </w:rPr>
        <w:t>部署方式</w:t>
      </w:r>
    </w:p>
    <w:p w14:paraId="5CD95B74" w14:textId="77777777" w:rsidR="00BC5E7E" w:rsidRPr="00BC5E7E" w:rsidRDefault="00BC5E7E" w:rsidP="00BC5E7E">
      <w:pPr>
        <w:pStyle w:val="a7"/>
        <w:spacing w:before="0" w:beforeAutospacing="0" w:after="0" w:afterAutospacing="0"/>
        <w:textAlignment w:val="baseline"/>
        <w:rPr>
          <w:rFonts w:cs="Arial"/>
          <w:sz w:val="28"/>
          <w:szCs w:val="28"/>
          <w:shd w:val="clear" w:color="auto" w:fill="FFFFFF"/>
        </w:rPr>
      </w:pPr>
      <w:r w:rsidRPr="00BC5E7E">
        <w:rPr>
          <w:rFonts w:cs="Arial"/>
          <w:sz w:val="28"/>
          <w:szCs w:val="28"/>
          <w:shd w:val="clear" w:color="auto" w:fill="FFFFFF"/>
        </w:rPr>
        <w:t>AFAS 产品在产业合作模式下的部署方式也可能有下列三种不同的形式：</w:t>
      </w:r>
    </w:p>
    <w:p w14:paraId="19965EEA" w14:textId="77777777" w:rsidR="00BC5E7E" w:rsidRPr="00BC5E7E" w:rsidRDefault="00BC5E7E" w:rsidP="00BC5E7E">
      <w:pPr>
        <w:pStyle w:val="a7"/>
        <w:numPr>
          <w:ilvl w:val="0"/>
          <w:numId w:val="8"/>
        </w:numPr>
        <w:spacing w:before="0" w:beforeAutospacing="0" w:after="0" w:afterAutospacing="0"/>
        <w:textAlignment w:val="baseline"/>
        <w:rPr>
          <w:rFonts w:cs="Arial"/>
          <w:sz w:val="28"/>
          <w:szCs w:val="28"/>
          <w:shd w:val="clear" w:color="auto" w:fill="FFFFFF"/>
        </w:rPr>
      </w:pPr>
      <w:r w:rsidRPr="00BC5E7E">
        <w:rPr>
          <w:rFonts w:cs="Arial"/>
          <w:sz w:val="28"/>
          <w:szCs w:val="28"/>
          <w:shd w:val="clear" w:color="auto" w:fill="FFFFFF"/>
        </w:rPr>
        <w:lastRenderedPageBreak/>
        <w:t>AFAS 有自身的封装硬件，已经集成在 LRU（Line Replacement Unit），然后通过标准航空</w:t>
      </w:r>
      <w:r w:rsidRPr="00BC5E7E">
        <w:rPr>
          <w:rFonts w:cs="Arial" w:hint="eastAsia"/>
          <w:sz w:val="28"/>
          <w:szCs w:val="28"/>
          <w:shd w:val="clear" w:color="auto" w:fill="FFFFFF"/>
        </w:rPr>
        <w:t>总线（例如</w:t>
      </w:r>
      <w:r w:rsidRPr="00BC5E7E">
        <w:rPr>
          <w:rFonts w:cs="Arial"/>
          <w:sz w:val="28"/>
          <w:szCs w:val="28"/>
          <w:shd w:val="clear" w:color="auto" w:fill="FFFFFF"/>
        </w:rPr>
        <w:t xml:space="preserve"> ARINC 429）与上下游的系统/设备完成数据交换； </w:t>
      </w:r>
    </w:p>
    <w:p w14:paraId="38C3EE75" w14:textId="77777777" w:rsidR="00BC5E7E" w:rsidRPr="00BC5E7E" w:rsidRDefault="00BC5E7E" w:rsidP="00BC5E7E">
      <w:pPr>
        <w:pStyle w:val="a7"/>
        <w:numPr>
          <w:ilvl w:val="0"/>
          <w:numId w:val="8"/>
        </w:numPr>
        <w:spacing w:before="0" w:beforeAutospacing="0" w:after="0" w:afterAutospacing="0"/>
        <w:textAlignment w:val="baseline"/>
        <w:rPr>
          <w:rFonts w:cs="Arial"/>
          <w:sz w:val="28"/>
          <w:szCs w:val="28"/>
          <w:shd w:val="clear" w:color="auto" w:fill="FFFFFF"/>
        </w:rPr>
      </w:pPr>
      <w:r w:rsidRPr="00BC5E7E">
        <w:rPr>
          <w:rFonts w:cs="Arial"/>
          <w:sz w:val="28"/>
          <w:szCs w:val="28"/>
          <w:shd w:val="clear" w:color="auto" w:fill="FFFFFF"/>
        </w:rPr>
        <w:t>AFAS 已经集成在和产业合作伙伴（例如Integrated Modular Avionics</w:t>
      </w:r>
      <w:r w:rsidR="00721C3F">
        <w:rPr>
          <w:rFonts w:cs="Arial" w:hint="eastAsia"/>
          <w:sz w:val="28"/>
          <w:szCs w:val="28"/>
          <w:shd w:val="clear" w:color="auto" w:fill="FFFFFF"/>
        </w:rPr>
        <w:t>，IMA</w:t>
      </w:r>
      <w:r w:rsidRPr="00BC5E7E">
        <w:rPr>
          <w:rFonts w:cs="Arial"/>
          <w:sz w:val="28"/>
          <w:szCs w:val="28"/>
          <w:shd w:val="clear" w:color="auto" w:fill="FFFFFF"/>
        </w:rPr>
        <w:t xml:space="preserve"> 的供应商）</w:t>
      </w:r>
      <w:r w:rsidRPr="00BC5E7E">
        <w:rPr>
          <w:rFonts w:cs="Arial" w:hint="eastAsia"/>
          <w:sz w:val="28"/>
          <w:szCs w:val="28"/>
          <w:shd w:val="clear" w:color="auto" w:fill="FFFFFF"/>
        </w:rPr>
        <w:t>适配的板卡，最终部署在产业合作伙伴的</w:t>
      </w:r>
      <w:r w:rsidRPr="00BC5E7E">
        <w:rPr>
          <w:rFonts w:cs="Arial"/>
          <w:sz w:val="28"/>
          <w:szCs w:val="28"/>
          <w:shd w:val="clear" w:color="auto" w:fill="FFFFFF"/>
        </w:rPr>
        <w:t xml:space="preserve"> IMA 机箱。这对产业合作联动提出了更高的要</w:t>
      </w:r>
      <w:r w:rsidRPr="00BC5E7E">
        <w:rPr>
          <w:rFonts w:cs="Arial" w:hint="eastAsia"/>
          <w:sz w:val="28"/>
          <w:szCs w:val="28"/>
          <w:shd w:val="clear" w:color="auto" w:fill="FFFFFF"/>
        </w:rPr>
        <w:t>求，数据交换可以是标准航空总线（例如</w:t>
      </w:r>
      <w:r w:rsidRPr="00BC5E7E">
        <w:rPr>
          <w:rFonts w:cs="Arial"/>
          <w:sz w:val="28"/>
          <w:szCs w:val="28"/>
          <w:shd w:val="clear" w:color="auto" w:fill="FFFFFF"/>
        </w:rPr>
        <w:t xml:space="preserve"> ARINC 429 或 ARINC 664），也可以是机载设</w:t>
      </w:r>
      <w:r w:rsidRPr="00BC5E7E">
        <w:rPr>
          <w:rFonts w:cs="Arial" w:hint="eastAsia"/>
          <w:sz w:val="28"/>
          <w:szCs w:val="28"/>
          <w:shd w:val="clear" w:color="auto" w:fill="FFFFFF"/>
        </w:rPr>
        <w:t>备供应商自定义的总线。同时在这种合作模式下</w:t>
      </w:r>
      <w:r w:rsidRPr="00BC5E7E">
        <w:rPr>
          <w:rFonts w:cs="Arial"/>
          <w:sz w:val="28"/>
          <w:szCs w:val="28"/>
          <w:shd w:val="clear" w:color="auto" w:fill="FFFFFF"/>
        </w:rPr>
        <w:t xml:space="preserve"> IMA 供应商通常会采用符合 ARINC 653</w:t>
      </w:r>
      <w:r w:rsidRPr="00BC5E7E">
        <w:rPr>
          <w:rFonts w:cs="Arial" w:hint="eastAsia"/>
          <w:sz w:val="28"/>
          <w:szCs w:val="28"/>
          <w:shd w:val="clear" w:color="auto" w:fill="FFFFFF"/>
        </w:rPr>
        <w:t>协议的实时操作系统（</w:t>
      </w:r>
      <w:r w:rsidRPr="00BC5E7E">
        <w:rPr>
          <w:rFonts w:cs="Arial"/>
          <w:sz w:val="28"/>
          <w:szCs w:val="28"/>
          <w:shd w:val="clear" w:color="auto" w:fill="FFFFFF"/>
        </w:rPr>
        <w:t>Real-Time Operating System</w:t>
      </w:r>
      <w:r w:rsidR="00721C3F">
        <w:rPr>
          <w:rFonts w:cs="Arial" w:hint="eastAsia"/>
          <w:sz w:val="28"/>
          <w:szCs w:val="28"/>
          <w:shd w:val="clear" w:color="auto" w:fill="FFFFFF"/>
        </w:rPr>
        <w:t>，</w:t>
      </w:r>
      <w:r w:rsidR="00721C3F" w:rsidRPr="00BC5E7E">
        <w:rPr>
          <w:rFonts w:cs="Arial"/>
          <w:sz w:val="28"/>
          <w:szCs w:val="28"/>
          <w:shd w:val="clear" w:color="auto" w:fill="FFFFFF"/>
        </w:rPr>
        <w:t>RTOS</w:t>
      </w:r>
      <w:r w:rsidRPr="00BC5E7E">
        <w:rPr>
          <w:rFonts w:cs="Arial"/>
          <w:sz w:val="28"/>
          <w:szCs w:val="28"/>
          <w:shd w:val="clear" w:color="auto" w:fill="FFFFFF"/>
        </w:rPr>
        <w:t>），也将对 AFAS 适配该 RTOS</w:t>
      </w:r>
      <w:r w:rsidRPr="00BC5E7E">
        <w:rPr>
          <w:rFonts w:cs="Arial" w:hint="eastAsia"/>
          <w:sz w:val="28"/>
          <w:szCs w:val="28"/>
          <w:shd w:val="clear" w:color="auto" w:fill="FFFFFF"/>
        </w:rPr>
        <w:t>提出相应的要求；</w:t>
      </w:r>
      <w:r w:rsidRPr="00BC5E7E">
        <w:rPr>
          <w:rFonts w:cs="Arial"/>
          <w:sz w:val="28"/>
          <w:szCs w:val="28"/>
          <w:shd w:val="clear" w:color="auto" w:fill="FFFFFF"/>
        </w:rPr>
        <w:t xml:space="preserve"> </w:t>
      </w:r>
    </w:p>
    <w:p w14:paraId="4F9FC1DD" w14:textId="77777777" w:rsidR="00BC5E7E" w:rsidRPr="00BC5E7E" w:rsidRDefault="00BC5E7E" w:rsidP="00BC5E7E">
      <w:pPr>
        <w:pStyle w:val="a7"/>
        <w:numPr>
          <w:ilvl w:val="0"/>
          <w:numId w:val="8"/>
        </w:numPr>
        <w:spacing w:before="0" w:beforeAutospacing="0" w:after="0" w:afterAutospacing="0"/>
        <w:textAlignment w:val="baseline"/>
        <w:rPr>
          <w:rFonts w:cs="Arial"/>
          <w:sz w:val="28"/>
          <w:szCs w:val="28"/>
          <w:shd w:val="clear" w:color="auto" w:fill="FFFFFF"/>
        </w:rPr>
      </w:pPr>
      <w:r w:rsidRPr="00BC5E7E">
        <w:rPr>
          <w:rFonts w:cs="Arial"/>
          <w:sz w:val="28"/>
          <w:szCs w:val="28"/>
          <w:shd w:val="clear" w:color="auto" w:fill="FFFFFF"/>
        </w:rPr>
        <w:t>AFAS 作为一个完整的软件模块，直接与产业合作伙伴（通常为 IMA 供应商或者 FMS 供</w:t>
      </w:r>
      <w:r w:rsidRPr="00BC5E7E">
        <w:rPr>
          <w:rFonts w:cs="Arial" w:hint="eastAsia"/>
          <w:sz w:val="28"/>
          <w:szCs w:val="28"/>
          <w:shd w:val="clear" w:color="auto" w:fill="FFFFFF"/>
        </w:rPr>
        <w:t>应商）提供的硬件集成。这种合作模式</w:t>
      </w:r>
      <w:proofErr w:type="gramStart"/>
      <w:r w:rsidRPr="00BC5E7E">
        <w:rPr>
          <w:rFonts w:cs="Arial" w:hint="eastAsia"/>
          <w:sz w:val="28"/>
          <w:szCs w:val="28"/>
          <w:shd w:val="clear" w:color="auto" w:fill="FFFFFF"/>
        </w:rPr>
        <w:t>从航电</w:t>
      </w:r>
      <w:proofErr w:type="gramEnd"/>
      <w:r w:rsidRPr="00BC5E7E">
        <w:rPr>
          <w:rFonts w:cs="Arial" w:hint="eastAsia"/>
          <w:sz w:val="28"/>
          <w:szCs w:val="28"/>
          <w:shd w:val="clear" w:color="auto" w:fill="FFFFFF"/>
        </w:rPr>
        <w:t>设备尺寸</w:t>
      </w:r>
      <w:r w:rsidRPr="00BC5E7E">
        <w:rPr>
          <w:rFonts w:cs="Arial"/>
          <w:sz w:val="28"/>
          <w:szCs w:val="28"/>
          <w:shd w:val="clear" w:color="auto" w:fill="FFFFFF"/>
        </w:rPr>
        <w:t>/重量/功耗 SWAP（Size，Weight，and Power）、供应链管理、适航成本多个维度对终端客户或用户（主机厂和运营人）毫</w:t>
      </w:r>
      <w:r w:rsidRPr="00BC5E7E">
        <w:rPr>
          <w:rFonts w:cs="Arial" w:hint="eastAsia"/>
          <w:sz w:val="28"/>
          <w:szCs w:val="28"/>
          <w:shd w:val="clear" w:color="auto" w:fill="FFFFFF"/>
        </w:rPr>
        <w:t>无疑问是最有吸引力的，但是同时这种合作模式对</w:t>
      </w:r>
      <w:proofErr w:type="gramStart"/>
      <w:r w:rsidRPr="00BC5E7E">
        <w:rPr>
          <w:rFonts w:cs="Arial" w:hint="eastAsia"/>
          <w:sz w:val="28"/>
          <w:szCs w:val="28"/>
          <w:shd w:val="clear" w:color="auto" w:fill="FFFFFF"/>
        </w:rPr>
        <w:t>航电设备级</w:t>
      </w:r>
      <w:proofErr w:type="gramEnd"/>
      <w:r w:rsidRPr="00BC5E7E">
        <w:rPr>
          <w:rFonts w:cs="Arial" w:hint="eastAsia"/>
          <w:sz w:val="28"/>
          <w:szCs w:val="28"/>
          <w:shd w:val="clear" w:color="auto" w:fill="FFFFFF"/>
        </w:rPr>
        <w:t>产业合作联动的要求是最高的。</w:t>
      </w:r>
    </w:p>
    <w:p w14:paraId="3EDD2070" w14:textId="77777777" w:rsidR="001158D4" w:rsidRPr="00A005EF" w:rsidRDefault="00000000" w:rsidP="00A005EF">
      <w:pPr>
        <w:pStyle w:val="2"/>
        <w:rPr>
          <w:rFonts w:eastAsia="宋体" w:cs="Arial"/>
          <w:b w:val="0"/>
          <w:kern w:val="0"/>
          <w:sz w:val="28"/>
          <w:szCs w:val="28"/>
          <w:shd w:val="clear" w:color="auto" w:fill="FFFFFF"/>
        </w:rPr>
      </w:pPr>
      <w:r>
        <w:rPr>
          <w:rFonts w:hint="eastAsia"/>
        </w:rPr>
        <w:t>探测与避障</w:t>
      </w:r>
      <w:r>
        <w:rPr>
          <w:rFonts w:hint="eastAsia"/>
        </w:rPr>
        <w:t>(Detect and Avoid, DAA):</w:t>
      </w:r>
      <w:r>
        <w:t>  </w:t>
      </w:r>
    </w:p>
    <w:p w14:paraId="44324AC5" w14:textId="77777777" w:rsidR="00721C3F" w:rsidRPr="00721C3F" w:rsidRDefault="00721C3F" w:rsidP="00721C3F">
      <w:pPr>
        <w:pStyle w:val="a7"/>
        <w:spacing w:before="0" w:beforeAutospacing="0" w:after="0" w:afterAutospacing="0"/>
        <w:textAlignment w:val="baseline"/>
        <w:rPr>
          <w:rFonts w:cs="Arial"/>
          <w:sz w:val="28"/>
          <w:szCs w:val="28"/>
          <w:shd w:val="clear" w:color="auto" w:fill="FFFFFF"/>
        </w:rPr>
      </w:pPr>
      <w:r w:rsidRPr="00721C3F">
        <w:rPr>
          <w:rFonts w:cs="Arial"/>
          <w:sz w:val="28"/>
          <w:szCs w:val="28"/>
          <w:shd w:val="clear" w:color="auto" w:fill="FFFFFF"/>
        </w:rPr>
        <w:t>DAA系统将为飞机提供战术冲突管理功能，DAA解决方案将在飞机上自动执行，以避免近空中碰撞。返回航向可以自动或由其他系统命令。</w:t>
      </w:r>
    </w:p>
    <w:p w14:paraId="586B387D" w14:textId="77777777" w:rsidR="00721C3F" w:rsidRPr="00721C3F" w:rsidRDefault="00721C3F">
      <w:pPr>
        <w:pStyle w:val="a7"/>
        <w:spacing w:before="0" w:beforeAutospacing="0" w:after="0" w:afterAutospacing="0"/>
        <w:textAlignment w:val="baseline"/>
        <w:rPr>
          <w:rFonts w:cs="Arial"/>
          <w:sz w:val="28"/>
          <w:szCs w:val="28"/>
          <w:shd w:val="clear" w:color="auto" w:fill="FFFFFF"/>
        </w:rPr>
      </w:pPr>
      <w:r w:rsidRPr="00721C3F">
        <w:rPr>
          <w:rFonts w:cs="Arial"/>
          <w:sz w:val="28"/>
          <w:szCs w:val="28"/>
          <w:shd w:val="clear" w:color="auto" w:fill="FFFFFF"/>
        </w:rPr>
        <w:t>DAA系统必须检测并避免合作（即配备应答器的飞机）和非合作（即未配备应答器的飞机）飞机。合作飞机的检测和跟踪由交通防撞系统（TCAS）和广播自动相关监视（ADS-B）执行。通过</w:t>
      </w:r>
      <w:proofErr w:type="gramStart"/>
      <w:r w:rsidRPr="00721C3F">
        <w:rPr>
          <w:rFonts w:cs="Arial"/>
          <w:sz w:val="28"/>
          <w:szCs w:val="28"/>
          <w:shd w:val="clear" w:color="auto" w:fill="FFFFFF"/>
        </w:rPr>
        <w:t>跟踪非</w:t>
      </w:r>
      <w:proofErr w:type="gramEnd"/>
      <w:r w:rsidRPr="00721C3F">
        <w:rPr>
          <w:rFonts w:cs="Arial"/>
          <w:sz w:val="28"/>
          <w:szCs w:val="28"/>
          <w:shd w:val="clear" w:color="auto" w:fill="FFFFFF"/>
        </w:rPr>
        <w:t>合作飞机实现了防撞能力，并允许飞行员与空中交</w:t>
      </w:r>
      <w:r w:rsidRPr="00721C3F">
        <w:rPr>
          <w:rFonts w:cs="Arial"/>
          <w:sz w:val="28"/>
          <w:szCs w:val="28"/>
          <w:shd w:val="clear" w:color="auto" w:fill="FFFFFF"/>
        </w:rPr>
        <w:lastRenderedPageBreak/>
        <w:t>通管制 （ATC） 合作将飞机与其他空中交通分开。</w:t>
      </w:r>
      <w:r w:rsidRPr="00721C3F">
        <w:rPr>
          <w:rFonts w:cs="Arial" w:hint="eastAsia"/>
          <w:sz w:val="28"/>
          <w:szCs w:val="28"/>
          <w:shd w:val="clear" w:color="auto" w:fill="FFFFFF"/>
        </w:rPr>
        <w:t>D</w:t>
      </w:r>
      <w:r w:rsidRPr="00721C3F">
        <w:rPr>
          <w:rFonts w:cs="Arial"/>
          <w:sz w:val="28"/>
          <w:szCs w:val="28"/>
          <w:shd w:val="clear" w:color="auto" w:fill="FFFFFF"/>
        </w:rPr>
        <w:t>AA</w:t>
      </w:r>
      <w:r w:rsidRPr="00721C3F">
        <w:rPr>
          <w:rFonts w:cs="Arial" w:hint="eastAsia"/>
          <w:sz w:val="28"/>
          <w:szCs w:val="28"/>
          <w:shd w:val="clear" w:color="auto" w:fill="FFFFFF"/>
        </w:rPr>
        <w:t>系统的数据源将由低SWAP雷达、自动广播监视（ADS-B）和地形/障碍物数据库组成。</w:t>
      </w:r>
    </w:p>
    <w:p w14:paraId="2462F3D8" w14:textId="77777777" w:rsidR="00721C3F" w:rsidRPr="00721C3F" w:rsidRDefault="00721C3F">
      <w:pPr>
        <w:pStyle w:val="a7"/>
        <w:spacing w:before="0" w:beforeAutospacing="0" w:after="0" w:afterAutospacing="0"/>
        <w:textAlignment w:val="baseline"/>
        <w:rPr>
          <w:rFonts w:cs="Arial"/>
          <w:sz w:val="28"/>
          <w:szCs w:val="28"/>
          <w:shd w:val="clear" w:color="auto" w:fill="FFFFFF"/>
        </w:rPr>
      </w:pPr>
      <w:r w:rsidRPr="00721C3F">
        <w:rPr>
          <w:rFonts w:cs="Arial" w:hint="eastAsia"/>
          <w:sz w:val="28"/>
          <w:szCs w:val="28"/>
          <w:shd w:val="clear" w:color="auto" w:fill="FFFFFF"/>
        </w:rPr>
        <w:t>现阶段无需对DAA系统进行技术成熟度评估，因为它已经有相应的TSO和MOPS。</w:t>
      </w:r>
    </w:p>
    <w:p w14:paraId="0331768C" w14:textId="77777777" w:rsidR="001158D4" w:rsidRDefault="00000000">
      <w:pPr>
        <w:pStyle w:val="2"/>
      </w:pPr>
      <w:r>
        <w:rPr>
          <w:rFonts w:hint="eastAsia"/>
        </w:rPr>
        <w:t>间隔管理系统</w:t>
      </w:r>
      <w:r>
        <w:rPr>
          <w:rFonts w:hint="eastAsia"/>
        </w:rPr>
        <w:t xml:space="preserve">(Airborne Separation Assurance </w:t>
      </w:r>
      <w:r w:rsidR="00E85CFD">
        <w:t>System, ASAS</w:t>
      </w:r>
      <w:r>
        <w:rPr>
          <w:rFonts w:hint="eastAsia"/>
        </w:rPr>
        <w:t>)</w:t>
      </w:r>
      <w:r>
        <w:t> </w:t>
      </w:r>
    </w:p>
    <w:p w14:paraId="1B9D7A81" w14:textId="77777777" w:rsidR="00721C3F" w:rsidRPr="00996E11" w:rsidRDefault="00721C3F">
      <w:pPr>
        <w:pStyle w:val="a7"/>
        <w:spacing w:before="0" w:beforeAutospacing="0" w:after="0" w:afterAutospacing="0"/>
        <w:textAlignment w:val="baseline"/>
        <w:rPr>
          <w:rFonts w:cs="Arial"/>
          <w:sz w:val="28"/>
          <w:szCs w:val="28"/>
          <w:shd w:val="clear" w:color="auto" w:fill="FFFFFF"/>
        </w:rPr>
      </w:pPr>
      <w:r w:rsidRPr="00996E11">
        <w:rPr>
          <w:rFonts w:cs="Arial"/>
          <w:sz w:val="28"/>
          <w:szCs w:val="28"/>
          <w:shd w:val="clear" w:color="auto" w:fill="FFFFFF"/>
        </w:rPr>
        <w:t>ASAS又名间隔管理（</w:t>
      </w:r>
      <w:r w:rsidR="00996E11" w:rsidRPr="00996E11">
        <w:rPr>
          <w:rFonts w:cs="Arial"/>
          <w:sz w:val="28"/>
          <w:szCs w:val="28"/>
          <w:shd w:val="clear" w:color="auto" w:fill="FFFFFF"/>
        </w:rPr>
        <w:t>Interval Management,</w:t>
      </w:r>
      <w:r w:rsidR="00996E11">
        <w:rPr>
          <w:rFonts w:cs="Arial"/>
          <w:sz w:val="28"/>
          <w:szCs w:val="28"/>
          <w:shd w:val="clear" w:color="auto" w:fill="FFFFFF"/>
        </w:rPr>
        <w:t xml:space="preserve"> </w:t>
      </w:r>
      <w:r w:rsidRPr="00996E11">
        <w:rPr>
          <w:rFonts w:cs="Arial"/>
          <w:sz w:val="28"/>
          <w:szCs w:val="28"/>
          <w:shd w:val="clear" w:color="auto" w:fill="FFFFFF"/>
        </w:rPr>
        <w:t>IM），间隔管理应用程序的目标是提高飞机间间距的精度和一致性，并减少每架飞机的</w:t>
      </w:r>
      <w:r w:rsidR="00996E11" w:rsidRPr="00996E11">
        <w:rPr>
          <w:rFonts w:cs="Arial"/>
          <w:sz w:val="28"/>
          <w:szCs w:val="28"/>
          <w:shd w:val="clear" w:color="auto" w:fill="FFFFFF"/>
        </w:rPr>
        <w:t>控制人员的</w:t>
      </w:r>
      <w:r w:rsidRPr="00996E11">
        <w:rPr>
          <w:rFonts w:cs="Arial"/>
          <w:sz w:val="28"/>
          <w:szCs w:val="28"/>
          <w:shd w:val="clear" w:color="auto" w:fill="FFFFFF"/>
        </w:rPr>
        <w:t>工作量。IM允许机组人员通过使用机载设备捕获和/或保持指定流量的给定间距。</w:t>
      </w:r>
    </w:p>
    <w:p w14:paraId="03716FB3" w14:textId="77777777" w:rsidR="00996E11" w:rsidRPr="00996E11" w:rsidRDefault="00996E11">
      <w:pPr>
        <w:pStyle w:val="a7"/>
        <w:spacing w:before="0" w:beforeAutospacing="0" w:after="0" w:afterAutospacing="0"/>
        <w:textAlignment w:val="baseline"/>
        <w:rPr>
          <w:rFonts w:cs="Arial"/>
          <w:sz w:val="28"/>
          <w:szCs w:val="28"/>
          <w:shd w:val="clear" w:color="auto" w:fill="FFFFFF"/>
        </w:rPr>
      </w:pPr>
      <w:r w:rsidRPr="00996E11">
        <w:rPr>
          <w:rFonts w:cs="Arial" w:hint="eastAsia"/>
          <w:sz w:val="28"/>
          <w:szCs w:val="28"/>
          <w:shd w:val="clear" w:color="auto" w:fill="FFFFFF"/>
        </w:rPr>
        <w:t>现阶段没有必要为</w:t>
      </w:r>
      <w:r w:rsidRPr="00996E11">
        <w:rPr>
          <w:rFonts w:cs="Arial"/>
          <w:sz w:val="28"/>
          <w:szCs w:val="28"/>
          <w:shd w:val="clear" w:color="auto" w:fill="FFFFFF"/>
        </w:rPr>
        <w:t>ASAS进行</w:t>
      </w:r>
      <w:r w:rsidRPr="00996E11">
        <w:rPr>
          <w:rFonts w:cs="Arial" w:hint="eastAsia"/>
          <w:sz w:val="28"/>
          <w:szCs w:val="28"/>
          <w:shd w:val="clear" w:color="auto" w:fill="FFFFFF"/>
        </w:rPr>
        <w:t>技术成熟度评估</w:t>
      </w:r>
      <w:r w:rsidRPr="00996E11">
        <w:rPr>
          <w:rFonts w:cs="Arial"/>
          <w:sz w:val="28"/>
          <w:szCs w:val="28"/>
          <w:shd w:val="clear" w:color="auto" w:fill="FFFFFF"/>
        </w:rPr>
        <w:t>，因为它有单独的MOPS RTCA DO-361，建立在用于飞机监视应用系统的MOPS上，RTCA DO-317B.（它未在TSO计划下得到认可，因为FIM操作概念仍在开发和试验中）ASA系统为基于ADS-B的飞机对飞机应用的监视处理和显示提供航空电子设备。它是更大的航空系统的一部分，最初在 MASPS for ASA（（RTCA-289） 中描述，后来在 ADS-B 交通监控系统和应用程序 MASPS， RTCA DO-338 中进行了更新。</w:t>
      </w:r>
    </w:p>
    <w:p w14:paraId="31D6DF6C" w14:textId="77777777" w:rsidR="001158D4" w:rsidRDefault="00000000">
      <w:pPr>
        <w:pStyle w:val="2"/>
      </w:pPr>
      <w:r>
        <w:rPr>
          <w:rFonts w:hint="eastAsia"/>
        </w:rPr>
        <w:t>决策辅助系统</w:t>
      </w:r>
      <w:r>
        <w:rPr>
          <w:rFonts w:hint="eastAsia"/>
        </w:rPr>
        <w:t>(Decision Assistance System,</w:t>
      </w:r>
      <w:r w:rsidR="00E85CFD">
        <w:t xml:space="preserve"> </w:t>
      </w:r>
      <w:r>
        <w:t>D</w:t>
      </w:r>
      <w:r>
        <w:rPr>
          <w:rFonts w:hint="eastAsia"/>
        </w:rPr>
        <w:t>A</w:t>
      </w:r>
      <w:r>
        <w:t>S</w:t>
      </w:r>
      <w:r>
        <w:rPr>
          <w:rFonts w:hint="eastAsia"/>
        </w:rPr>
        <w:t>)</w:t>
      </w:r>
    </w:p>
    <w:p w14:paraId="1B461152" w14:textId="77777777" w:rsidR="00996E11" w:rsidRPr="00996E11" w:rsidRDefault="00996E11" w:rsidP="00996E11">
      <w:pPr>
        <w:pStyle w:val="a7"/>
        <w:spacing w:before="0" w:beforeAutospacing="0" w:after="0" w:afterAutospacing="0"/>
        <w:textAlignment w:val="baseline"/>
        <w:rPr>
          <w:rFonts w:cs="Arial"/>
          <w:sz w:val="28"/>
          <w:szCs w:val="28"/>
          <w:shd w:val="clear" w:color="auto" w:fill="FFFFFF"/>
        </w:rPr>
      </w:pPr>
      <w:r w:rsidRPr="00996E11">
        <w:rPr>
          <w:rFonts w:cs="Arial" w:hint="eastAsia"/>
          <w:sz w:val="28"/>
          <w:szCs w:val="28"/>
          <w:shd w:val="clear" w:color="auto" w:fill="FFFFFF"/>
        </w:rPr>
        <w:t>协作决策辅助系统，</w:t>
      </w:r>
      <w:r w:rsidRPr="00996E11">
        <w:rPr>
          <w:rFonts w:cs="Arial"/>
          <w:sz w:val="28"/>
          <w:szCs w:val="28"/>
          <w:shd w:val="clear" w:color="auto" w:fill="FFFFFF"/>
        </w:rPr>
        <w:t>CDAS和</w:t>
      </w:r>
      <w:r w:rsidRPr="00996E11">
        <w:rPr>
          <w:rFonts w:cs="Arial" w:hint="eastAsia"/>
          <w:sz w:val="28"/>
          <w:szCs w:val="28"/>
          <w:shd w:val="clear" w:color="auto" w:fill="FFFFFF"/>
        </w:rPr>
        <w:t>分布式</w:t>
      </w:r>
      <w:r w:rsidRPr="00996E11">
        <w:rPr>
          <w:rFonts w:cs="Arial"/>
          <w:sz w:val="28"/>
          <w:szCs w:val="28"/>
          <w:shd w:val="clear" w:color="auto" w:fill="FFFFFF"/>
        </w:rPr>
        <w:t>决策辅助系统，DDAS是决策或交通管理操作概念的不同阶段。主要区别在于地面控制是否参与决策。</w:t>
      </w:r>
    </w:p>
    <w:p w14:paraId="6A133D85" w14:textId="77777777" w:rsidR="00996E11" w:rsidRPr="00996E11" w:rsidRDefault="00996E11">
      <w:pPr>
        <w:pStyle w:val="a7"/>
        <w:spacing w:before="0" w:beforeAutospacing="0" w:after="0" w:afterAutospacing="0"/>
        <w:textAlignment w:val="baseline"/>
        <w:rPr>
          <w:rFonts w:cs="Arial"/>
          <w:sz w:val="28"/>
          <w:szCs w:val="28"/>
          <w:shd w:val="clear" w:color="auto" w:fill="FFFFFF"/>
        </w:rPr>
      </w:pPr>
      <w:r w:rsidRPr="00996E11">
        <w:rPr>
          <w:rFonts w:cs="Arial"/>
          <w:sz w:val="28"/>
          <w:szCs w:val="28"/>
          <w:shd w:val="clear" w:color="auto" w:fill="FFFFFF"/>
        </w:rPr>
        <w:t>DAS的主要功能是现阶段的飞机着陆调度，因为现有的航空运输系统正在接近瓶颈，因为其占主导地位的枢纽辐射模式导致大部分空中交通集中在少数枢纽机场。</w:t>
      </w:r>
    </w:p>
    <w:p w14:paraId="7F2C0322" w14:textId="77777777" w:rsidR="00996E11" w:rsidRPr="00996E11" w:rsidRDefault="00996E11">
      <w:pPr>
        <w:pStyle w:val="a7"/>
        <w:spacing w:before="0" w:beforeAutospacing="0" w:after="0" w:afterAutospacing="0"/>
        <w:textAlignment w:val="baseline"/>
        <w:rPr>
          <w:rFonts w:cs="Arial"/>
          <w:sz w:val="28"/>
          <w:szCs w:val="28"/>
          <w:shd w:val="clear" w:color="auto" w:fill="FFFFFF"/>
        </w:rPr>
      </w:pPr>
      <w:r w:rsidRPr="00996E11">
        <w:rPr>
          <w:rFonts w:cs="Arial" w:hint="eastAsia"/>
          <w:sz w:val="28"/>
          <w:szCs w:val="28"/>
          <w:shd w:val="clear" w:color="auto" w:fill="FFFFFF"/>
        </w:rPr>
        <w:lastRenderedPageBreak/>
        <w:t>飞机着陆调度问题涉及确定一系列飞机在跑道上的着陆时间，使得每架飞机在其预定的着陆时间窗口内着陆，同时满足飞机之间的分离标准。进入机场航站楼后，飞机被分配着陆时间和跑道。着陆时间必须在预定的时间范围内，以最早时间和最晚时间为界。如果飞机以最大空速飞行，它可以在最早的时间降落，而如果它以最省油的空速飞行，同时保持最大允许的时间，它将在最晚的时间降落。</w:t>
      </w:r>
    </w:p>
    <w:p w14:paraId="56813E2A" w14:textId="77777777" w:rsidR="00996E11" w:rsidRPr="00996E11" w:rsidRDefault="00996E11" w:rsidP="00996E11">
      <w:pPr>
        <w:pStyle w:val="a7"/>
        <w:spacing w:before="0" w:beforeAutospacing="0" w:after="0" w:afterAutospacing="0"/>
        <w:textAlignment w:val="baseline"/>
        <w:rPr>
          <w:rFonts w:cs="Arial"/>
          <w:sz w:val="28"/>
          <w:szCs w:val="28"/>
          <w:shd w:val="clear" w:color="auto" w:fill="FFFFFF"/>
        </w:rPr>
      </w:pPr>
      <w:r w:rsidRPr="00996E11">
        <w:rPr>
          <w:rFonts w:cs="Arial" w:hint="eastAsia"/>
          <w:sz w:val="28"/>
          <w:szCs w:val="28"/>
          <w:shd w:val="clear" w:color="auto" w:fill="FFFFFF"/>
        </w:rPr>
        <w:t>另一个问题是分离标准保证。众所周知，美国联邦航空局规定了航程空域内航班之间的一定分离要求。同样，飞机及其后续飞机的着陆时间必须大于指定的最小值，称为着陆分离时间。由于空气动力学考虑，着陆分离时间取决于飞机的类型。很容易理解，大型商业航班之间的着陆分离时间通常大于小型通用航空（</w:t>
      </w:r>
      <w:r w:rsidRPr="00996E11">
        <w:rPr>
          <w:rFonts w:cs="Arial"/>
          <w:sz w:val="28"/>
          <w:szCs w:val="28"/>
          <w:shd w:val="clear" w:color="auto" w:fill="FFFFFF"/>
        </w:rPr>
        <w:t>GA</w:t>
      </w:r>
      <w:r w:rsidRPr="00996E11">
        <w:rPr>
          <w:rFonts w:cs="Arial" w:hint="eastAsia"/>
          <w:sz w:val="28"/>
          <w:szCs w:val="28"/>
          <w:shd w:val="clear" w:color="auto" w:fill="FFFFFF"/>
        </w:rPr>
        <w:t>）航班之间的分离时间，因为商用飞机比</w:t>
      </w:r>
      <w:r w:rsidRPr="00996E11">
        <w:rPr>
          <w:rFonts w:cs="Arial"/>
          <w:sz w:val="28"/>
          <w:szCs w:val="28"/>
          <w:shd w:val="clear" w:color="auto" w:fill="FFFFFF"/>
        </w:rPr>
        <w:t>GA</w:t>
      </w:r>
      <w:r w:rsidRPr="00996E11">
        <w:rPr>
          <w:rFonts w:cs="Arial" w:hint="eastAsia"/>
          <w:sz w:val="28"/>
          <w:szCs w:val="28"/>
          <w:shd w:val="clear" w:color="auto" w:fill="FFFFFF"/>
        </w:rPr>
        <w:t>飞机产生更大的尾流湍流。</w:t>
      </w:r>
    </w:p>
    <w:p w14:paraId="373AB331" w14:textId="77777777" w:rsidR="001158D4" w:rsidRPr="00996E11" w:rsidRDefault="00996E11">
      <w:pPr>
        <w:pStyle w:val="a7"/>
        <w:spacing w:before="0" w:beforeAutospacing="0" w:after="0" w:afterAutospacing="0"/>
        <w:textAlignment w:val="baseline"/>
        <w:rPr>
          <w:rFonts w:cs="Arial"/>
          <w:sz w:val="28"/>
          <w:szCs w:val="28"/>
          <w:shd w:val="clear" w:color="auto" w:fill="FFFFFF"/>
        </w:rPr>
      </w:pPr>
      <w:r w:rsidRPr="00996E11">
        <w:rPr>
          <w:rFonts w:cs="Arial" w:hint="eastAsia"/>
          <w:sz w:val="28"/>
          <w:szCs w:val="28"/>
          <w:shd w:val="clear" w:color="auto" w:fill="FFFFFF"/>
        </w:rPr>
        <w:t>飞机着陆调度问题通常被认为是运筹学领域的应用，通常采用两种方法：线性</w:t>
      </w:r>
      <w:r w:rsidRPr="00996E11">
        <w:rPr>
          <w:rFonts w:cs="Arial"/>
          <w:sz w:val="28"/>
          <w:szCs w:val="28"/>
          <w:shd w:val="clear" w:color="auto" w:fill="FFFFFF"/>
        </w:rPr>
        <w:t>/</w:t>
      </w:r>
      <w:r w:rsidRPr="00996E11">
        <w:rPr>
          <w:rFonts w:cs="Arial" w:hint="eastAsia"/>
          <w:sz w:val="28"/>
          <w:szCs w:val="28"/>
          <w:shd w:val="clear" w:color="auto" w:fill="FFFFFF"/>
        </w:rPr>
        <w:t>整数规划（</w:t>
      </w:r>
      <w:r w:rsidRPr="00996E11">
        <w:rPr>
          <w:rFonts w:cs="Arial"/>
          <w:sz w:val="28"/>
          <w:szCs w:val="28"/>
          <w:shd w:val="clear" w:color="auto" w:fill="FFFFFF"/>
        </w:rPr>
        <w:t>LP</w:t>
      </w:r>
      <w:r w:rsidRPr="00996E11">
        <w:rPr>
          <w:rFonts w:cs="Arial" w:hint="eastAsia"/>
          <w:sz w:val="28"/>
          <w:szCs w:val="28"/>
          <w:shd w:val="clear" w:color="auto" w:fill="FFFFFF"/>
        </w:rPr>
        <w:t>）和作业车间调度。</w:t>
      </w:r>
    </w:p>
    <w:p w14:paraId="61F921C9" w14:textId="77777777" w:rsidR="00996E11" w:rsidRPr="00996E11" w:rsidRDefault="00996E11" w:rsidP="00996E11">
      <w:pPr>
        <w:pStyle w:val="a7"/>
        <w:spacing w:before="0" w:beforeAutospacing="0" w:after="0" w:afterAutospacing="0"/>
        <w:textAlignment w:val="baseline"/>
        <w:rPr>
          <w:rFonts w:cs="Arial"/>
          <w:sz w:val="28"/>
          <w:szCs w:val="28"/>
          <w:shd w:val="clear" w:color="auto" w:fill="FFFFFF"/>
        </w:rPr>
      </w:pPr>
      <w:r w:rsidRPr="00996E11">
        <w:rPr>
          <w:rFonts w:cs="Arial" w:hint="eastAsia"/>
          <w:sz w:val="28"/>
          <w:szCs w:val="28"/>
          <w:shd w:val="clear" w:color="auto" w:fill="FFFFFF"/>
        </w:rPr>
        <w:t>目标函数和性能指标：使用的三个性能指标中的两个，最小化与首选着陆时间的总偏差成本</w:t>
      </w:r>
      <w:r w:rsidRPr="00996E11">
        <w:rPr>
          <w:rFonts w:cs="Arial"/>
          <w:sz w:val="28"/>
          <w:szCs w:val="28"/>
          <w:shd w:val="clear" w:color="auto" w:fill="FFFFFF"/>
        </w:rPr>
        <w:t xml:space="preserve"> </w:t>
      </w:r>
      <w:r w:rsidRPr="00996E11">
        <w:rPr>
          <w:rFonts w:cs="Arial" w:hint="eastAsia"/>
          <w:sz w:val="28"/>
          <w:szCs w:val="28"/>
          <w:shd w:val="clear" w:color="auto" w:fill="FFFFFF"/>
        </w:rPr>
        <w:t>（</w:t>
      </w:r>
      <w:r w:rsidRPr="00996E11">
        <w:rPr>
          <w:rFonts w:cs="Arial"/>
          <w:sz w:val="28"/>
          <w:szCs w:val="28"/>
          <w:shd w:val="clear" w:color="auto" w:fill="FFFFFF"/>
        </w:rPr>
        <w:t>TCD</w:t>
      </w:r>
      <w:r w:rsidRPr="00996E11">
        <w:rPr>
          <w:rFonts w:cs="Arial" w:hint="eastAsia"/>
          <w:sz w:val="28"/>
          <w:szCs w:val="28"/>
          <w:shd w:val="clear" w:color="auto" w:fill="FFFFFF"/>
        </w:rPr>
        <w:t>）</w:t>
      </w:r>
      <w:r w:rsidRPr="00996E11">
        <w:rPr>
          <w:rFonts w:cs="Arial"/>
          <w:sz w:val="28"/>
          <w:szCs w:val="28"/>
          <w:shd w:val="clear" w:color="auto" w:fill="FFFFFF"/>
        </w:rPr>
        <w:t xml:space="preserve"> </w:t>
      </w:r>
      <w:r w:rsidR="00B43349">
        <w:rPr>
          <w:rFonts w:cs="Arial" w:hint="eastAsia"/>
          <w:sz w:val="28"/>
          <w:szCs w:val="28"/>
          <w:shd w:val="clear" w:color="auto" w:fill="FFFFFF"/>
        </w:rPr>
        <w:t>和</w:t>
      </w:r>
      <w:proofErr w:type="gramStart"/>
      <w:r w:rsidRPr="00996E11">
        <w:rPr>
          <w:rFonts w:cs="Arial" w:hint="eastAsia"/>
          <w:sz w:val="28"/>
          <w:szCs w:val="28"/>
          <w:shd w:val="clear" w:color="auto" w:fill="FFFFFF"/>
        </w:rPr>
        <w:t>最小化总盘旋</w:t>
      </w:r>
      <w:proofErr w:type="gramEnd"/>
      <w:r w:rsidRPr="00996E11">
        <w:rPr>
          <w:rFonts w:cs="Arial" w:hint="eastAsia"/>
          <w:sz w:val="28"/>
          <w:szCs w:val="28"/>
          <w:shd w:val="clear" w:color="auto" w:fill="FFFFFF"/>
        </w:rPr>
        <w:t>时间</w:t>
      </w:r>
      <w:r w:rsidRPr="00996E11">
        <w:rPr>
          <w:rFonts w:cs="Arial"/>
          <w:sz w:val="28"/>
          <w:szCs w:val="28"/>
          <w:shd w:val="clear" w:color="auto" w:fill="FFFFFF"/>
        </w:rPr>
        <w:t xml:space="preserve"> </w:t>
      </w:r>
      <w:r w:rsidRPr="00996E11">
        <w:rPr>
          <w:rFonts w:cs="Arial" w:hint="eastAsia"/>
          <w:sz w:val="28"/>
          <w:szCs w:val="28"/>
          <w:shd w:val="clear" w:color="auto" w:fill="FFFFFF"/>
        </w:rPr>
        <w:t>（</w:t>
      </w:r>
      <w:r w:rsidRPr="00996E11">
        <w:rPr>
          <w:rFonts w:cs="Arial"/>
          <w:sz w:val="28"/>
          <w:szCs w:val="28"/>
          <w:shd w:val="clear" w:color="auto" w:fill="FFFFFF"/>
        </w:rPr>
        <w:t>THT</w:t>
      </w:r>
      <w:r w:rsidRPr="00996E11">
        <w:rPr>
          <w:rFonts w:cs="Arial" w:hint="eastAsia"/>
          <w:sz w:val="28"/>
          <w:szCs w:val="28"/>
          <w:shd w:val="clear" w:color="auto" w:fill="FFFFFF"/>
        </w:rPr>
        <w:t>）。</w:t>
      </w:r>
    </w:p>
    <w:p w14:paraId="2D9204B2" w14:textId="77777777" w:rsidR="001158D4" w:rsidRPr="00996E11" w:rsidRDefault="00996E11" w:rsidP="00996E11">
      <w:pPr>
        <w:pStyle w:val="a7"/>
        <w:spacing w:before="0" w:beforeAutospacing="0" w:after="0" w:afterAutospacing="0"/>
        <w:textAlignment w:val="baseline"/>
        <w:rPr>
          <w:rFonts w:cs="Arial"/>
          <w:sz w:val="28"/>
          <w:szCs w:val="28"/>
          <w:shd w:val="clear" w:color="auto" w:fill="FFFFFF"/>
        </w:rPr>
      </w:pPr>
      <w:r w:rsidRPr="00996E11">
        <w:rPr>
          <w:rFonts w:cs="Arial" w:hint="eastAsia"/>
          <w:sz w:val="28"/>
          <w:szCs w:val="28"/>
          <w:shd w:val="clear" w:color="auto" w:fill="FFFFFF"/>
        </w:rPr>
        <w:t>调度点选择为每个方案中的第一架飞机到达其分配的</w:t>
      </w:r>
      <w:proofErr w:type="gramStart"/>
      <w:r w:rsidRPr="00996E11">
        <w:rPr>
          <w:rFonts w:cs="Arial" w:hint="eastAsia"/>
          <w:sz w:val="28"/>
          <w:szCs w:val="28"/>
          <w:shd w:val="clear" w:color="auto" w:fill="FFFFFF"/>
        </w:rPr>
        <w:t>初始进</w:t>
      </w:r>
      <w:proofErr w:type="gramEnd"/>
      <w:r w:rsidRPr="00996E11">
        <w:rPr>
          <w:rFonts w:cs="Arial" w:hint="eastAsia"/>
          <w:sz w:val="28"/>
          <w:szCs w:val="28"/>
          <w:shd w:val="clear" w:color="auto" w:fill="FFFFFF"/>
        </w:rPr>
        <w:t>近定位</w:t>
      </w:r>
      <w:r w:rsidRPr="00996E11">
        <w:rPr>
          <w:rFonts w:cs="Arial"/>
          <w:sz w:val="28"/>
          <w:szCs w:val="28"/>
          <w:shd w:val="clear" w:color="auto" w:fill="FFFFFF"/>
        </w:rPr>
        <w:t xml:space="preserve"> 20 </w:t>
      </w:r>
      <w:r w:rsidRPr="00996E11">
        <w:rPr>
          <w:rFonts w:cs="Arial" w:hint="eastAsia"/>
          <w:sz w:val="28"/>
          <w:szCs w:val="28"/>
          <w:shd w:val="clear" w:color="auto" w:fill="FFFFFF"/>
        </w:rPr>
        <w:t>海里的航点的时间。</w:t>
      </w:r>
    </w:p>
    <w:p w14:paraId="55CAF0FC" w14:textId="77777777" w:rsidR="00996E11" w:rsidRPr="00996E11" w:rsidRDefault="00996E11" w:rsidP="00996E11">
      <w:pPr>
        <w:pStyle w:val="a7"/>
        <w:spacing w:before="0" w:beforeAutospacing="0" w:after="0" w:afterAutospacing="0"/>
        <w:textAlignment w:val="baseline"/>
        <w:rPr>
          <w:rFonts w:cs="Arial"/>
          <w:sz w:val="28"/>
          <w:szCs w:val="28"/>
          <w:shd w:val="clear" w:color="auto" w:fill="FFFFFF"/>
        </w:rPr>
      </w:pPr>
      <w:r w:rsidRPr="00996E11">
        <w:rPr>
          <w:rFonts w:cs="Arial" w:hint="eastAsia"/>
          <w:sz w:val="28"/>
          <w:szCs w:val="28"/>
          <w:shd w:val="clear" w:color="auto" w:fill="FFFFFF"/>
        </w:rPr>
        <w:t>飞机着陆调度算法：先到先得调度算法（</w:t>
      </w:r>
      <w:r w:rsidRPr="00996E11">
        <w:rPr>
          <w:rFonts w:cs="Arial"/>
          <w:sz w:val="28"/>
          <w:szCs w:val="28"/>
          <w:shd w:val="clear" w:color="auto" w:fill="FFFFFF"/>
        </w:rPr>
        <w:t>First-Come-First-Serve Scheduling Algorithm</w:t>
      </w:r>
      <w:r w:rsidRPr="00996E11">
        <w:rPr>
          <w:rFonts w:cs="Arial" w:hint="eastAsia"/>
          <w:sz w:val="28"/>
          <w:szCs w:val="28"/>
          <w:shd w:val="clear" w:color="auto" w:fill="FFFFFF"/>
        </w:rPr>
        <w:t>）、最优调度算法（</w:t>
      </w:r>
      <w:r w:rsidRPr="00996E11">
        <w:rPr>
          <w:rFonts w:cs="Arial"/>
          <w:sz w:val="28"/>
          <w:szCs w:val="28"/>
          <w:shd w:val="clear" w:color="auto" w:fill="FFFFFF"/>
        </w:rPr>
        <w:t>Optimal Scheduling Algorithm</w:t>
      </w:r>
      <w:r w:rsidRPr="00996E11">
        <w:rPr>
          <w:rFonts w:cs="Arial" w:hint="eastAsia"/>
          <w:sz w:val="28"/>
          <w:szCs w:val="28"/>
          <w:shd w:val="clear" w:color="auto" w:fill="FFFFFF"/>
        </w:rPr>
        <w:t>）。</w:t>
      </w:r>
    </w:p>
    <w:p w14:paraId="658BE8F5" w14:textId="77777777" w:rsidR="00996E11" w:rsidRPr="00996E11" w:rsidRDefault="00996E11" w:rsidP="00996E11">
      <w:pPr>
        <w:pStyle w:val="a7"/>
        <w:spacing w:before="0" w:beforeAutospacing="0" w:after="0" w:afterAutospacing="0"/>
        <w:textAlignment w:val="baseline"/>
        <w:rPr>
          <w:rFonts w:cs="Arial"/>
          <w:sz w:val="28"/>
          <w:szCs w:val="28"/>
          <w:shd w:val="clear" w:color="auto" w:fill="FFFFFF"/>
        </w:rPr>
      </w:pPr>
      <w:r w:rsidRPr="00996E11">
        <w:rPr>
          <w:rFonts w:cs="Arial" w:hint="eastAsia"/>
          <w:sz w:val="28"/>
          <w:szCs w:val="28"/>
          <w:shd w:val="clear" w:color="auto" w:fill="FFFFFF"/>
        </w:rPr>
        <w:t>最优调度算法</w:t>
      </w:r>
    </w:p>
    <w:p w14:paraId="4374F10B" w14:textId="77777777" w:rsidR="00996E11" w:rsidRPr="00996E11" w:rsidRDefault="00996E11" w:rsidP="00996E11">
      <w:pPr>
        <w:pStyle w:val="a7"/>
        <w:spacing w:before="0" w:beforeAutospacing="0" w:after="0" w:afterAutospacing="0"/>
        <w:textAlignment w:val="baseline"/>
        <w:rPr>
          <w:rFonts w:cs="Arial"/>
          <w:sz w:val="28"/>
          <w:szCs w:val="28"/>
          <w:shd w:val="clear" w:color="auto" w:fill="FFFFFF"/>
        </w:rPr>
      </w:pPr>
      <w:r w:rsidRPr="00996E11">
        <w:rPr>
          <w:rFonts w:cs="Arial"/>
          <w:sz w:val="28"/>
          <w:szCs w:val="28"/>
          <w:shd w:val="clear" w:color="auto" w:fill="FFFFFF"/>
        </w:rPr>
        <w:t>1</w:t>
      </w:r>
      <w:r w:rsidRPr="00996E11">
        <w:rPr>
          <w:rFonts w:cs="Arial" w:hint="eastAsia"/>
          <w:sz w:val="28"/>
          <w:szCs w:val="28"/>
          <w:shd w:val="clear" w:color="auto" w:fill="FFFFFF"/>
        </w:rPr>
        <w:t>）</w:t>
      </w:r>
      <w:r w:rsidRPr="00996E11">
        <w:rPr>
          <w:rFonts w:cs="Arial"/>
          <w:sz w:val="28"/>
          <w:szCs w:val="28"/>
          <w:shd w:val="clear" w:color="auto" w:fill="FFFFFF"/>
        </w:rPr>
        <w:t xml:space="preserve"> </w:t>
      </w:r>
      <w:r w:rsidRPr="00996E11">
        <w:rPr>
          <w:rFonts w:cs="Arial" w:hint="eastAsia"/>
          <w:sz w:val="28"/>
          <w:szCs w:val="28"/>
          <w:shd w:val="clear" w:color="auto" w:fill="FFFFFF"/>
        </w:rPr>
        <w:t>线性规划问题</w:t>
      </w:r>
      <w:r w:rsidRPr="00996E11">
        <w:rPr>
          <w:rFonts w:cs="Arial"/>
          <w:sz w:val="28"/>
          <w:szCs w:val="28"/>
          <w:shd w:val="clear" w:color="auto" w:fill="FFFFFF"/>
        </w:rPr>
        <w:t xml:space="preserve"> </w:t>
      </w:r>
    </w:p>
    <w:p w14:paraId="78501E5D" w14:textId="77777777" w:rsidR="00996E11" w:rsidRPr="00996E11" w:rsidRDefault="00996E11" w:rsidP="00996E11">
      <w:pPr>
        <w:pStyle w:val="a7"/>
        <w:spacing w:before="0" w:beforeAutospacing="0" w:after="0" w:afterAutospacing="0"/>
        <w:textAlignment w:val="baseline"/>
        <w:rPr>
          <w:rFonts w:cs="Arial"/>
          <w:sz w:val="28"/>
          <w:szCs w:val="28"/>
          <w:shd w:val="clear" w:color="auto" w:fill="FFFFFF"/>
        </w:rPr>
      </w:pPr>
      <w:r w:rsidRPr="00996E11">
        <w:rPr>
          <w:rFonts w:cs="Arial" w:hint="eastAsia"/>
          <w:sz w:val="28"/>
          <w:szCs w:val="28"/>
          <w:shd w:val="clear" w:color="auto" w:fill="FFFFFF"/>
        </w:rPr>
        <w:lastRenderedPageBreak/>
        <w:t>解决线性规划问题最流行的方法是单纯形算法。</w:t>
      </w:r>
    </w:p>
    <w:p w14:paraId="34A9E127" w14:textId="77777777" w:rsidR="00996E11" w:rsidRPr="00996E11" w:rsidRDefault="00996E11" w:rsidP="00996E11">
      <w:pPr>
        <w:pStyle w:val="a7"/>
        <w:spacing w:before="0" w:beforeAutospacing="0" w:after="0" w:afterAutospacing="0"/>
        <w:textAlignment w:val="baseline"/>
        <w:rPr>
          <w:rFonts w:cs="Arial"/>
          <w:sz w:val="28"/>
          <w:szCs w:val="28"/>
          <w:shd w:val="clear" w:color="auto" w:fill="FFFFFF"/>
        </w:rPr>
      </w:pPr>
      <w:r w:rsidRPr="00996E11">
        <w:rPr>
          <w:rFonts w:cs="Arial"/>
          <w:sz w:val="28"/>
          <w:szCs w:val="28"/>
          <w:shd w:val="clear" w:color="auto" w:fill="FFFFFF"/>
        </w:rPr>
        <w:t>2</w:t>
      </w:r>
      <w:r w:rsidRPr="00996E11">
        <w:rPr>
          <w:rFonts w:cs="Arial" w:hint="eastAsia"/>
          <w:sz w:val="28"/>
          <w:szCs w:val="28"/>
          <w:shd w:val="clear" w:color="auto" w:fill="FFFFFF"/>
        </w:rPr>
        <w:t>）</w:t>
      </w:r>
      <w:r w:rsidRPr="00996E11">
        <w:rPr>
          <w:rFonts w:cs="Arial"/>
          <w:sz w:val="28"/>
          <w:szCs w:val="28"/>
          <w:shd w:val="clear" w:color="auto" w:fill="FFFFFF"/>
        </w:rPr>
        <w:t xml:space="preserve"> Job Shop Scheduling Problem</w:t>
      </w:r>
    </w:p>
    <w:p w14:paraId="742F694F" w14:textId="77777777" w:rsidR="001158D4" w:rsidRPr="00996E11" w:rsidRDefault="00996E11" w:rsidP="00996E11">
      <w:pPr>
        <w:pStyle w:val="a7"/>
        <w:spacing w:before="0" w:beforeAutospacing="0" w:after="0" w:afterAutospacing="0"/>
        <w:textAlignment w:val="baseline"/>
        <w:rPr>
          <w:rFonts w:cs="Arial"/>
          <w:sz w:val="28"/>
          <w:szCs w:val="28"/>
          <w:shd w:val="clear" w:color="auto" w:fill="FFFFFF"/>
        </w:rPr>
      </w:pPr>
      <w:r w:rsidRPr="00996E11">
        <w:rPr>
          <w:rFonts w:cs="Arial" w:hint="eastAsia"/>
          <w:sz w:val="28"/>
          <w:szCs w:val="28"/>
          <w:shd w:val="clear" w:color="auto" w:fill="FFFFFF"/>
        </w:rPr>
        <w:t>有几种算法可用于解决该问题，例如分支绑定算法和树搜索算法。</w:t>
      </w:r>
    </w:p>
    <w:p w14:paraId="59E7FB3A" w14:textId="77777777" w:rsidR="001158D4" w:rsidRDefault="00000000">
      <w:pPr>
        <w:pStyle w:val="1"/>
      </w:pPr>
      <w:r>
        <w:t>概念验证模型</w:t>
      </w:r>
      <w:r>
        <w:rPr>
          <w:rFonts w:hint="eastAsia"/>
        </w:rPr>
        <w:t>（</w:t>
      </w:r>
      <w:r w:rsidR="00E85CFD">
        <w:rPr>
          <w:rFonts w:hint="eastAsia"/>
        </w:rPr>
        <w:t>P</w:t>
      </w:r>
      <w:r>
        <w:rPr>
          <w:rFonts w:hint="eastAsia"/>
        </w:rPr>
        <w:t>roof-of-</w:t>
      </w:r>
      <w:r w:rsidR="00E85CFD">
        <w:t>C</w:t>
      </w:r>
      <w:r>
        <w:rPr>
          <w:rFonts w:hint="eastAsia"/>
        </w:rPr>
        <w:t xml:space="preserve">oncept </w:t>
      </w:r>
      <w:r w:rsidR="00E85CFD">
        <w:t>M</w:t>
      </w:r>
      <w:r>
        <w:rPr>
          <w:rFonts w:hint="eastAsia"/>
        </w:rPr>
        <w:t>odel）</w:t>
      </w:r>
    </w:p>
    <w:p w14:paraId="339DBFE8" w14:textId="77777777" w:rsidR="00996E11" w:rsidRPr="00F5065F" w:rsidRDefault="00996E11">
      <w:pPr>
        <w:pStyle w:val="a7"/>
        <w:spacing w:before="0" w:beforeAutospacing="0" w:after="0" w:afterAutospacing="0"/>
        <w:textAlignment w:val="baseline"/>
        <w:rPr>
          <w:rFonts w:cs="Arial"/>
          <w:sz w:val="28"/>
          <w:szCs w:val="28"/>
          <w:shd w:val="clear" w:color="auto" w:fill="FFFFFF"/>
        </w:rPr>
      </w:pPr>
      <w:r w:rsidRPr="00F5065F">
        <w:rPr>
          <w:rFonts w:cs="Arial" w:hint="eastAsia"/>
          <w:sz w:val="28"/>
          <w:szCs w:val="28"/>
          <w:shd w:val="clear" w:color="auto" w:fill="FFFFFF"/>
        </w:rPr>
        <w:t>概念验证模型由视</w:t>
      </w:r>
      <w:r w:rsidR="00F5065F" w:rsidRPr="00F5065F">
        <w:rPr>
          <w:rFonts w:cs="Arial" w:hint="eastAsia"/>
          <w:sz w:val="28"/>
          <w:szCs w:val="28"/>
          <w:shd w:val="clear" w:color="auto" w:fill="FFFFFF"/>
        </w:rPr>
        <w:t>景</w:t>
      </w:r>
      <w:r w:rsidRPr="00F5065F">
        <w:rPr>
          <w:rFonts w:cs="Arial" w:hint="eastAsia"/>
          <w:sz w:val="28"/>
          <w:szCs w:val="28"/>
          <w:shd w:val="clear" w:color="auto" w:fill="FFFFFF"/>
        </w:rPr>
        <w:t>系统（微软飞行模拟器）、场景模拟和飞机模拟组成。</w:t>
      </w:r>
    </w:p>
    <w:p w14:paraId="45D7E6F8" w14:textId="77777777" w:rsidR="001158D4" w:rsidRPr="00F5065F" w:rsidRDefault="00000000">
      <w:pPr>
        <w:pStyle w:val="a7"/>
        <w:spacing w:before="0" w:beforeAutospacing="0" w:after="0" w:afterAutospacing="0"/>
        <w:textAlignment w:val="baseline"/>
        <w:rPr>
          <w:rFonts w:cs="Arial"/>
          <w:sz w:val="28"/>
          <w:szCs w:val="28"/>
          <w:shd w:val="clear" w:color="auto" w:fill="FFFFFF"/>
        </w:rPr>
      </w:pPr>
      <w:r w:rsidRPr="00F5065F">
        <w:rPr>
          <w:rFonts w:cs="Arial" w:hint="eastAsia"/>
          <w:sz w:val="28"/>
          <w:szCs w:val="28"/>
          <w:shd w:val="clear" w:color="auto" w:fill="FFFFFF"/>
        </w:rPr>
        <w:t>视景系统中将包含一架本体飞机（人工操纵）以及多</w:t>
      </w:r>
      <w:r w:rsidR="00F5065F" w:rsidRPr="00F5065F">
        <w:rPr>
          <w:rFonts w:cs="Arial" w:hint="eastAsia"/>
          <w:sz w:val="28"/>
          <w:szCs w:val="28"/>
          <w:shd w:val="clear" w:color="auto" w:fill="FFFFFF"/>
        </w:rPr>
        <w:t>架</w:t>
      </w:r>
      <w:r w:rsidRPr="00F5065F">
        <w:rPr>
          <w:rFonts w:cs="Arial" w:hint="eastAsia"/>
          <w:sz w:val="28"/>
          <w:szCs w:val="28"/>
          <w:shd w:val="clear" w:color="auto" w:fill="FFFFFF"/>
        </w:rPr>
        <w:t>AI飞机（飞机的位置和姿态将由后台验证模型驱动）。验证模型中将有独立的模块和界面用于和视景系统的通信和交互操作。</w:t>
      </w:r>
    </w:p>
    <w:p w14:paraId="06C4A112" w14:textId="77777777" w:rsidR="00F5065F" w:rsidRPr="00F5065F" w:rsidRDefault="00F5065F" w:rsidP="00F5065F">
      <w:pPr>
        <w:pStyle w:val="a7"/>
        <w:spacing w:before="0" w:beforeAutospacing="0" w:after="0" w:afterAutospacing="0"/>
        <w:textAlignment w:val="baseline"/>
        <w:rPr>
          <w:rFonts w:cs="Arial"/>
          <w:sz w:val="28"/>
          <w:szCs w:val="28"/>
          <w:shd w:val="clear" w:color="auto" w:fill="FFFFFF"/>
        </w:rPr>
      </w:pPr>
      <w:r w:rsidRPr="00F5065F">
        <w:rPr>
          <w:rFonts w:cs="Arial" w:hint="eastAsia"/>
          <w:sz w:val="28"/>
          <w:szCs w:val="28"/>
          <w:shd w:val="clear" w:color="auto" w:fill="FFFFFF"/>
        </w:rPr>
        <w:t>场景是在机场加垂直机场组合空域（以</w:t>
      </w:r>
      <w:r w:rsidR="00823629">
        <w:rPr>
          <w:rFonts w:cs="Arial" w:hint="eastAsia"/>
          <w:sz w:val="28"/>
          <w:szCs w:val="28"/>
          <w:shd w:val="clear" w:color="auto" w:fill="FFFFFF"/>
        </w:rPr>
        <w:t>天津滨海</w:t>
      </w:r>
      <w:r w:rsidRPr="00F5065F">
        <w:rPr>
          <w:rFonts w:cs="Arial" w:hint="eastAsia"/>
          <w:sz w:val="28"/>
          <w:szCs w:val="28"/>
          <w:shd w:val="clear" w:color="auto" w:fill="FFFFFF"/>
        </w:rPr>
        <w:t>机场为例</w:t>
      </w:r>
      <w:r w:rsidR="00823629">
        <w:rPr>
          <w:rFonts w:cs="Arial" w:hint="eastAsia"/>
          <w:sz w:val="28"/>
          <w:szCs w:val="28"/>
          <w:shd w:val="clear" w:color="auto" w:fill="FFFFFF"/>
        </w:rPr>
        <w:t>,进场程序为虚拟程序</w:t>
      </w:r>
      <w:r w:rsidRPr="00F5065F">
        <w:rPr>
          <w:rFonts w:cs="Arial" w:hint="eastAsia"/>
          <w:sz w:val="28"/>
          <w:szCs w:val="28"/>
          <w:shd w:val="clear" w:color="auto" w:fill="FFFFFF"/>
        </w:rPr>
        <w:t>）下进行的，为其设计了结构化空域和飞行规则。将设计分层空域，并为</w:t>
      </w:r>
      <w:r w:rsidRPr="00F5065F">
        <w:rPr>
          <w:rFonts w:cs="Arial"/>
          <w:sz w:val="28"/>
          <w:szCs w:val="28"/>
          <w:shd w:val="clear" w:color="auto" w:fill="FFFFFF"/>
        </w:rPr>
        <w:t>VCA</w:t>
      </w:r>
      <w:r w:rsidRPr="00F5065F">
        <w:rPr>
          <w:rFonts w:cs="Arial" w:hint="eastAsia"/>
          <w:sz w:val="28"/>
          <w:szCs w:val="28"/>
          <w:shd w:val="clear" w:color="auto" w:fill="FFFFFF"/>
        </w:rPr>
        <w:t>设计特定的走廊和到达程序（小型无人机为</w:t>
      </w:r>
      <w:r w:rsidRPr="00F5065F">
        <w:rPr>
          <w:rFonts w:cs="Arial"/>
          <w:sz w:val="28"/>
          <w:szCs w:val="28"/>
          <w:shd w:val="clear" w:color="auto" w:fill="FFFFFF"/>
        </w:rPr>
        <w:t>0-120</w:t>
      </w:r>
      <w:r w:rsidRPr="00F5065F">
        <w:rPr>
          <w:rFonts w:cs="Arial" w:hint="eastAsia"/>
          <w:sz w:val="28"/>
          <w:szCs w:val="28"/>
          <w:shd w:val="clear" w:color="auto" w:fill="FFFFFF"/>
        </w:rPr>
        <w:t>米</w:t>
      </w:r>
      <w:r w:rsidRPr="00F5065F">
        <w:rPr>
          <w:rFonts w:cs="Arial"/>
          <w:sz w:val="28"/>
          <w:szCs w:val="28"/>
          <w:shd w:val="clear" w:color="auto" w:fill="FFFFFF"/>
        </w:rPr>
        <w:t>AGL</w:t>
      </w:r>
      <w:r w:rsidRPr="00F5065F">
        <w:rPr>
          <w:rFonts w:cs="Arial" w:hint="eastAsia"/>
          <w:sz w:val="28"/>
          <w:szCs w:val="28"/>
          <w:shd w:val="clear" w:color="auto" w:fill="FFFFFF"/>
        </w:rPr>
        <w:t>，中型无人机为</w:t>
      </w:r>
      <w:r w:rsidRPr="00F5065F">
        <w:rPr>
          <w:rFonts w:cs="Arial"/>
          <w:sz w:val="28"/>
          <w:szCs w:val="28"/>
          <w:shd w:val="clear" w:color="auto" w:fill="FFFFFF"/>
        </w:rPr>
        <w:t>120-300</w:t>
      </w:r>
      <w:r w:rsidRPr="00F5065F">
        <w:rPr>
          <w:rFonts w:cs="Arial" w:hint="eastAsia"/>
          <w:sz w:val="28"/>
          <w:szCs w:val="28"/>
          <w:shd w:val="clear" w:color="auto" w:fill="FFFFFF"/>
        </w:rPr>
        <w:t>，大型无人机和</w:t>
      </w:r>
      <w:r w:rsidRPr="00F5065F">
        <w:rPr>
          <w:rFonts w:cs="Arial"/>
          <w:sz w:val="28"/>
          <w:szCs w:val="28"/>
          <w:shd w:val="clear" w:color="auto" w:fill="FFFFFF"/>
        </w:rPr>
        <w:t>VCA</w:t>
      </w:r>
      <w:r w:rsidRPr="00F5065F">
        <w:rPr>
          <w:rFonts w:cs="Arial" w:hint="eastAsia"/>
          <w:sz w:val="28"/>
          <w:szCs w:val="28"/>
          <w:shd w:val="clear" w:color="auto" w:fill="FFFFFF"/>
        </w:rPr>
        <w:t>为</w:t>
      </w:r>
      <w:r w:rsidRPr="00F5065F">
        <w:rPr>
          <w:rFonts w:cs="Arial"/>
          <w:sz w:val="28"/>
          <w:szCs w:val="28"/>
          <w:shd w:val="clear" w:color="auto" w:fill="FFFFFF"/>
        </w:rPr>
        <w:t>300-1000</w:t>
      </w:r>
      <w:r w:rsidRPr="00F5065F">
        <w:rPr>
          <w:rFonts w:cs="Arial" w:hint="eastAsia"/>
          <w:sz w:val="28"/>
          <w:szCs w:val="28"/>
          <w:shd w:val="clear" w:color="auto" w:fill="FFFFFF"/>
        </w:rPr>
        <w:t>，</w:t>
      </w:r>
      <w:r w:rsidRPr="00F5065F">
        <w:rPr>
          <w:rFonts w:cs="Arial"/>
          <w:sz w:val="28"/>
          <w:szCs w:val="28"/>
          <w:shd w:val="clear" w:color="auto" w:fill="FFFFFF"/>
        </w:rPr>
        <w:t>GA</w:t>
      </w:r>
      <w:r w:rsidRPr="00F5065F">
        <w:rPr>
          <w:rFonts w:cs="Arial" w:hint="eastAsia"/>
          <w:sz w:val="28"/>
          <w:szCs w:val="28"/>
          <w:shd w:val="clear" w:color="auto" w:fill="FFFFFF"/>
        </w:rPr>
        <w:t>固定</w:t>
      </w:r>
      <w:proofErr w:type="gramStart"/>
      <w:r w:rsidRPr="00F5065F">
        <w:rPr>
          <w:rFonts w:cs="Arial" w:hint="eastAsia"/>
          <w:sz w:val="28"/>
          <w:szCs w:val="28"/>
          <w:shd w:val="clear" w:color="auto" w:fill="FFFFFF"/>
        </w:rPr>
        <w:t>翼</w:t>
      </w:r>
      <w:proofErr w:type="gramEnd"/>
      <w:r w:rsidRPr="00F5065F">
        <w:rPr>
          <w:rFonts w:cs="Arial" w:hint="eastAsia"/>
          <w:sz w:val="28"/>
          <w:szCs w:val="28"/>
          <w:shd w:val="clear" w:color="auto" w:fill="FFFFFF"/>
        </w:rPr>
        <w:t>飞机为</w:t>
      </w:r>
      <w:r w:rsidRPr="00F5065F">
        <w:rPr>
          <w:rFonts w:cs="Arial"/>
          <w:sz w:val="28"/>
          <w:szCs w:val="28"/>
          <w:shd w:val="clear" w:color="auto" w:fill="FFFFFF"/>
        </w:rPr>
        <w:t>1000</w:t>
      </w:r>
      <w:r w:rsidRPr="00F5065F">
        <w:rPr>
          <w:rFonts w:cs="Arial" w:hint="eastAsia"/>
          <w:sz w:val="28"/>
          <w:szCs w:val="28"/>
          <w:shd w:val="clear" w:color="auto" w:fill="FFFFFF"/>
        </w:rPr>
        <w:t>以上），为不同性能的飞机设计不同的垂直分离</w:t>
      </w:r>
      <w:r w:rsidRPr="00F5065F">
        <w:rPr>
          <w:rFonts w:cs="Arial"/>
          <w:sz w:val="28"/>
          <w:szCs w:val="28"/>
          <w:shd w:val="clear" w:color="auto" w:fill="FFFFFF"/>
        </w:rPr>
        <w:t>IAF</w:t>
      </w:r>
      <w:r w:rsidRPr="00F5065F">
        <w:rPr>
          <w:rFonts w:cs="Arial" w:hint="eastAsia"/>
          <w:sz w:val="28"/>
          <w:szCs w:val="28"/>
          <w:shd w:val="clear" w:color="auto" w:fill="FFFFFF"/>
        </w:rPr>
        <w:t>，</w:t>
      </w:r>
      <w:r w:rsidRPr="00F5065F">
        <w:rPr>
          <w:rFonts w:cs="Arial"/>
          <w:sz w:val="28"/>
          <w:szCs w:val="28"/>
          <w:shd w:val="clear" w:color="auto" w:fill="FFFFFF"/>
        </w:rPr>
        <w:t>VCA</w:t>
      </w:r>
      <w:r w:rsidRPr="00F5065F">
        <w:rPr>
          <w:rFonts w:cs="Arial" w:hint="eastAsia"/>
          <w:sz w:val="28"/>
          <w:szCs w:val="28"/>
          <w:shd w:val="clear" w:color="auto" w:fill="FFFFFF"/>
        </w:rPr>
        <w:t>可以直接飞到</w:t>
      </w:r>
      <w:r w:rsidRPr="00F5065F">
        <w:rPr>
          <w:rFonts w:cs="Arial"/>
          <w:sz w:val="28"/>
          <w:szCs w:val="28"/>
          <w:shd w:val="clear" w:color="auto" w:fill="FFFFFF"/>
        </w:rPr>
        <w:t>FATO</w:t>
      </w:r>
      <w:r w:rsidRPr="00F5065F">
        <w:rPr>
          <w:rFonts w:cs="Arial" w:hint="eastAsia"/>
          <w:sz w:val="28"/>
          <w:szCs w:val="28"/>
          <w:shd w:val="clear" w:color="auto" w:fill="FFFFFF"/>
        </w:rPr>
        <w:t>上方的点，因为现在没有设计</w:t>
      </w:r>
      <w:r w:rsidRPr="00F5065F">
        <w:rPr>
          <w:rFonts w:cs="Arial"/>
          <w:sz w:val="28"/>
          <w:szCs w:val="28"/>
          <w:shd w:val="clear" w:color="auto" w:fill="FFFFFF"/>
        </w:rPr>
        <w:t>VCA</w:t>
      </w:r>
      <w:r w:rsidRPr="00F5065F">
        <w:rPr>
          <w:rFonts w:cs="Arial" w:hint="eastAsia"/>
          <w:sz w:val="28"/>
          <w:szCs w:val="28"/>
          <w:shd w:val="clear" w:color="auto" w:fill="FFFFFF"/>
        </w:rPr>
        <w:t>的</w:t>
      </w:r>
      <w:r w:rsidRPr="00F5065F">
        <w:rPr>
          <w:rFonts w:cs="Arial"/>
          <w:sz w:val="28"/>
          <w:szCs w:val="28"/>
          <w:shd w:val="clear" w:color="auto" w:fill="FFFFFF"/>
        </w:rPr>
        <w:t>IFP</w:t>
      </w:r>
      <w:r w:rsidRPr="00F5065F">
        <w:rPr>
          <w:rFonts w:cs="Arial" w:hint="eastAsia"/>
          <w:sz w:val="28"/>
          <w:szCs w:val="28"/>
          <w:shd w:val="clear" w:color="auto" w:fill="FFFFFF"/>
        </w:rPr>
        <w:t>。该方案将展示为基于地图的页面（通过</w:t>
      </w:r>
      <w:r w:rsidRPr="00F5065F">
        <w:rPr>
          <w:rFonts w:cs="Arial"/>
          <w:sz w:val="28"/>
          <w:szCs w:val="28"/>
          <w:shd w:val="clear" w:color="auto" w:fill="FFFFFF"/>
        </w:rPr>
        <w:t xml:space="preserve"> ArcGIS </w:t>
      </w:r>
      <w:r w:rsidRPr="00F5065F">
        <w:rPr>
          <w:rFonts w:cs="Arial" w:hint="eastAsia"/>
          <w:sz w:val="28"/>
          <w:szCs w:val="28"/>
          <w:shd w:val="clear" w:color="auto" w:fill="FFFFFF"/>
        </w:rPr>
        <w:t>实现），它也充当AFAS的地面组件部分。</w:t>
      </w:r>
    </w:p>
    <w:p w14:paraId="4063F55F" w14:textId="77777777" w:rsidR="001158D4" w:rsidRDefault="00F5065F" w:rsidP="00F5065F">
      <w:pPr>
        <w:pStyle w:val="a7"/>
        <w:spacing w:before="0" w:beforeAutospacing="0" w:after="0" w:afterAutospacing="0"/>
        <w:textAlignment w:val="baseline"/>
        <w:rPr>
          <w:rFonts w:ascii="Arial" w:eastAsia="Segoe UI" w:hAnsi="Arial" w:cs="Arial"/>
          <w:sz w:val="28"/>
          <w:szCs w:val="28"/>
          <w:shd w:val="clear" w:color="auto" w:fill="FFFFFF"/>
        </w:rPr>
      </w:pPr>
      <w:r w:rsidRPr="00F5065F">
        <w:rPr>
          <w:rFonts w:cs="Arial" w:hint="eastAsia"/>
          <w:sz w:val="28"/>
          <w:szCs w:val="28"/>
          <w:shd w:val="clear" w:color="auto" w:fill="FFFFFF"/>
        </w:rPr>
        <w:t>飞机仿真将为每架飞机提供自动驾驶功能，这里仅以低保真度模拟位置回路</w:t>
      </w:r>
      <w:r w:rsidR="007E3D58">
        <w:rPr>
          <w:rFonts w:cs="Arial" w:hint="eastAsia"/>
          <w:sz w:val="28"/>
          <w:szCs w:val="28"/>
          <w:shd w:val="clear" w:color="auto" w:fill="FFFFFF"/>
        </w:rPr>
        <w:t>，盘旋程序为2分钟盘旋</w:t>
      </w:r>
      <w:r w:rsidRPr="00F5065F">
        <w:rPr>
          <w:rFonts w:cs="Arial" w:hint="eastAsia"/>
          <w:sz w:val="28"/>
          <w:szCs w:val="28"/>
          <w:shd w:val="clear" w:color="auto" w:fill="FFFFFF"/>
        </w:rPr>
        <w:t>。需要被验证的系统和功能将内嵌在各个飞机模块中，只有飞机着陆调度功能（静态案例）将成为概念验证模型的一部分。一个独立的页面将用于显示被验证系统的关键输出和指标。</w:t>
      </w:r>
    </w:p>
    <w:p w14:paraId="55C92270" w14:textId="77777777" w:rsidR="001158D4" w:rsidRDefault="00000000">
      <w:pPr>
        <w:pStyle w:val="1"/>
      </w:pPr>
      <w:r>
        <w:rPr>
          <w:rFonts w:hint="eastAsia"/>
        </w:rPr>
        <w:lastRenderedPageBreak/>
        <w:t>准出条件（</w:t>
      </w:r>
      <w:r>
        <w:t xml:space="preserve">Exit </w:t>
      </w:r>
      <w:r>
        <w:rPr>
          <w:rFonts w:hint="eastAsia"/>
        </w:rPr>
        <w:t>C</w:t>
      </w:r>
      <w:r>
        <w:t>riteria</w:t>
      </w:r>
      <w:r>
        <w:rPr>
          <w:rFonts w:hint="eastAsia"/>
        </w:rPr>
        <w:t>）</w:t>
      </w:r>
    </w:p>
    <w:p w14:paraId="203B163B" w14:textId="77777777" w:rsidR="001158D4" w:rsidRPr="006D629B" w:rsidRDefault="00F5065F" w:rsidP="006D629B">
      <w:pPr>
        <w:pStyle w:val="a7"/>
        <w:numPr>
          <w:ilvl w:val="0"/>
          <w:numId w:val="13"/>
        </w:numPr>
        <w:spacing w:before="0" w:beforeAutospacing="0" w:after="0" w:afterAutospacing="0"/>
        <w:textAlignment w:val="baseline"/>
        <w:rPr>
          <w:rFonts w:cs="Arial"/>
          <w:sz w:val="28"/>
          <w:szCs w:val="28"/>
          <w:shd w:val="clear" w:color="auto" w:fill="FFFFFF"/>
        </w:rPr>
      </w:pPr>
      <w:r w:rsidRPr="006D629B">
        <w:rPr>
          <w:rFonts w:cs="Arial" w:hint="eastAsia"/>
          <w:sz w:val="28"/>
          <w:szCs w:val="28"/>
          <w:shd w:val="clear" w:color="auto" w:fill="FFFFFF"/>
        </w:rPr>
        <w:t>是否明确确定和界定了关键技术及其功能，以便在一个或多个系统应用程序中加以利用？</w:t>
      </w:r>
    </w:p>
    <w:p w14:paraId="15D08C5C" w14:textId="77777777" w:rsidR="001158D4" w:rsidRPr="006D629B" w:rsidRDefault="00F5065F" w:rsidP="006D629B">
      <w:pPr>
        <w:pStyle w:val="a7"/>
        <w:numPr>
          <w:ilvl w:val="0"/>
          <w:numId w:val="13"/>
        </w:numPr>
        <w:spacing w:before="0" w:beforeAutospacing="0" w:after="0" w:afterAutospacing="0"/>
        <w:textAlignment w:val="baseline"/>
        <w:rPr>
          <w:rFonts w:cs="Arial"/>
          <w:sz w:val="28"/>
          <w:szCs w:val="28"/>
          <w:shd w:val="clear" w:color="auto" w:fill="FFFFFF"/>
        </w:rPr>
      </w:pPr>
      <w:r w:rsidRPr="006D629B">
        <w:rPr>
          <w:rFonts w:cs="Arial" w:hint="eastAsia"/>
          <w:sz w:val="28"/>
          <w:szCs w:val="28"/>
          <w:shd w:val="clear" w:color="auto" w:fill="FFFFFF"/>
        </w:rPr>
        <w:t>是否根据可能的运行环境、性能要求和相关技术确定了潜在的应用系列？</w:t>
      </w:r>
    </w:p>
    <w:p w14:paraId="7CA55E5D" w14:textId="77777777" w:rsidR="001158D4" w:rsidRPr="006D629B" w:rsidRDefault="00F5065F" w:rsidP="006D629B">
      <w:pPr>
        <w:pStyle w:val="a7"/>
        <w:numPr>
          <w:ilvl w:val="0"/>
          <w:numId w:val="13"/>
        </w:numPr>
        <w:spacing w:before="0" w:beforeAutospacing="0" w:after="0" w:afterAutospacing="0"/>
        <w:textAlignment w:val="baseline"/>
        <w:rPr>
          <w:rFonts w:cs="Arial"/>
          <w:sz w:val="28"/>
          <w:szCs w:val="28"/>
          <w:shd w:val="clear" w:color="auto" w:fill="FFFFFF"/>
        </w:rPr>
      </w:pPr>
      <w:r w:rsidRPr="006D629B">
        <w:rPr>
          <w:rFonts w:cs="Arial" w:hint="eastAsia"/>
          <w:sz w:val="28"/>
          <w:szCs w:val="28"/>
          <w:shd w:val="clear" w:color="auto" w:fill="FFFFFF"/>
        </w:rPr>
        <w:t>所描述的新技术的关键功能是否经过分析和</w:t>
      </w:r>
      <w:r w:rsidRPr="006D629B">
        <w:rPr>
          <w:rFonts w:cs="Arial"/>
          <w:sz w:val="28"/>
          <w:szCs w:val="28"/>
          <w:shd w:val="clear" w:color="auto" w:fill="FFFFFF"/>
        </w:rPr>
        <w:t>/</w:t>
      </w:r>
      <w:r w:rsidRPr="006D629B">
        <w:rPr>
          <w:rFonts w:cs="Arial" w:hint="eastAsia"/>
          <w:sz w:val="28"/>
          <w:szCs w:val="28"/>
          <w:shd w:val="clear" w:color="auto" w:fill="FFFFFF"/>
        </w:rPr>
        <w:t>或实验验证，以便确定用于实现所述应用的技术？</w:t>
      </w:r>
    </w:p>
    <w:p w14:paraId="6F2217C8" w14:textId="77777777" w:rsidR="001158D4" w:rsidRPr="006D629B" w:rsidRDefault="00F5065F" w:rsidP="006D629B">
      <w:pPr>
        <w:pStyle w:val="a7"/>
        <w:numPr>
          <w:ilvl w:val="0"/>
          <w:numId w:val="13"/>
        </w:numPr>
        <w:spacing w:before="0" w:beforeAutospacing="0" w:after="0" w:afterAutospacing="0"/>
        <w:textAlignment w:val="baseline"/>
        <w:rPr>
          <w:rFonts w:cs="Arial"/>
          <w:sz w:val="28"/>
          <w:szCs w:val="28"/>
          <w:shd w:val="clear" w:color="auto" w:fill="FFFFFF"/>
        </w:rPr>
      </w:pPr>
      <w:r w:rsidRPr="006D629B">
        <w:rPr>
          <w:rFonts w:cs="Arial" w:hint="eastAsia"/>
          <w:sz w:val="28"/>
          <w:szCs w:val="28"/>
          <w:shd w:val="clear" w:color="auto" w:fill="FFFFFF"/>
        </w:rPr>
        <w:t>如果涉及实验室实验或用于演示新概念，则该实验是否在严格、可验证的条件下进行？已完成的实验结果是否证实该技术的预期应用是有效的，如果开发成功，将导致有效实施新功能？</w:t>
      </w:r>
    </w:p>
    <w:p w14:paraId="09F7598F" w14:textId="77777777" w:rsidR="00B43349" w:rsidRPr="00B43349" w:rsidRDefault="00F5065F" w:rsidP="00B43349">
      <w:pPr>
        <w:pStyle w:val="a7"/>
        <w:spacing w:before="0" w:beforeAutospacing="0" w:after="0" w:afterAutospacing="0"/>
        <w:textAlignment w:val="baseline"/>
        <w:rPr>
          <w:rFonts w:cs="Arial"/>
          <w:b/>
          <w:bCs/>
          <w:sz w:val="28"/>
          <w:szCs w:val="28"/>
          <w:shd w:val="clear" w:color="auto" w:fill="FFFFFF"/>
        </w:rPr>
      </w:pPr>
      <w:r w:rsidRPr="006D629B">
        <w:rPr>
          <w:rFonts w:cs="Arial" w:hint="eastAsia"/>
          <w:b/>
          <w:bCs/>
          <w:sz w:val="28"/>
          <w:szCs w:val="28"/>
          <w:shd w:val="clear" w:color="auto" w:fill="FFFFFF"/>
        </w:rPr>
        <w:t>证据：</w:t>
      </w:r>
    </w:p>
    <w:p w14:paraId="713366D6" w14:textId="77777777" w:rsidR="00B43349" w:rsidRDefault="00B43349" w:rsidP="00B43349">
      <w:pPr>
        <w:pStyle w:val="a7"/>
        <w:spacing w:before="0" w:beforeAutospacing="0" w:after="0" w:afterAutospacing="0"/>
        <w:jc w:val="center"/>
        <w:textAlignment w:val="baseline"/>
        <w:rPr>
          <w:rFonts w:cs="Arial"/>
          <w:sz w:val="28"/>
          <w:szCs w:val="28"/>
          <w:shd w:val="clear" w:color="auto" w:fill="FFFFFF"/>
        </w:rPr>
      </w:pPr>
      <w:r w:rsidRPr="00EB62A9">
        <w:rPr>
          <w:rFonts w:cs="Arial"/>
          <w:noProof/>
          <w:sz w:val="28"/>
          <w:szCs w:val="28"/>
          <w:shd w:val="clear" w:color="auto" w:fill="FFFFFF"/>
        </w:rPr>
        <w:drawing>
          <wp:inline distT="0" distB="0" distL="0" distR="0" wp14:anchorId="27BDC383" wp14:editId="6ED2D475">
            <wp:extent cx="5022850" cy="3367988"/>
            <wp:effectExtent l="0" t="0" r="6350" b="4445"/>
            <wp:docPr id="196829696" name="图片 1" descr="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29696" name="图片 1" descr="地图&#10;&#10;描述已自动生成"/>
                    <pic:cNvPicPr/>
                  </pic:nvPicPr>
                  <pic:blipFill>
                    <a:blip r:embed="rId10"/>
                    <a:stretch>
                      <a:fillRect/>
                    </a:stretch>
                  </pic:blipFill>
                  <pic:spPr>
                    <a:xfrm>
                      <a:off x="0" y="0"/>
                      <a:ext cx="5029057" cy="3372150"/>
                    </a:xfrm>
                    <a:prstGeom prst="rect">
                      <a:avLst/>
                    </a:prstGeom>
                  </pic:spPr>
                </pic:pic>
              </a:graphicData>
            </a:graphic>
          </wp:inline>
        </w:drawing>
      </w:r>
    </w:p>
    <w:p w14:paraId="5BFD202B" w14:textId="77777777" w:rsidR="00B43349" w:rsidRPr="004307EC" w:rsidRDefault="00B43349" w:rsidP="00B43349">
      <w:pPr>
        <w:pStyle w:val="a7"/>
        <w:spacing w:before="0" w:beforeAutospacing="0" w:after="0" w:afterAutospacing="0"/>
        <w:jc w:val="center"/>
        <w:textAlignment w:val="baseline"/>
        <w:rPr>
          <w:rFonts w:cs="Arial"/>
          <w:shd w:val="clear" w:color="auto" w:fill="FFFFFF"/>
        </w:rPr>
      </w:pPr>
      <w:r w:rsidRPr="004307EC">
        <w:rPr>
          <w:rFonts w:cs="Arial" w:hint="eastAsia"/>
          <w:shd w:val="clear" w:color="auto" w:fill="FFFFFF"/>
        </w:rPr>
        <w:t>场景页面示例</w:t>
      </w:r>
    </w:p>
    <w:p w14:paraId="18C7F85A" w14:textId="77777777" w:rsidR="00B43349" w:rsidRDefault="00B43349" w:rsidP="00B43349">
      <w:pPr>
        <w:pStyle w:val="a7"/>
        <w:spacing w:before="0" w:beforeAutospacing="0" w:after="0" w:afterAutospacing="0"/>
        <w:jc w:val="center"/>
        <w:textAlignment w:val="baseline"/>
        <w:rPr>
          <w:rFonts w:cs="Arial"/>
          <w:b/>
          <w:bCs/>
          <w:sz w:val="28"/>
          <w:szCs w:val="28"/>
          <w:shd w:val="clear" w:color="auto" w:fill="FFFFFF"/>
        </w:rPr>
      </w:pPr>
      <w:r>
        <w:rPr>
          <w:rFonts w:cs="Arial"/>
          <w:b/>
          <w:bCs/>
          <w:noProof/>
          <w:sz w:val="28"/>
          <w:szCs w:val="28"/>
          <w:shd w:val="clear" w:color="auto" w:fill="FFFFFF"/>
        </w:rPr>
        <w:lastRenderedPageBreak/>
        <w:drawing>
          <wp:inline distT="0" distB="0" distL="0" distR="0" wp14:anchorId="36023E6D" wp14:editId="4C5464B4">
            <wp:extent cx="5344422" cy="2499979"/>
            <wp:effectExtent l="0" t="0" r="0" b="0"/>
            <wp:docPr id="14726205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65608" cy="2509889"/>
                    </a:xfrm>
                    <a:prstGeom prst="rect">
                      <a:avLst/>
                    </a:prstGeom>
                    <a:noFill/>
                  </pic:spPr>
                </pic:pic>
              </a:graphicData>
            </a:graphic>
          </wp:inline>
        </w:drawing>
      </w:r>
    </w:p>
    <w:p w14:paraId="4A8F494B" w14:textId="77777777" w:rsidR="00B43349" w:rsidRPr="004307EC" w:rsidRDefault="00B43349" w:rsidP="00B43349">
      <w:pPr>
        <w:pStyle w:val="a7"/>
        <w:spacing w:before="0" w:beforeAutospacing="0" w:after="0" w:afterAutospacing="0"/>
        <w:jc w:val="center"/>
        <w:textAlignment w:val="baseline"/>
        <w:rPr>
          <w:rFonts w:cs="Arial"/>
          <w:b/>
          <w:bCs/>
          <w:shd w:val="clear" w:color="auto" w:fill="FFFFFF"/>
        </w:rPr>
      </w:pPr>
      <w:r w:rsidRPr="004307EC">
        <w:rPr>
          <w:rFonts w:cs="Arial" w:hint="eastAsia"/>
          <w:shd w:val="clear" w:color="auto" w:fill="FFFFFF"/>
        </w:rPr>
        <w:t>视景系统示例</w:t>
      </w:r>
    </w:p>
    <w:p w14:paraId="75FBAFB7" w14:textId="478A9AF2" w:rsidR="00823629" w:rsidRPr="00B43349" w:rsidRDefault="00F5065F" w:rsidP="00B43349">
      <w:pPr>
        <w:pStyle w:val="a7"/>
        <w:spacing w:before="0" w:beforeAutospacing="0" w:after="0" w:afterAutospacing="0"/>
        <w:textAlignment w:val="baseline"/>
        <w:rPr>
          <w:rFonts w:cs="Arial"/>
          <w:sz w:val="28"/>
          <w:szCs w:val="28"/>
          <w:shd w:val="clear" w:color="auto" w:fill="FFFFFF"/>
        </w:rPr>
      </w:pPr>
      <w:r w:rsidRPr="006D629B">
        <w:rPr>
          <w:rFonts w:cs="Arial" w:hint="eastAsia"/>
          <w:sz w:val="28"/>
          <w:szCs w:val="28"/>
          <w:shd w:val="clear" w:color="auto" w:fill="FFFFFF"/>
        </w:rPr>
        <w:t>将优化算法的性能与先到先</w:t>
      </w:r>
      <w:r w:rsidR="004307EC">
        <w:rPr>
          <w:rFonts w:cs="Arial" w:hint="eastAsia"/>
          <w:sz w:val="28"/>
          <w:szCs w:val="28"/>
          <w:shd w:val="clear" w:color="auto" w:fill="FFFFFF"/>
        </w:rPr>
        <w:t>服务</w:t>
      </w:r>
      <w:r w:rsidRPr="006D629B">
        <w:rPr>
          <w:rFonts w:cs="Arial" w:hint="eastAsia"/>
          <w:sz w:val="28"/>
          <w:szCs w:val="28"/>
          <w:shd w:val="clear" w:color="auto" w:fill="FFFFFF"/>
        </w:rPr>
        <w:t>的调度算法在总偏差成本、总盘旋时间方面进行了比较。</w:t>
      </w:r>
    </w:p>
    <w:p w14:paraId="5390E7C8" w14:textId="77777777" w:rsidR="00B43349" w:rsidRDefault="00B43349" w:rsidP="00F5065F">
      <w:pPr>
        <w:pStyle w:val="a7"/>
        <w:spacing w:before="0" w:beforeAutospacing="0" w:after="0" w:afterAutospacing="0"/>
        <w:jc w:val="center"/>
        <w:textAlignment w:val="baseline"/>
        <w:rPr>
          <w:rFonts w:ascii="Arial" w:hAnsi="Arial" w:cs="Arial"/>
          <w:sz w:val="28"/>
          <w:szCs w:val="28"/>
          <w:shd w:val="clear" w:color="auto" w:fill="FFFFFF"/>
        </w:rPr>
        <w:sectPr w:rsidR="00B43349">
          <w:headerReference w:type="default" r:id="rId12"/>
          <w:footerReference w:type="default" r:id="rId13"/>
          <w:headerReference w:type="first" r:id="rId14"/>
          <w:pgSz w:w="12240" w:h="15840"/>
          <w:pgMar w:top="1440" w:right="1077" w:bottom="1440" w:left="1077" w:header="851" w:footer="992" w:gutter="0"/>
          <w:pgNumType w:start="0"/>
          <w:cols w:space="425"/>
          <w:titlePg/>
          <w:docGrid w:type="lines" w:linePitch="312"/>
        </w:sectPr>
      </w:pPr>
    </w:p>
    <w:p w14:paraId="7918B77F" w14:textId="77777777" w:rsidR="007E3D58" w:rsidRDefault="007E3D58" w:rsidP="00F5065F">
      <w:pPr>
        <w:pStyle w:val="a7"/>
        <w:spacing w:before="0" w:beforeAutospacing="0" w:after="0" w:afterAutospacing="0"/>
        <w:jc w:val="center"/>
        <w:textAlignment w:val="baseline"/>
        <w:rPr>
          <w:rFonts w:ascii="Arial" w:hAnsi="Arial" w:cs="Arial"/>
          <w:sz w:val="28"/>
          <w:szCs w:val="28"/>
          <w:shd w:val="clear" w:color="auto" w:fill="FFFFFF"/>
        </w:rPr>
      </w:pPr>
      <w:bookmarkStart w:id="0" w:name="_Hlk138164016"/>
      <w:r>
        <w:rPr>
          <w:rFonts w:ascii="Arial" w:hAnsi="Arial" w:cs="Arial" w:hint="eastAsia"/>
          <w:sz w:val="28"/>
          <w:szCs w:val="28"/>
          <w:shd w:val="clear" w:color="auto" w:fill="FFFFFF"/>
        </w:rPr>
        <w:lastRenderedPageBreak/>
        <w:t>飞行器信息</w:t>
      </w:r>
    </w:p>
    <w:tbl>
      <w:tblPr>
        <w:tblStyle w:val="a8"/>
        <w:tblW w:w="0" w:type="auto"/>
        <w:tblLook w:val="04A0" w:firstRow="1" w:lastRow="0" w:firstColumn="1" w:lastColumn="0" w:noHBand="0" w:noVBand="1"/>
      </w:tblPr>
      <w:tblGrid>
        <w:gridCol w:w="2115"/>
        <w:gridCol w:w="1633"/>
        <w:gridCol w:w="1633"/>
        <w:gridCol w:w="1197"/>
        <w:gridCol w:w="1633"/>
        <w:gridCol w:w="1633"/>
        <w:gridCol w:w="1197"/>
      </w:tblGrid>
      <w:tr w:rsidR="00FB4586" w14:paraId="11C5C9C8" w14:textId="77777777" w:rsidTr="007E3D58">
        <w:tc>
          <w:tcPr>
            <w:tcW w:w="1922" w:type="dxa"/>
          </w:tcPr>
          <w:bookmarkEnd w:id="0"/>
          <w:p w14:paraId="44448D28" w14:textId="77777777" w:rsidR="00FB4586" w:rsidRDefault="00FB4586" w:rsidP="00FB4586">
            <w:pPr>
              <w:pStyle w:val="a7"/>
              <w:spacing w:before="0" w:beforeAutospacing="0" w:after="0" w:afterAutospacing="0"/>
              <w:jc w:val="center"/>
              <w:textAlignment w:val="baseline"/>
              <w:rPr>
                <w:rFonts w:ascii="Arial" w:hAnsi="Arial" w:cs="Arial"/>
                <w:sz w:val="28"/>
                <w:szCs w:val="28"/>
                <w:shd w:val="clear" w:color="auto" w:fill="FFFFFF"/>
              </w:rPr>
            </w:pPr>
            <w:r w:rsidRPr="00C22C37">
              <w:rPr>
                <w:rFonts w:ascii="Arial" w:hAnsi="Arial" w:cs="Arial"/>
                <w:sz w:val="28"/>
                <w:szCs w:val="28"/>
                <w:shd w:val="clear" w:color="auto" w:fill="FFFFFF"/>
              </w:rPr>
              <w:t xml:space="preserve">Aircraft Type </w:t>
            </w:r>
          </w:p>
        </w:tc>
        <w:tc>
          <w:tcPr>
            <w:tcW w:w="1489" w:type="dxa"/>
          </w:tcPr>
          <w:p w14:paraId="14E8017D" w14:textId="77777777" w:rsidR="00FB4586" w:rsidRDefault="00FB4586" w:rsidP="00FB4586">
            <w:pPr>
              <w:pStyle w:val="a7"/>
              <w:spacing w:before="0" w:beforeAutospacing="0" w:after="0" w:afterAutospacing="0"/>
              <w:jc w:val="center"/>
              <w:textAlignment w:val="baseline"/>
              <w:rPr>
                <w:rFonts w:ascii="Arial" w:hAnsi="Arial" w:cs="Arial"/>
                <w:sz w:val="28"/>
                <w:szCs w:val="28"/>
                <w:shd w:val="clear" w:color="auto" w:fill="FFFFFF"/>
              </w:rPr>
            </w:pPr>
            <w:r>
              <w:rPr>
                <w:rFonts w:ascii="Arial" w:hAnsi="Arial" w:cs="Arial" w:hint="eastAsia"/>
                <w:sz w:val="28"/>
                <w:szCs w:val="28"/>
                <w:shd w:val="clear" w:color="auto" w:fill="FFFFFF"/>
              </w:rPr>
              <w:t>Cessna</w:t>
            </w:r>
            <w:r>
              <w:rPr>
                <w:rFonts w:ascii="Arial" w:hAnsi="Arial" w:cs="Arial"/>
                <w:sz w:val="28"/>
                <w:szCs w:val="28"/>
                <w:shd w:val="clear" w:color="auto" w:fill="FFFFFF"/>
              </w:rPr>
              <w:t>208</w:t>
            </w:r>
          </w:p>
        </w:tc>
        <w:tc>
          <w:tcPr>
            <w:tcW w:w="1489" w:type="dxa"/>
          </w:tcPr>
          <w:p w14:paraId="238DD69A" w14:textId="77777777" w:rsidR="00FB4586" w:rsidRDefault="00FB4586" w:rsidP="00FB4586">
            <w:pPr>
              <w:pStyle w:val="a7"/>
              <w:spacing w:before="0" w:beforeAutospacing="0" w:after="0" w:afterAutospacing="0"/>
              <w:jc w:val="center"/>
              <w:textAlignment w:val="baseline"/>
              <w:rPr>
                <w:rFonts w:ascii="Arial" w:hAnsi="Arial" w:cs="Arial"/>
                <w:sz w:val="28"/>
                <w:szCs w:val="28"/>
                <w:shd w:val="clear" w:color="auto" w:fill="FFFFFF"/>
              </w:rPr>
            </w:pPr>
            <w:r>
              <w:rPr>
                <w:rFonts w:ascii="Arial" w:hAnsi="Arial" w:cs="Arial" w:hint="eastAsia"/>
                <w:sz w:val="28"/>
                <w:szCs w:val="28"/>
                <w:shd w:val="clear" w:color="auto" w:fill="FFFFFF"/>
              </w:rPr>
              <w:t>Cessna</w:t>
            </w:r>
            <w:r>
              <w:rPr>
                <w:rFonts w:ascii="Arial" w:hAnsi="Arial" w:cs="Arial"/>
                <w:sz w:val="28"/>
                <w:szCs w:val="28"/>
                <w:shd w:val="clear" w:color="auto" w:fill="FFFFFF"/>
              </w:rPr>
              <w:t>172</w:t>
            </w:r>
          </w:p>
        </w:tc>
        <w:tc>
          <w:tcPr>
            <w:tcW w:w="1098" w:type="dxa"/>
          </w:tcPr>
          <w:p w14:paraId="136EA2A5" w14:textId="77777777" w:rsidR="00FB4586" w:rsidRDefault="00FB4586" w:rsidP="00FB4586">
            <w:pPr>
              <w:pStyle w:val="a7"/>
              <w:spacing w:before="0" w:beforeAutospacing="0" w:after="0" w:afterAutospacing="0"/>
              <w:jc w:val="center"/>
              <w:textAlignment w:val="baseline"/>
              <w:rPr>
                <w:rFonts w:ascii="Arial" w:hAnsi="Arial" w:cs="Arial"/>
                <w:sz w:val="28"/>
                <w:szCs w:val="28"/>
                <w:shd w:val="clear" w:color="auto" w:fill="FFFFFF"/>
              </w:rPr>
            </w:pPr>
            <w:r>
              <w:rPr>
                <w:rFonts w:ascii="Arial" w:hAnsi="Arial" w:cs="Arial" w:hint="eastAsia"/>
                <w:sz w:val="28"/>
                <w:szCs w:val="28"/>
                <w:shd w:val="clear" w:color="auto" w:fill="FFFFFF"/>
              </w:rPr>
              <w:t>Volocity</w:t>
            </w:r>
          </w:p>
        </w:tc>
        <w:tc>
          <w:tcPr>
            <w:tcW w:w="1490" w:type="dxa"/>
          </w:tcPr>
          <w:p w14:paraId="16625F79" w14:textId="77777777" w:rsidR="00FB4586" w:rsidRDefault="00FB4586" w:rsidP="00FB4586">
            <w:pPr>
              <w:pStyle w:val="a7"/>
              <w:spacing w:before="0" w:beforeAutospacing="0" w:after="0" w:afterAutospacing="0"/>
              <w:jc w:val="center"/>
              <w:textAlignment w:val="baseline"/>
              <w:rPr>
                <w:rFonts w:ascii="Arial" w:hAnsi="Arial" w:cs="Arial"/>
                <w:sz w:val="28"/>
                <w:szCs w:val="28"/>
                <w:shd w:val="clear" w:color="auto" w:fill="FFFFFF"/>
              </w:rPr>
            </w:pPr>
            <w:r>
              <w:rPr>
                <w:rFonts w:ascii="Arial" w:hAnsi="Arial" w:cs="Arial" w:hint="eastAsia"/>
                <w:sz w:val="28"/>
                <w:szCs w:val="28"/>
                <w:shd w:val="clear" w:color="auto" w:fill="FFFFFF"/>
              </w:rPr>
              <w:t>Cessna</w:t>
            </w:r>
            <w:r>
              <w:rPr>
                <w:rFonts w:ascii="Arial" w:hAnsi="Arial" w:cs="Arial"/>
                <w:sz w:val="28"/>
                <w:szCs w:val="28"/>
                <w:shd w:val="clear" w:color="auto" w:fill="FFFFFF"/>
              </w:rPr>
              <w:t>208</w:t>
            </w:r>
          </w:p>
        </w:tc>
        <w:tc>
          <w:tcPr>
            <w:tcW w:w="1490" w:type="dxa"/>
          </w:tcPr>
          <w:p w14:paraId="56F55C07" w14:textId="77777777" w:rsidR="00FB4586" w:rsidRDefault="00FB4586" w:rsidP="00FB4586">
            <w:pPr>
              <w:pStyle w:val="a7"/>
              <w:spacing w:before="0" w:beforeAutospacing="0" w:after="0" w:afterAutospacing="0"/>
              <w:jc w:val="center"/>
              <w:textAlignment w:val="baseline"/>
              <w:rPr>
                <w:rFonts w:ascii="Arial" w:hAnsi="Arial" w:cs="Arial"/>
                <w:sz w:val="28"/>
                <w:szCs w:val="28"/>
                <w:shd w:val="clear" w:color="auto" w:fill="FFFFFF"/>
              </w:rPr>
            </w:pPr>
            <w:r>
              <w:rPr>
                <w:rFonts w:ascii="Arial" w:hAnsi="Arial" w:cs="Arial" w:hint="eastAsia"/>
                <w:sz w:val="28"/>
                <w:szCs w:val="28"/>
                <w:shd w:val="clear" w:color="auto" w:fill="FFFFFF"/>
              </w:rPr>
              <w:t>Cessna</w:t>
            </w:r>
            <w:r>
              <w:rPr>
                <w:rFonts w:ascii="Arial" w:hAnsi="Arial" w:cs="Arial"/>
                <w:sz w:val="28"/>
                <w:szCs w:val="28"/>
                <w:shd w:val="clear" w:color="auto" w:fill="FFFFFF"/>
              </w:rPr>
              <w:t>172</w:t>
            </w:r>
          </w:p>
        </w:tc>
        <w:tc>
          <w:tcPr>
            <w:tcW w:w="1098" w:type="dxa"/>
          </w:tcPr>
          <w:p w14:paraId="1DD865CA" w14:textId="77777777" w:rsidR="00FB4586" w:rsidRDefault="00FB4586" w:rsidP="00FB4586">
            <w:pPr>
              <w:pStyle w:val="a7"/>
              <w:spacing w:before="0" w:beforeAutospacing="0" w:after="0" w:afterAutospacing="0"/>
              <w:jc w:val="center"/>
              <w:textAlignment w:val="baseline"/>
              <w:rPr>
                <w:rFonts w:ascii="Arial" w:hAnsi="Arial" w:cs="Arial"/>
                <w:sz w:val="28"/>
                <w:szCs w:val="28"/>
                <w:shd w:val="clear" w:color="auto" w:fill="FFFFFF"/>
              </w:rPr>
            </w:pPr>
            <w:r>
              <w:rPr>
                <w:rFonts w:ascii="Arial" w:hAnsi="Arial" w:cs="Arial" w:hint="eastAsia"/>
                <w:sz w:val="28"/>
                <w:szCs w:val="28"/>
                <w:shd w:val="clear" w:color="auto" w:fill="FFFFFF"/>
              </w:rPr>
              <w:t>Volocity</w:t>
            </w:r>
          </w:p>
        </w:tc>
      </w:tr>
      <w:tr w:rsidR="00FB4586" w14:paraId="556B4A74" w14:textId="77777777" w:rsidTr="007E3D58">
        <w:tc>
          <w:tcPr>
            <w:tcW w:w="1922" w:type="dxa"/>
          </w:tcPr>
          <w:p w14:paraId="6BDAB780" w14:textId="77777777" w:rsidR="00FB4586" w:rsidRDefault="00FB4586" w:rsidP="00FB4586">
            <w:pPr>
              <w:pStyle w:val="a7"/>
              <w:spacing w:before="0" w:beforeAutospacing="0" w:after="0" w:afterAutospacing="0"/>
              <w:jc w:val="center"/>
              <w:textAlignment w:val="baseline"/>
              <w:rPr>
                <w:rFonts w:ascii="Arial" w:hAnsi="Arial" w:cs="Arial"/>
                <w:sz w:val="28"/>
                <w:szCs w:val="28"/>
                <w:shd w:val="clear" w:color="auto" w:fill="FFFFFF"/>
              </w:rPr>
            </w:pPr>
            <w:r w:rsidRPr="00C22C37">
              <w:rPr>
                <w:rFonts w:ascii="Arial" w:hAnsi="Arial" w:cs="Arial"/>
                <w:sz w:val="28"/>
                <w:szCs w:val="28"/>
                <w:shd w:val="clear" w:color="auto" w:fill="FFFFFF"/>
              </w:rPr>
              <w:t xml:space="preserve">Flight ID </w:t>
            </w:r>
          </w:p>
        </w:tc>
        <w:tc>
          <w:tcPr>
            <w:tcW w:w="1489" w:type="dxa"/>
          </w:tcPr>
          <w:p w14:paraId="40BE8C08" w14:textId="77777777" w:rsidR="00FB4586" w:rsidRDefault="00FB4586" w:rsidP="00FB4586">
            <w:pPr>
              <w:pStyle w:val="a7"/>
              <w:spacing w:before="0" w:beforeAutospacing="0" w:after="0" w:afterAutospacing="0"/>
              <w:jc w:val="center"/>
              <w:textAlignment w:val="baseline"/>
              <w:rPr>
                <w:rFonts w:ascii="Arial" w:hAnsi="Arial" w:cs="Arial"/>
                <w:sz w:val="28"/>
                <w:szCs w:val="28"/>
                <w:shd w:val="clear" w:color="auto" w:fill="FFFFFF"/>
              </w:rPr>
            </w:pPr>
            <w:r>
              <w:rPr>
                <w:rFonts w:ascii="Arial" w:hAnsi="Arial" w:cs="Arial" w:hint="eastAsia"/>
                <w:sz w:val="28"/>
                <w:szCs w:val="28"/>
                <w:shd w:val="clear" w:color="auto" w:fill="FFFFFF"/>
              </w:rPr>
              <w:t>0</w:t>
            </w:r>
            <w:r>
              <w:rPr>
                <w:rFonts w:ascii="Arial" w:hAnsi="Arial" w:cs="Arial"/>
                <w:sz w:val="28"/>
                <w:szCs w:val="28"/>
                <w:shd w:val="clear" w:color="auto" w:fill="FFFFFF"/>
              </w:rPr>
              <w:t>01</w:t>
            </w:r>
          </w:p>
        </w:tc>
        <w:tc>
          <w:tcPr>
            <w:tcW w:w="1489" w:type="dxa"/>
          </w:tcPr>
          <w:p w14:paraId="690EE359" w14:textId="77777777" w:rsidR="00FB4586" w:rsidRDefault="00FB4586" w:rsidP="00FB4586">
            <w:pPr>
              <w:pStyle w:val="a7"/>
              <w:spacing w:before="0" w:beforeAutospacing="0" w:after="0" w:afterAutospacing="0"/>
              <w:jc w:val="center"/>
              <w:textAlignment w:val="baseline"/>
              <w:rPr>
                <w:rFonts w:ascii="Arial" w:hAnsi="Arial" w:cs="Arial"/>
                <w:sz w:val="28"/>
                <w:szCs w:val="28"/>
                <w:shd w:val="clear" w:color="auto" w:fill="FFFFFF"/>
              </w:rPr>
            </w:pPr>
            <w:r>
              <w:rPr>
                <w:rFonts w:ascii="Arial" w:hAnsi="Arial" w:cs="Arial" w:hint="eastAsia"/>
                <w:sz w:val="28"/>
                <w:szCs w:val="28"/>
                <w:shd w:val="clear" w:color="auto" w:fill="FFFFFF"/>
              </w:rPr>
              <w:t>0</w:t>
            </w:r>
            <w:r>
              <w:rPr>
                <w:rFonts w:ascii="Arial" w:hAnsi="Arial" w:cs="Arial"/>
                <w:sz w:val="28"/>
                <w:szCs w:val="28"/>
                <w:shd w:val="clear" w:color="auto" w:fill="FFFFFF"/>
              </w:rPr>
              <w:t>02</w:t>
            </w:r>
          </w:p>
        </w:tc>
        <w:tc>
          <w:tcPr>
            <w:tcW w:w="1098" w:type="dxa"/>
          </w:tcPr>
          <w:p w14:paraId="7B34C25E" w14:textId="77777777" w:rsidR="00FB4586" w:rsidRDefault="00FB4586" w:rsidP="00FB4586">
            <w:pPr>
              <w:pStyle w:val="a7"/>
              <w:spacing w:before="0" w:beforeAutospacing="0" w:after="0" w:afterAutospacing="0"/>
              <w:jc w:val="center"/>
              <w:textAlignment w:val="baseline"/>
              <w:rPr>
                <w:rFonts w:ascii="Arial" w:hAnsi="Arial" w:cs="Arial"/>
                <w:sz w:val="28"/>
                <w:szCs w:val="28"/>
                <w:shd w:val="clear" w:color="auto" w:fill="FFFFFF"/>
              </w:rPr>
            </w:pPr>
            <w:r>
              <w:rPr>
                <w:rFonts w:ascii="Arial" w:hAnsi="Arial" w:cs="Arial" w:hint="eastAsia"/>
                <w:sz w:val="28"/>
                <w:szCs w:val="28"/>
                <w:shd w:val="clear" w:color="auto" w:fill="FFFFFF"/>
              </w:rPr>
              <w:t>0</w:t>
            </w:r>
            <w:r>
              <w:rPr>
                <w:rFonts w:ascii="Arial" w:hAnsi="Arial" w:cs="Arial"/>
                <w:sz w:val="28"/>
                <w:szCs w:val="28"/>
                <w:shd w:val="clear" w:color="auto" w:fill="FFFFFF"/>
              </w:rPr>
              <w:t>03</w:t>
            </w:r>
          </w:p>
        </w:tc>
        <w:tc>
          <w:tcPr>
            <w:tcW w:w="1490" w:type="dxa"/>
          </w:tcPr>
          <w:p w14:paraId="321185B6" w14:textId="77777777" w:rsidR="00FB4586" w:rsidRDefault="00FB4586" w:rsidP="00FB4586">
            <w:pPr>
              <w:pStyle w:val="a7"/>
              <w:spacing w:before="0" w:beforeAutospacing="0" w:after="0" w:afterAutospacing="0"/>
              <w:jc w:val="center"/>
              <w:textAlignment w:val="baseline"/>
              <w:rPr>
                <w:rFonts w:ascii="Arial" w:hAnsi="Arial" w:cs="Arial"/>
                <w:sz w:val="28"/>
                <w:szCs w:val="28"/>
                <w:shd w:val="clear" w:color="auto" w:fill="FFFFFF"/>
              </w:rPr>
            </w:pPr>
            <w:r>
              <w:rPr>
                <w:rFonts w:ascii="Arial" w:hAnsi="Arial" w:cs="Arial" w:hint="eastAsia"/>
                <w:sz w:val="28"/>
                <w:szCs w:val="28"/>
                <w:shd w:val="clear" w:color="auto" w:fill="FFFFFF"/>
              </w:rPr>
              <w:t>0</w:t>
            </w:r>
            <w:r>
              <w:rPr>
                <w:rFonts w:ascii="Arial" w:hAnsi="Arial" w:cs="Arial"/>
                <w:sz w:val="28"/>
                <w:szCs w:val="28"/>
                <w:shd w:val="clear" w:color="auto" w:fill="FFFFFF"/>
              </w:rPr>
              <w:t>04</w:t>
            </w:r>
          </w:p>
        </w:tc>
        <w:tc>
          <w:tcPr>
            <w:tcW w:w="1490" w:type="dxa"/>
          </w:tcPr>
          <w:p w14:paraId="654370CE" w14:textId="77777777" w:rsidR="00FB4586" w:rsidRDefault="00FB4586" w:rsidP="00FB4586">
            <w:pPr>
              <w:pStyle w:val="a7"/>
              <w:spacing w:before="0" w:beforeAutospacing="0" w:after="0" w:afterAutospacing="0"/>
              <w:jc w:val="center"/>
              <w:textAlignment w:val="baseline"/>
              <w:rPr>
                <w:rFonts w:ascii="Arial" w:hAnsi="Arial" w:cs="Arial"/>
                <w:sz w:val="28"/>
                <w:szCs w:val="28"/>
                <w:shd w:val="clear" w:color="auto" w:fill="FFFFFF"/>
              </w:rPr>
            </w:pPr>
            <w:r>
              <w:rPr>
                <w:rFonts w:ascii="Arial" w:hAnsi="Arial" w:cs="Arial" w:hint="eastAsia"/>
                <w:sz w:val="28"/>
                <w:szCs w:val="28"/>
                <w:shd w:val="clear" w:color="auto" w:fill="FFFFFF"/>
              </w:rPr>
              <w:t>0</w:t>
            </w:r>
            <w:r>
              <w:rPr>
                <w:rFonts w:ascii="Arial" w:hAnsi="Arial" w:cs="Arial"/>
                <w:sz w:val="28"/>
                <w:szCs w:val="28"/>
                <w:shd w:val="clear" w:color="auto" w:fill="FFFFFF"/>
              </w:rPr>
              <w:t>05</w:t>
            </w:r>
          </w:p>
        </w:tc>
        <w:tc>
          <w:tcPr>
            <w:tcW w:w="1098" w:type="dxa"/>
          </w:tcPr>
          <w:p w14:paraId="674B78EF" w14:textId="77777777" w:rsidR="00FB4586" w:rsidRDefault="00FB4586" w:rsidP="00FB4586">
            <w:pPr>
              <w:pStyle w:val="a7"/>
              <w:spacing w:before="0" w:beforeAutospacing="0" w:after="0" w:afterAutospacing="0"/>
              <w:jc w:val="center"/>
              <w:textAlignment w:val="baseline"/>
              <w:rPr>
                <w:rFonts w:ascii="Arial" w:hAnsi="Arial" w:cs="Arial"/>
                <w:sz w:val="28"/>
                <w:szCs w:val="28"/>
                <w:shd w:val="clear" w:color="auto" w:fill="FFFFFF"/>
              </w:rPr>
            </w:pPr>
            <w:r>
              <w:rPr>
                <w:rFonts w:ascii="Arial" w:hAnsi="Arial" w:cs="Arial" w:hint="eastAsia"/>
                <w:sz w:val="28"/>
                <w:szCs w:val="28"/>
                <w:shd w:val="clear" w:color="auto" w:fill="FFFFFF"/>
              </w:rPr>
              <w:t>0</w:t>
            </w:r>
            <w:r>
              <w:rPr>
                <w:rFonts w:ascii="Arial" w:hAnsi="Arial" w:cs="Arial"/>
                <w:sz w:val="28"/>
                <w:szCs w:val="28"/>
                <w:shd w:val="clear" w:color="auto" w:fill="FFFFFF"/>
              </w:rPr>
              <w:t>06</w:t>
            </w:r>
          </w:p>
        </w:tc>
      </w:tr>
      <w:tr w:rsidR="00FB4586" w14:paraId="4F967C50" w14:textId="77777777" w:rsidTr="007E3D58">
        <w:tc>
          <w:tcPr>
            <w:tcW w:w="1922" w:type="dxa"/>
          </w:tcPr>
          <w:p w14:paraId="101437FC" w14:textId="77777777" w:rsidR="00FB4586" w:rsidRDefault="00FB4586" w:rsidP="00FB4586">
            <w:pPr>
              <w:pStyle w:val="a7"/>
              <w:spacing w:before="0" w:beforeAutospacing="0" w:after="0" w:afterAutospacing="0"/>
              <w:jc w:val="center"/>
              <w:textAlignment w:val="baseline"/>
              <w:rPr>
                <w:rFonts w:ascii="Arial" w:hAnsi="Arial" w:cs="Arial"/>
                <w:sz w:val="28"/>
                <w:szCs w:val="28"/>
                <w:shd w:val="clear" w:color="auto" w:fill="FFFFFF"/>
              </w:rPr>
            </w:pPr>
            <w:r w:rsidRPr="00C22C37">
              <w:rPr>
                <w:rFonts w:ascii="Arial" w:hAnsi="Arial" w:cs="Arial" w:hint="eastAsia"/>
                <w:sz w:val="28"/>
                <w:szCs w:val="28"/>
                <w:shd w:val="clear" w:color="auto" w:fill="FFFFFF"/>
              </w:rPr>
              <w:t>A</w:t>
            </w:r>
            <w:r w:rsidRPr="00C22C37">
              <w:rPr>
                <w:rFonts w:ascii="Arial" w:hAnsi="Arial" w:cs="Arial"/>
                <w:sz w:val="28"/>
                <w:szCs w:val="28"/>
                <w:shd w:val="clear" w:color="auto" w:fill="FFFFFF"/>
              </w:rPr>
              <w:t>irspeed</w:t>
            </w:r>
            <w:r>
              <w:rPr>
                <w:rFonts w:ascii="Arial" w:hAnsi="Arial" w:cs="Arial"/>
                <w:sz w:val="28"/>
                <w:szCs w:val="28"/>
                <w:shd w:val="clear" w:color="auto" w:fill="FFFFFF"/>
              </w:rPr>
              <w:t>(km/h)</w:t>
            </w:r>
          </w:p>
        </w:tc>
        <w:tc>
          <w:tcPr>
            <w:tcW w:w="1489" w:type="dxa"/>
          </w:tcPr>
          <w:p w14:paraId="72B46AFA" w14:textId="77777777" w:rsidR="00FB4586" w:rsidRDefault="00FB4586" w:rsidP="00FB4586">
            <w:pPr>
              <w:pStyle w:val="a7"/>
              <w:spacing w:before="0" w:beforeAutospacing="0" w:after="0" w:afterAutospacing="0"/>
              <w:jc w:val="center"/>
              <w:textAlignment w:val="baseline"/>
              <w:rPr>
                <w:rFonts w:ascii="Arial" w:hAnsi="Arial" w:cs="Arial"/>
                <w:sz w:val="28"/>
                <w:szCs w:val="28"/>
                <w:shd w:val="clear" w:color="auto" w:fill="FFFFFF"/>
              </w:rPr>
            </w:pPr>
            <w:r>
              <w:rPr>
                <w:rFonts w:ascii="Arial" w:hAnsi="Arial" w:cs="Arial" w:hint="eastAsia"/>
                <w:sz w:val="28"/>
                <w:szCs w:val="28"/>
                <w:shd w:val="clear" w:color="auto" w:fill="FFFFFF"/>
              </w:rPr>
              <w:t>2</w:t>
            </w:r>
            <w:r>
              <w:rPr>
                <w:rFonts w:ascii="Arial" w:hAnsi="Arial" w:cs="Arial"/>
                <w:sz w:val="28"/>
                <w:szCs w:val="28"/>
                <w:shd w:val="clear" w:color="auto" w:fill="FFFFFF"/>
              </w:rPr>
              <w:t xml:space="preserve">96 </w:t>
            </w:r>
          </w:p>
        </w:tc>
        <w:tc>
          <w:tcPr>
            <w:tcW w:w="1489" w:type="dxa"/>
          </w:tcPr>
          <w:p w14:paraId="0E78EE03" w14:textId="77777777" w:rsidR="00FB4586" w:rsidRDefault="00FB4586" w:rsidP="00FB4586">
            <w:pPr>
              <w:pStyle w:val="a7"/>
              <w:spacing w:before="0" w:beforeAutospacing="0" w:after="0" w:afterAutospacing="0"/>
              <w:jc w:val="center"/>
              <w:textAlignment w:val="baseline"/>
              <w:rPr>
                <w:rFonts w:ascii="Arial" w:hAnsi="Arial" w:cs="Arial"/>
                <w:sz w:val="28"/>
                <w:szCs w:val="28"/>
                <w:shd w:val="clear" w:color="auto" w:fill="FFFFFF"/>
              </w:rPr>
            </w:pPr>
            <w:r>
              <w:rPr>
                <w:rFonts w:ascii="Arial" w:hAnsi="Arial" w:cs="Arial" w:hint="eastAsia"/>
                <w:sz w:val="28"/>
                <w:szCs w:val="28"/>
                <w:shd w:val="clear" w:color="auto" w:fill="FFFFFF"/>
              </w:rPr>
              <w:t>2</w:t>
            </w:r>
            <w:r>
              <w:rPr>
                <w:rFonts w:ascii="Arial" w:hAnsi="Arial" w:cs="Arial"/>
                <w:sz w:val="28"/>
                <w:szCs w:val="28"/>
                <w:shd w:val="clear" w:color="auto" w:fill="FFFFFF"/>
              </w:rPr>
              <w:t>13</w:t>
            </w:r>
          </w:p>
        </w:tc>
        <w:tc>
          <w:tcPr>
            <w:tcW w:w="1098" w:type="dxa"/>
          </w:tcPr>
          <w:p w14:paraId="504F9FDD" w14:textId="77777777" w:rsidR="00FB4586" w:rsidRDefault="00FB4586" w:rsidP="00FB4586">
            <w:pPr>
              <w:pStyle w:val="a7"/>
              <w:spacing w:before="0" w:beforeAutospacing="0" w:after="0" w:afterAutospacing="0"/>
              <w:jc w:val="center"/>
              <w:textAlignment w:val="baseline"/>
              <w:rPr>
                <w:rFonts w:ascii="Arial" w:hAnsi="Arial" w:cs="Arial"/>
                <w:sz w:val="28"/>
                <w:szCs w:val="28"/>
                <w:shd w:val="clear" w:color="auto" w:fill="FFFFFF"/>
              </w:rPr>
            </w:pPr>
            <w:r>
              <w:rPr>
                <w:rFonts w:ascii="Arial" w:hAnsi="Arial" w:cs="Arial" w:hint="eastAsia"/>
                <w:sz w:val="28"/>
                <w:szCs w:val="28"/>
                <w:shd w:val="clear" w:color="auto" w:fill="FFFFFF"/>
              </w:rPr>
              <w:t>1</w:t>
            </w:r>
            <w:r>
              <w:rPr>
                <w:rFonts w:ascii="Arial" w:hAnsi="Arial" w:cs="Arial"/>
                <w:sz w:val="28"/>
                <w:szCs w:val="28"/>
                <w:shd w:val="clear" w:color="auto" w:fill="FFFFFF"/>
              </w:rPr>
              <w:t>11</w:t>
            </w:r>
          </w:p>
        </w:tc>
        <w:tc>
          <w:tcPr>
            <w:tcW w:w="1490" w:type="dxa"/>
          </w:tcPr>
          <w:p w14:paraId="19B4B2A9" w14:textId="77777777" w:rsidR="00FB4586" w:rsidRDefault="00FB4586" w:rsidP="00FB4586">
            <w:pPr>
              <w:pStyle w:val="a7"/>
              <w:spacing w:before="0" w:beforeAutospacing="0" w:after="0" w:afterAutospacing="0"/>
              <w:jc w:val="center"/>
              <w:textAlignment w:val="baseline"/>
              <w:rPr>
                <w:rFonts w:ascii="Arial" w:hAnsi="Arial" w:cs="Arial"/>
                <w:sz w:val="28"/>
                <w:szCs w:val="28"/>
                <w:shd w:val="clear" w:color="auto" w:fill="FFFFFF"/>
              </w:rPr>
            </w:pPr>
            <w:r>
              <w:rPr>
                <w:rFonts w:ascii="Arial" w:hAnsi="Arial" w:cs="Arial" w:hint="eastAsia"/>
                <w:sz w:val="28"/>
                <w:szCs w:val="28"/>
                <w:shd w:val="clear" w:color="auto" w:fill="FFFFFF"/>
              </w:rPr>
              <w:t>2</w:t>
            </w:r>
            <w:r>
              <w:rPr>
                <w:rFonts w:ascii="Arial" w:hAnsi="Arial" w:cs="Arial"/>
                <w:sz w:val="28"/>
                <w:szCs w:val="28"/>
                <w:shd w:val="clear" w:color="auto" w:fill="FFFFFF"/>
              </w:rPr>
              <w:t xml:space="preserve">96 </w:t>
            </w:r>
          </w:p>
        </w:tc>
        <w:tc>
          <w:tcPr>
            <w:tcW w:w="1490" w:type="dxa"/>
          </w:tcPr>
          <w:p w14:paraId="4436BAE9" w14:textId="77777777" w:rsidR="00FB4586" w:rsidRDefault="00FB4586" w:rsidP="00FB4586">
            <w:pPr>
              <w:pStyle w:val="a7"/>
              <w:spacing w:before="0" w:beforeAutospacing="0" w:after="0" w:afterAutospacing="0"/>
              <w:jc w:val="center"/>
              <w:textAlignment w:val="baseline"/>
              <w:rPr>
                <w:rFonts w:ascii="Arial" w:hAnsi="Arial" w:cs="Arial"/>
                <w:sz w:val="28"/>
                <w:szCs w:val="28"/>
                <w:shd w:val="clear" w:color="auto" w:fill="FFFFFF"/>
              </w:rPr>
            </w:pPr>
            <w:r>
              <w:rPr>
                <w:rFonts w:ascii="Arial" w:hAnsi="Arial" w:cs="Arial" w:hint="eastAsia"/>
                <w:sz w:val="28"/>
                <w:szCs w:val="28"/>
                <w:shd w:val="clear" w:color="auto" w:fill="FFFFFF"/>
              </w:rPr>
              <w:t>2</w:t>
            </w:r>
            <w:r>
              <w:rPr>
                <w:rFonts w:ascii="Arial" w:hAnsi="Arial" w:cs="Arial"/>
                <w:sz w:val="28"/>
                <w:szCs w:val="28"/>
                <w:shd w:val="clear" w:color="auto" w:fill="FFFFFF"/>
              </w:rPr>
              <w:t>13</w:t>
            </w:r>
          </w:p>
        </w:tc>
        <w:tc>
          <w:tcPr>
            <w:tcW w:w="1098" w:type="dxa"/>
          </w:tcPr>
          <w:p w14:paraId="02AD5B5C" w14:textId="77777777" w:rsidR="00FB4586" w:rsidRDefault="00FB4586" w:rsidP="00FB4586">
            <w:pPr>
              <w:pStyle w:val="a7"/>
              <w:spacing w:before="0" w:beforeAutospacing="0" w:after="0" w:afterAutospacing="0"/>
              <w:jc w:val="center"/>
              <w:textAlignment w:val="baseline"/>
              <w:rPr>
                <w:rFonts w:ascii="Arial" w:hAnsi="Arial" w:cs="Arial"/>
                <w:sz w:val="28"/>
                <w:szCs w:val="28"/>
                <w:shd w:val="clear" w:color="auto" w:fill="FFFFFF"/>
              </w:rPr>
            </w:pPr>
            <w:r>
              <w:rPr>
                <w:rFonts w:ascii="Arial" w:hAnsi="Arial" w:cs="Arial" w:hint="eastAsia"/>
                <w:sz w:val="28"/>
                <w:szCs w:val="28"/>
                <w:shd w:val="clear" w:color="auto" w:fill="FFFFFF"/>
              </w:rPr>
              <w:t>1</w:t>
            </w:r>
            <w:r>
              <w:rPr>
                <w:rFonts w:ascii="Arial" w:hAnsi="Arial" w:cs="Arial"/>
                <w:sz w:val="28"/>
                <w:szCs w:val="28"/>
                <w:shd w:val="clear" w:color="auto" w:fill="FFFFFF"/>
              </w:rPr>
              <w:t>11</w:t>
            </w:r>
          </w:p>
        </w:tc>
      </w:tr>
    </w:tbl>
    <w:p w14:paraId="5B2BE321" w14:textId="77777777" w:rsidR="007E3D58" w:rsidRDefault="007E3D58" w:rsidP="007E3D58">
      <w:pPr>
        <w:pStyle w:val="a7"/>
        <w:spacing w:before="0" w:beforeAutospacing="0" w:after="0" w:afterAutospacing="0"/>
        <w:jc w:val="center"/>
        <w:textAlignment w:val="baseline"/>
        <w:rPr>
          <w:rFonts w:ascii="Arial" w:hAnsi="Arial" w:cs="Arial"/>
          <w:sz w:val="28"/>
          <w:szCs w:val="28"/>
          <w:shd w:val="clear" w:color="auto" w:fill="FFFFFF"/>
        </w:rPr>
      </w:pPr>
      <w:r>
        <w:rPr>
          <w:rFonts w:ascii="Arial" w:hAnsi="Arial" w:cs="Arial" w:hint="eastAsia"/>
          <w:sz w:val="28"/>
          <w:szCs w:val="28"/>
          <w:shd w:val="clear" w:color="auto" w:fill="FFFFFF"/>
        </w:rPr>
        <w:t>场景信息</w:t>
      </w:r>
    </w:p>
    <w:tbl>
      <w:tblPr>
        <w:tblStyle w:val="a8"/>
        <w:tblW w:w="13036" w:type="dxa"/>
        <w:tblLook w:val="04A0" w:firstRow="1" w:lastRow="0" w:firstColumn="1" w:lastColumn="0" w:noHBand="0" w:noVBand="1"/>
      </w:tblPr>
      <w:tblGrid>
        <w:gridCol w:w="2115"/>
        <w:gridCol w:w="1696"/>
        <w:gridCol w:w="1865"/>
        <w:gridCol w:w="1815"/>
        <w:gridCol w:w="1865"/>
        <w:gridCol w:w="1864"/>
        <w:gridCol w:w="1816"/>
      </w:tblGrid>
      <w:tr w:rsidR="00FB4586" w14:paraId="018B1F3B" w14:textId="77777777" w:rsidTr="00FB4586">
        <w:tc>
          <w:tcPr>
            <w:tcW w:w="2115" w:type="dxa"/>
          </w:tcPr>
          <w:p w14:paraId="3DB54035" w14:textId="77777777" w:rsidR="001158D4" w:rsidRPr="00C22C37" w:rsidRDefault="008443DE">
            <w:pPr>
              <w:pStyle w:val="a7"/>
              <w:spacing w:before="0" w:beforeAutospacing="0" w:after="0" w:afterAutospacing="0"/>
              <w:textAlignment w:val="baseline"/>
              <w:rPr>
                <w:rFonts w:ascii="Arial" w:hAnsi="Arial" w:cs="Arial"/>
                <w:sz w:val="28"/>
                <w:szCs w:val="28"/>
                <w:shd w:val="clear" w:color="auto" w:fill="FFFFFF"/>
              </w:rPr>
            </w:pPr>
            <w:r>
              <w:rPr>
                <w:rFonts w:ascii="Arial" w:hAnsi="Arial" w:cs="Arial" w:hint="eastAsia"/>
                <w:sz w:val="28"/>
                <w:szCs w:val="28"/>
                <w:shd w:val="clear" w:color="auto" w:fill="FFFFFF"/>
              </w:rPr>
              <w:t>S</w:t>
            </w:r>
            <w:r>
              <w:rPr>
                <w:rFonts w:ascii="Arial" w:hAnsi="Arial" w:cs="Arial"/>
                <w:sz w:val="28"/>
                <w:szCs w:val="28"/>
                <w:shd w:val="clear" w:color="auto" w:fill="FFFFFF"/>
              </w:rPr>
              <w:t>cenario 1</w:t>
            </w:r>
          </w:p>
        </w:tc>
        <w:tc>
          <w:tcPr>
            <w:tcW w:w="1696" w:type="dxa"/>
          </w:tcPr>
          <w:p w14:paraId="6D6CF536" w14:textId="77777777" w:rsidR="001158D4" w:rsidRPr="00C22C37" w:rsidRDefault="0007398F">
            <w:pPr>
              <w:pStyle w:val="a7"/>
              <w:spacing w:before="0" w:beforeAutospacing="0" w:after="0" w:afterAutospacing="0"/>
              <w:textAlignment w:val="baseline"/>
              <w:rPr>
                <w:rFonts w:ascii="Arial" w:hAnsi="Arial" w:cs="Arial"/>
                <w:sz w:val="28"/>
                <w:szCs w:val="28"/>
                <w:shd w:val="clear" w:color="auto" w:fill="FFFFFF"/>
              </w:rPr>
            </w:pPr>
            <w:r>
              <w:rPr>
                <w:rFonts w:ascii="Arial" w:hAnsi="Arial" w:cs="Arial"/>
                <w:sz w:val="28"/>
                <w:szCs w:val="28"/>
                <w:shd w:val="clear" w:color="auto" w:fill="FFFFFF"/>
              </w:rPr>
              <w:t>00</w:t>
            </w:r>
            <w:r w:rsidRPr="00C22C37">
              <w:rPr>
                <w:rFonts w:ascii="Arial" w:hAnsi="Arial" w:cs="Arial" w:hint="eastAsia"/>
                <w:sz w:val="28"/>
                <w:szCs w:val="28"/>
                <w:shd w:val="clear" w:color="auto" w:fill="FFFFFF"/>
              </w:rPr>
              <w:t>1</w:t>
            </w:r>
          </w:p>
        </w:tc>
        <w:tc>
          <w:tcPr>
            <w:tcW w:w="1865" w:type="dxa"/>
          </w:tcPr>
          <w:p w14:paraId="08080F28" w14:textId="77777777" w:rsidR="001158D4" w:rsidRPr="00C22C37" w:rsidRDefault="0007398F">
            <w:pPr>
              <w:pStyle w:val="a7"/>
              <w:spacing w:before="0" w:beforeAutospacing="0" w:after="0" w:afterAutospacing="0"/>
              <w:textAlignment w:val="baseline"/>
              <w:rPr>
                <w:rFonts w:ascii="Arial" w:hAnsi="Arial" w:cs="Arial"/>
                <w:sz w:val="28"/>
                <w:szCs w:val="28"/>
                <w:shd w:val="clear" w:color="auto" w:fill="FFFFFF"/>
              </w:rPr>
            </w:pPr>
            <w:r>
              <w:rPr>
                <w:rFonts w:ascii="Arial" w:hAnsi="Arial" w:cs="Arial"/>
                <w:sz w:val="28"/>
                <w:szCs w:val="28"/>
                <w:shd w:val="clear" w:color="auto" w:fill="FFFFFF"/>
              </w:rPr>
              <w:t>00</w:t>
            </w:r>
            <w:r w:rsidRPr="00C22C37">
              <w:rPr>
                <w:rFonts w:ascii="Arial" w:hAnsi="Arial" w:cs="Arial" w:hint="eastAsia"/>
                <w:sz w:val="28"/>
                <w:szCs w:val="28"/>
                <w:shd w:val="clear" w:color="auto" w:fill="FFFFFF"/>
              </w:rPr>
              <w:t>2</w:t>
            </w:r>
          </w:p>
        </w:tc>
        <w:tc>
          <w:tcPr>
            <w:tcW w:w="1815" w:type="dxa"/>
          </w:tcPr>
          <w:p w14:paraId="383A32CB" w14:textId="77777777" w:rsidR="001158D4" w:rsidRPr="00C22C37" w:rsidRDefault="0007398F">
            <w:pPr>
              <w:pStyle w:val="a7"/>
              <w:spacing w:before="0" w:beforeAutospacing="0" w:after="0" w:afterAutospacing="0"/>
              <w:textAlignment w:val="baseline"/>
              <w:rPr>
                <w:rFonts w:ascii="Arial" w:hAnsi="Arial" w:cs="Arial"/>
                <w:sz w:val="28"/>
                <w:szCs w:val="28"/>
                <w:shd w:val="clear" w:color="auto" w:fill="FFFFFF"/>
              </w:rPr>
            </w:pPr>
            <w:r>
              <w:rPr>
                <w:rFonts w:ascii="Arial" w:hAnsi="Arial" w:cs="Arial"/>
                <w:sz w:val="28"/>
                <w:szCs w:val="28"/>
                <w:shd w:val="clear" w:color="auto" w:fill="FFFFFF"/>
              </w:rPr>
              <w:t>00</w:t>
            </w:r>
            <w:r w:rsidRPr="00C22C37">
              <w:rPr>
                <w:rFonts w:ascii="Arial" w:hAnsi="Arial" w:cs="Arial" w:hint="eastAsia"/>
                <w:sz w:val="28"/>
                <w:szCs w:val="28"/>
                <w:shd w:val="clear" w:color="auto" w:fill="FFFFFF"/>
              </w:rPr>
              <w:t>3</w:t>
            </w:r>
          </w:p>
        </w:tc>
        <w:tc>
          <w:tcPr>
            <w:tcW w:w="1865" w:type="dxa"/>
          </w:tcPr>
          <w:p w14:paraId="2BBB779B" w14:textId="77777777" w:rsidR="001158D4" w:rsidRPr="00C22C37" w:rsidRDefault="0007398F">
            <w:pPr>
              <w:pStyle w:val="a7"/>
              <w:spacing w:before="0" w:beforeAutospacing="0" w:after="0" w:afterAutospacing="0"/>
              <w:textAlignment w:val="baseline"/>
              <w:rPr>
                <w:rFonts w:ascii="Arial" w:hAnsi="Arial" w:cs="Arial"/>
                <w:sz w:val="28"/>
                <w:szCs w:val="28"/>
                <w:shd w:val="clear" w:color="auto" w:fill="FFFFFF"/>
              </w:rPr>
            </w:pPr>
            <w:r>
              <w:rPr>
                <w:rFonts w:ascii="Arial" w:hAnsi="Arial" w:cs="Arial"/>
                <w:sz w:val="28"/>
                <w:szCs w:val="28"/>
                <w:shd w:val="clear" w:color="auto" w:fill="FFFFFF"/>
              </w:rPr>
              <w:t>00</w:t>
            </w:r>
            <w:r w:rsidRPr="00C22C37">
              <w:rPr>
                <w:rFonts w:ascii="Arial" w:hAnsi="Arial" w:cs="Arial" w:hint="eastAsia"/>
                <w:sz w:val="28"/>
                <w:szCs w:val="28"/>
                <w:shd w:val="clear" w:color="auto" w:fill="FFFFFF"/>
              </w:rPr>
              <w:t>4</w:t>
            </w:r>
          </w:p>
        </w:tc>
        <w:tc>
          <w:tcPr>
            <w:tcW w:w="1864" w:type="dxa"/>
          </w:tcPr>
          <w:p w14:paraId="51E83153" w14:textId="77777777" w:rsidR="001158D4" w:rsidRPr="00C22C37" w:rsidRDefault="0007398F">
            <w:pPr>
              <w:pStyle w:val="a7"/>
              <w:spacing w:before="0" w:beforeAutospacing="0" w:after="0" w:afterAutospacing="0"/>
              <w:textAlignment w:val="baseline"/>
              <w:rPr>
                <w:rFonts w:ascii="Arial" w:hAnsi="Arial" w:cs="Arial"/>
                <w:sz w:val="28"/>
                <w:szCs w:val="28"/>
                <w:shd w:val="clear" w:color="auto" w:fill="FFFFFF"/>
              </w:rPr>
            </w:pPr>
            <w:r>
              <w:rPr>
                <w:rFonts w:ascii="Arial" w:hAnsi="Arial" w:cs="Arial"/>
                <w:sz w:val="28"/>
                <w:szCs w:val="28"/>
                <w:shd w:val="clear" w:color="auto" w:fill="FFFFFF"/>
              </w:rPr>
              <w:t>00</w:t>
            </w:r>
            <w:r w:rsidRPr="00C22C37">
              <w:rPr>
                <w:rFonts w:ascii="Arial" w:hAnsi="Arial" w:cs="Arial" w:hint="eastAsia"/>
                <w:sz w:val="28"/>
                <w:szCs w:val="28"/>
                <w:shd w:val="clear" w:color="auto" w:fill="FFFFFF"/>
              </w:rPr>
              <w:t>5</w:t>
            </w:r>
          </w:p>
        </w:tc>
        <w:tc>
          <w:tcPr>
            <w:tcW w:w="1816" w:type="dxa"/>
          </w:tcPr>
          <w:p w14:paraId="53B929F3" w14:textId="77777777" w:rsidR="001158D4" w:rsidRPr="00C22C37" w:rsidRDefault="0007398F">
            <w:pPr>
              <w:pStyle w:val="a7"/>
              <w:spacing w:before="0" w:beforeAutospacing="0" w:after="0" w:afterAutospacing="0"/>
              <w:textAlignment w:val="baseline"/>
              <w:rPr>
                <w:rFonts w:ascii="Arial" w:hAnsi="Arial" w:cs="Arial"/>
                <w:sz w:val="28"/>
                <w:szCs w:val="28"/>
                <w:shd w:val="clear" w:color="auto" w:fill="FFFFFF"/>
              </w:rPr>
            </w:pPr>
            <w:r>
              <w:rPr>
                <w:rFonts w:ascii="Arial" w:hAnsi="Arial" w:cs="Arial"/>
                <w:sz w:val="28"/>
                <w:szCs w:val="28"/>
                <w:shd w:val="clear" w:color="auto" w:fill="FFFFFF"/>
              </w:rPr>
              <w:t>00</w:t>
            </w:r>
            <w:r w:rsidRPr="00C22C37">
              <w:rPr>
                <w:rFonts w:ascii="Arial" w:hAnsi="Arial" w:cs="Arial" w:hint="eastAsia"/>
                <w:sz w:val="28"/>
                <w:szCs w:val="28"/>
                <w:shd w:val="clear" w:color="auto" w:fill="FFFFFF"/>
              </w:rPr>
              <w:t>6</w:t>
            </w:r>
          </w:p>
        </w:tc>
      </w:tr>
      <w:tr w:rsidR="00FB4586" w14:paraId="622CD98D" w14:textId="77777777" w:rsidTr="00FB4586">
        <w:tc>
          <w:tcPr>
            <w:tcW w:w="2115" w:type="dxa"/>
          </w:tcPr>
          <w:p w14:paraId="5139C6A4" w14:textId="77777777" w:rsidR="001158D4" w:rsidRPr="00C22C37" w:rsidRDefault="00000000" w:rsidP="00C22C37">
            <w:pPr>
              <w:pStyle w:val="a7"/>
              <w:spacing w:before="0" w:beforeAutospacing="0" w:after="0" w:afterAutospacing="0"/>
              <w:textAlignment w:val="baseline"/>
              <w:rPr>
                <w:rFonts w:ascii="Arial" w:hAnsi="Arial" w:cs="Arial"/>
                <w:sz w:val="28"/>
                <w:szCs w:val="28"/>
                <w:shd w:val="clear" w:color="auto" w:fill="FFFFFF"/>
              </w:rPr>
            </w:pPr>
            <w:r w:rsidRPr="00C22C37">
              <w:rPr>
                <w:rFonts w:ascii="Arial" w:hAnsi="Arial" w:cs="Arial"/>
                <w:sz w:val="28"/>
                <w:szCs w:val="28"/>
                <w:shd w:val="clear" w:color="auto" w:fill="FFFFFF"/>
              </w:rPr>
              <w:t xml:space="preserve">Latitude </w:t>
            </w:r>
          </w:p>
        </w:tc>
        <w:tc>
          <w:tcPr>
            <w:tcW w:w="1696" w:type="dxa"/>
          </w:tcPr>
          <w:p w14:paraId="308661DD" w14:textId="77777777" w:rsidR="001158D4" w:rsidRPr="00823629" w:rsidRDefault="005E349F" w:rsidP="00C22C37">
            <w:pPr>
              <w:pStyle w:val="a7"/>
              <w:spacing w:before="0" w:beforeAutospacing="0" w:after="0" w:afterAutospacing="0"/>
              <w:textAlignment w:val="baseline"/>
              <w:rPr>
                <w:rFonts w:ascii="Arial" w:hAnsi="Arial" w:cs="Arial"/>
                <w:sz w:val="28"/>
                <w:szCs w:val="28"/>
                <w:shd w:val="clear" w:color="auto" w:fill="FFFFFF"/>
              </w:rPr>
            </w:pPr>
            <w:r w:rsidRPr="00823629">
              <w:rPr>
                <w:rFonts w:ascii="Arial" w:hAnsi="Arial" w:cs="Arial"/>
                <w:sz w:val="28"/>
                <w:szCs w:val="28"/>
                <w:shd w:val="clear" w:color="auto" w:fill="FFFFFF"/>
              </w:rPr>
              <w:t>39.230101</w:t>
            </w:r>
          </w:p>
        </w:tc>
        <w:tc>
          <w:tcPr>
            <w:tcW w:w="1865" w:type="dxa"/>
          </w:tcPr>
          <w:p w14:paraId="2E6529E3" w14:textId="77777777" w:rsidR="001158D4" w:rsidRPr="00823629" w:rsidRDefault="005E349F" w:rsidP="00C22C37">
            <w:pPr>
              <w:pStyle w:val="a7"/>
              <w:spacing w:before="0" w:beforeAutospacing="0" w:after="0" w:afterAutospacing="0"/>
              <w:textAlignment w:val="baseline"/>
              <w:rPr>
                <w:rFonts w:ascii="Arial" w:hAnsi="Arial" w:cs="Arial"/>
                <w:sz w:val="28"/>
                <w:szCs w:val="28"/>
                <w:shd w:val="clear" w:color="auto" w:fill="FFFFFF"/>
              </w:rPr>
            </w:pPr>
            <w:r w:rsidRPr="00823629">
              <w:rPr>
                <w:rFonts w:ascii="Arial" w:hAnsi="Arial" w:cs="Arial"/>
                <w:sz w:val="28"/>
                <w:szCs w:val="28"/>
                <w:shd w:val="clear" w:color="auto" w:fill="FFFFFF"/>
              </w:rPr>
              <w:t>39.230101</w:t>
            </w:r>
          </w:p>
        </w:tc>
        <w:tc>
          <w:tcPr>
            <w:tcW w:w="1815" w:type="dxa"/>
          </w:tcPr>
          <w:p w14:paraId="7A04B1B1" w14:textId="77777777" w:rsidR="001158D4" w:rsidRPr="00823629" w:rsidRDefault="005E349F" w:rsidP="00C22C37">
            <w:pPr>
              <w:pStyle w:val="a7"/>
              <w:spacing w:before="0" w:beforeAutospacing="0" w:after="0" w:afterAutospacing="0"/>
              <w:textAlignment w:val="baseline"/>
              <w:rPr>
                <w:rFonts w:ascii="Arial" w:hAnsi="Arial" w:cs="Arial"/>
                <w:sz w:val="28"/>
                <w:szCs w:val="28"/>
                <w:shd w:val="clear" w:color="auto" w:fill="FFFFFF"/>
              </w:rPr>
            </w:pPr>
            <w:r w:rsidRPr="00823629">
              <w:rPr>
                <w:rFonts w:ascii="Arial" w:hAnsi="Arial" w:cs="Arial"/>
                <w:sz w:val="28"/>
                <w:szCs w:val="28"/>
                <w:shd w:val="clear" w:color="auto" w:fill="FFFFFF"/>
              </w:rPr>
              <w:t>39.230101</w:t>
            </w:r>
          </w:p>
        </w:tc>
        <w:tc>
          <w:tcPr>
            <w:tcW w:w="1865" w:type="dxa"/>
          </w:tcPr>
          <w:p w14:paraId="2121D767" w14:textId="77777777" w:rsidR="001158D4" w:rsidRPr="00823629" w:rsidRDefault="005E349F" w:rsidP="00C22C37">
            <w:pPr>
              <w:pStyle w:val="a7"/>
              <w:spacing w:before="0" w:beforeAutospacing="0" w:after="0" w:afterAutospacing="0"/>
              <w:textAlignment w:val="baseline"/>
              <w:rPr>
                <w:rFonts w:ascii="Arial" w:hAnsi="Arial" w:cs="Arial"/>
                <w:sz w:val="28"/>
                <w:szCs w:val="28"/>
                <w:shd w:val="clear" w:color="auto" w:fill="FFFFFF"/>
              </w:rPr>
            </w:pPr>
            <w:r w:rsidRPr="00823629">
              <w:rPr>
                <w:rFonts w:ascii="Arial" w:hAnsi="Arial" w:cs="Arial"/>
                <w:sz w:val="28"/>
                <w:szCs w:val="28"/>
                <w:shd w:val="clear" w:color="auto" w:fill="FFFFFF"/>
              </w:rPr>
              <w:t>39.230101</w:t>
            </w:r>
          </w:p>
        </w:tc>
        <w:tc>
          <w:tcPr>
            <w:tcW w:w="1864" w:type="dxa"/>
          </w:tcPr>
          <w:p w14:paraId="2A5146E3" w14:textId="77777777" w:rsidR="001158D4" w:rsidRPr="00823629" w:rsidRDefault="005E349F" w:rsidP="00C22C37">
            <w:pPr>
              <w:pStyle w:val="a7"/>
              <w:spacing w:before="0" w:beforeAutospacing="0" w:after="0" w:afterAutospacing="0"/>
              <w:textAlignment w:val="baseline"/>
              <w:rPr>
                <w:rFonts w:ascii="Arial" w:hAnsi="Arial" w:cs="Arial"/>
                <w:sz w:val="28"/>
                <w:szCs w:val="28"/>
                <w:shd w:val="clear" w:color="auto" w:fill="FFFFFF"/>
              </w:rPr>
            </w:pPr>
            <w:r w:rsidRPr="00823629">
              <w:rPr>
                <w:rFonts w:ascii="Arial" w:hAnsi="Arial" w:cs="Arial"/>
                <w:sz w:val="28"/>
                <w:szCs w:val="28"/>
                <w:shd w:val="clear" w:color="auto" w:fill="FFFFFF"/>
              </w:rPr>
              <w:t>39.230101</w:t>
            </w:r>
          </w:p>
        </w:tc>
        <w:tc>
          <w:tcPr>
            <w:tcW w:w="1816" w:type="dxa"/>
          </w:tcPr>
          <w:p w14:paraId="0B193C59" w14:textId="77777777" w:rsidR="001158D4" w:rsidRPr="00823629" w:rsidRDefault="005E349F" w:rsidP="00C22C37">
            <w:pPr>
              <w:pStyle w:val="a7"/>
              <w:spacing w:before="0" w:beforeAutospacing="0" w:after="0" w:afterAutospacing="0"/>
              <w:textAlignment w:val="baseline"/>
              <w:rPr>
                <w:rFonts w:ascii="Arial" w:hAnsi="Arial" w:cs="Arial"/>
                <w:sz w:val="28"/>
                <w:szCs w:val="28"/>
                <w:shd w:val="clear" w:color="auto" w:fill="FFFFFF"/>
              </w:rPr>
            </w:pPr>
            <w:r w:rsidRPr="00823629">
              <w:rPr>
                <w:rFonts w:ascii="Arial" w:hAnsi="Arial" w:cs="Arial"/>
                <w:sz w:val="28"/>
                <w:szCs w:val="28"/>
                <w:shd w:val="clear" w:color="auto" w:fill="FFFFFF"/>
              </w:rPr>
              <w:t>39.230101</w:t>
            </w:r>
          </w:p>
        </w:tc>
      </w:tr>
      <w:tr w:rsidR="00FB4586" w14:paraId="71260867" w14:textId="77777777" w:rsidTr="00FB4586">
        <w:tc>
          <w:tcPr>
            <w:tcW w:w="2115" w:type="dxa"/>
          </w:tcPr>
          <w:p w14:paraId="6DA2F167" w14:textId="77777777" w:rsidR="001158D4" w:rsidRPr="00C22C37" w:rsidRDefault="00000000" w:rsidP="00C22C37">
            <w:pPr>
              <w:pStyle w:val="a7"/>
              <w:spacing w:before="0" w:beforeAutospacing="0" w:after="0" w:afterAutospacing="0"/>
              <w:textAlignment w:val="baseline"/>
              <w:rPr>
                <w:rFonts w:ascii="Arial" w:hAnsi="Arial" w:cs="Arial"/>
                <w:sz w:val="28"/>
                <w:szCs w:val="28"/>
                <w:shd w:val="clear" w:color="auto" w:fill="FFFFFF"/>
              </w:rPr>
            </w:pPr>
            <w:r w:rsidRPr="00C22C37">
              <w:rPr>
                <w:rFonts w:ascii="Arial" w:hAnsi="Arial" w:cs="Arial"/>
                <w:sz w:val="28"/>
                <w:szCs w:val="28"/>
                <w:shd w:val="clear" w:color="auto" w:fill="FFFFFF"/>
              </w:rPr>
              <w:t xml:space="preserve">Longitude </w:t>
            </w:r>
          </w:p>
        </w:tc>
        <w:tc>
          <w:tcPr>
            <w:tcW w:w="1696" w:type="dxa"/>
          </w:tcPr>
          <w:p w14:paraId="1F13EDF0" w14:textId="77777777" w:rsidR="001158D4" w:rsidRPr="00823629" w:rsidRDefault="005E349F" w:rsidP="00C22C37">
            <w:pPr>
              <w:pStyle w:val="a7"/>
              <w:spacing w:before="0" w:beforeAutospacing="0" w:after="0" w:afterAutospacing="0"/>
              <w:textAlignment w:val="baseline"/>
              <w:rPr>
                <w:rFonts w:ascii="Arial" w:hAnsi="Arial" w:cs="Arial"/>
                <w:sz w:val="28"/>
                <w:szCs w:val="28"/>
                <w:shd w:val="clear" w:color="auto" w:fill="FFFFFF"/>
              </w:rPr>
            </w:pPr>
            <w:r w:rsidRPr="00823629">
              <w:rPr>
                <w:rFonts w:ascii="Arial" w:hAnsi="Arial" w:cs="Arial"/>
                <w:sz w:val="28"/>
                <w:szCs w:val="28"/>
                <w:shd w:val="clear" w:color="auto" w:fill="FFFFFF"/>
              </w:rPr>
              <w:t>117.045955</w:t>
            </w:r>
          </w:p>
        </w:tc>
        <w:tc>
          <w:tcPr>
            <w:tcW w:w="1865" w:type="dxa"/>
          </w:tcPr>
          <w:p w14:paraId="5A9BCADB" w14:textId="77777777" w:rsidR="001158D4" w:rsidRPr="00823629" w:rsidRDefault="005E349F" w:rsidP="00C22C37">
            <w:pPr>
              <w:pStyle w:val="a7"/>
              <w:spacing w:before="0" w:beforeAutospacing="0" w:after="0" w:afterAutospacing="0"/>
              <w:textAlignment w:val="baseline"/>
              <w:rPr>
                <w:rFonts w:ascii="Arial" w:hAnsi="Arial" w:cs="Arial"/>
                <w:sz w:val="28"/>
                <w:szCs w:val="28"/>
                <w:shd w:val="clear" w:color="auto" w:fill="FFFFFF"/>
              </w:rPr>
            </w:pPr>
            <w:r w:rsidRPr="00823629">
              <w:rPr>
                <w:rFonts w:ascii="Arial" w:hAnsi="Arial" w:cs="Arial"/>
                <w:sz w:val="28"/>
                <w:szCs w:val="28"/>
                <w:shd w:val="clear" w:color="auto" w:fill="FFFFFF"/>
              </w:rPr>
              <w:t>117.045955</w:t>
            </w:r>
          </w:p>
        </w:tc>
        <w:tc>
          <w:tcPr>
            <w:tcW w:w="1815" w:type="dxa"/>
          </w:tcPr>
          <w:p w14:paraId="25C21604" w14:textId="77777777" w:rsidR="001158D4" w:rsidRPr="00823629" w:rsidRDefault="005E349F" w:rsidP="00C22C37">
            <w:pPr>
              <w:pStyle w:val="a7"/>
              <w:spacing w:before="0" w:beforeAutospacing="0" w:after="0" w:afterAutospacing="0"/>
              <w:textAlignment w:val="baseline"/>
              <w:rPr>
                <w:rFonts w:ascii="Arial" w:hAnsi="Arial" w:cs="Arial"/>
                <w:sz w:val="28"/>
                <w:szCs w:val="28"/>
                <w:shd w:val="clear" w:color="auto" w:fill="FFFFFF"/>
              </w:rPr>
            </w:pPr>
            <w:r w:rsidRPr="00823629">
              <w:rPr>
                <w:rFonts w:ascii="Arial" w:hAnsi="Arial" w:cs="Arial"/>
                <w:sz w:val="28"/>
                <w:szCs w:val="28"/>
                <w:shd w:val="clear" w:color="auto" w:fill="FFFFFF"/>
              </w:rPr>
              <w:t>117.045955</w:t>
            </w:r>
          </w:p>
        </w:tc>
        <w:tc>
          <w:tcPr>
            <w:tcW w:w="1865" w:type="dxa"/>
          </w:tcPr>
          <w:p w14:paraId="21D364DB" w14:textId="77777777" w:rsidR="001158D4" w:rsidRPr="00823629" w:rsidRDefault="005E349F" w:rsidP="00C22C37">
            <w:pPr>
              <w:pStyle w:val="a7"/>
              <w:spacing w:before="0" w:beforeAutospacing="0" w:after="0" w:afterAutospacing="0"/>
              <w:textAlignment w:val="baseline"/>
              <w:rPr>
                <w:rFonts w:ascii="Arial" w:hAnsi="Arial" w:cs="Arial"/>
                <w:sz w:val="28"/>
                <w:szCs w:val="28"/>
                <w:shd w:val="clear" w:color="auto" w:fill="FFFFFF"/>
              </w:rPr>
            </w:pPr>
            <w:r w:rsidRPr="00823629">
              <w:rPr>
                <w:rFonts w:ascii="Arial" w:hAnsi="Arial" w:cs="Arial"/>
                <w:sz w:val="28"/>
                <w:szCs w:val="28"/>
                <w:shd w:val="clear" w:color="auto" w:fill="FFFFFF"/>
              </w:rPr>
              <w:t>117.045955</w:t>
            </w:r>
          </w:p>
        </w:tc>
        <w:tc>
          <w:tcPr>
            <w:tcW w:w="1864" w:type="dxa"/>
          </w:tcPr>
          <w:p w14:paraId="45D0F163" w14:textId="77777777" w:rsidR="001158D4" w:rsidRPr="00823629" w:rsidRDefault="005E349F" w:rsidP="00C22C37">
            <w:pPr>
              <w:pStyle w:val="a7"/>
              <w:spacing w:before="0" w:beforeAutospacing="0" w:after="0" w:afterAutospacing="0"/>
              <w:textAlignment w:val="baseline"/>
              <w:rPr>
                <w:rFonts w:ascii="Arial" w:hAnsi="Arial" w:cs="Arial"/>
                <w:sz w:val="28"/>
                <w:szCs w:val="28"/>
                <w:shd w:val="clear" w:color="auto" w:fill="FFFFFF"/>
              </w:rPr>
            </w:pPr>
            <w:r w:rsidRPr="00823629">
              <w:rPr>
                <w:rFonts w:ascii="Arial" w:hAnsi="Arial" w:cs="Arial"/>
                <w:sz w:val="28"/>
                <w:szCs w:val="28"/>
                <w:shd w:val="clear" w:color="auto" w:fill="FFFFFF"/>
              </w:rPr>
              <w:t>117.045955</w:t>
            </w:r>
          </w:p>
        </w:tc>
        <w:tc>
          <w:tcPr>
            <w:tcW w:w="1816" w:type="dxa"/>
          </w:tcPr>
          <w:p w14:paraId="7BC935E8" w14:textId="77777777" w:rsidR="001158D4" w:rsidRPr="00823629" w:rsidRDefault="005E349F" w:rsidP="00C22C37">
            <w:pPr>
              <w:pStyle w:val="a7"/>
              <w:spacing w:before="0" w:beforeAutospacing="0" w:after="0" w:afterAutospacing="0"/>
              <w:textAlignment w:val="baseline"/>
              <w:rPr>
                <w:rFonts w:ascii="Arial" w:hAnsi="Arial" w:cs="Arial"/>
                <w:sz w:val="28"/>
                <w:szCs w:val="28"/>
                <w:shd w:val="clear" w:color="auto" w:fill="FFFFFF"/>
              </w:rPr>
            </w:pPr>
            <w:r w:rsidRPr="00823629">
              <w:rPr>
                <w:rFonts w:ascii="Arial" w:hAnsi="Arial" w:cs="Arial"/>
                <w:sz w:val="28"/>
                <w:szCs w:val="28"/>
                <w:shd w:val="clear" w:color="auto" w:fill="FFFFFF"/>
              </w:rPr>
              <w:t>117.045955</w:t>
            </w:r>
          </w:p>
        </w:tc>
      </w:tr>
      <w:tr w:rsidR="00FB4586" w14:paraId="625843BA" w14:textId="77777777" w:rsidTr="00FB4586">
        <w:tc>
          <w:tcPr>
            <w:tcW w:w="2115" w:type="dxa"/>
          </w:tcPr>
          <w:p w14:paraId="5B1D52D3" w14:textId="77777777" w:rsidR="001158D4" w:rsidRPr="00C22C37" w:rsidRDefault="00000000" w:rsidP="00C22C37">
            <w:pPr>
              <w:pStyle w:val="a7"/>
              <w:spacing w:before="0" w:beforeAutospacing="0" w:after="0" w:afterAutospacing="0"/>
              <w:textAlignment w:val="baseline"/>
              <w:rPr>
                <w:rFonts w:ascii="Arial" w:hAnsi="Arial" w:cs="Arial"/>
                <w:sz w:val="28"/>
                <w:szCs w:val="28"/>
                <w:shd w:val="clear" w:color="auto" w:fill="FFFFFF"/>
              </w:rPr>
            </w:pPr>
            <w:r w:rsidRPr="00C22C37">
              <w:rPr>
                <w:rFonts w:ascii="Arial" w:hAnsi="Arial" w:cs="Arial"/>
                <w:sz w:val="28"/>
                <w:szCs w:val="28"/>
                <w:shd w:val="clear" w:color="auto" w:fill="FFFFFF"/>
              </w:rPr>
              <w:t>Altitude</w:t>
            </w:r>
            <w:r w:rsidR="00823629">
              <w:rPr>
                <w:rFonts w:ascii="Arial" w:hAnsi="Arial" w:cs="Arial"/>
                <w:sz w:val="28"/>
                <w:szCs w:val="28"/>
                <w:shd w:val="clear" w:color="auto" w:fill="FFFFFF"/>
              </w:rPr>
              <w:t>(meter)</w:t>
            </w:r>
          </w:p>
        </w:tc>
        <w:tc>
          <w:tcPr>
            <w:tcW w:w="1696" w:type="dxa"/>
          </w:tcPr>
          <w:p w14:paraId="0EFF48CA" w14:textId="77777777" w:rsidR="001158D4" w:rsidRPr="00C22C37" w:rsidRDefault="005E349F" w:rsidP="00C22C37">
            <w:pPr>
              <w:pStyle w:val="a7"/>
              <w:spacing w:before="0" w:beforeAutospacing="0" w:after="0" w:afterAutospacing="0"/>
              <w:textAlignment w:val="baseline"/>
              <w:rPr>
                <w:rFonts w:ascii="Arial" w:hAnsi="Arial" w:cs="Arial"/>
                <w:sz w:val="28"/>
                <w:szCs w:val="28"/>
                <w:shd w:val="clear" w:color="auto" w:fill="FFFFFF"/>
              </w:rPr>
            </w:pPr>
            <w:r>
              <w:rPr>
                <w:rFonts w:ascii="Arial" w:hAnsi="Arial" w:cs="Arial" w:hint="eastAsia"/>
                <w:sz w:val="28"/>
                <w:szCs w:val="28"/>
                <w:shd w:val="clear" w:color="auto" w:fill="FFFFFF"/>
              </w:rPr>
              <w:t>1</w:t>
            </w:r>
            <w:r>
              <w:rPr>
                <w:rFonts w:ascii="Arial" w:hAnsi="Arial" w:cs="Arial"/>
                <w:sz w:val="28"/>
                <w:szCs w:val="28"/>
                <w:shd w:val="clear" w:color="auto" w:fill="FFFFFF"/>
              </w:rPr>
              <w:t>500</w:t>
            </w:r>
            <w:r w:rsidR="00823629">
              <w:rPr>
                <w:rFonts w:ascii="Arial" w:hAnsi="Arial" w:cs="Arial"/>
                <w:sz w:val="28"/>
                <w:szCs w:val="28"/>
                <w:shd w:val="clear" w:color="auto" w:fill="FFFFFF"/>
              </w:rPr>
              <w:t xml:space="preserve"> </w:t>
            </w:r>
          </w:p>
        </w:tc>
        <w:tc>
          <w:tcPr>
            <w:tcW w:w="1865" w:type="dxa"/>
          </w:tcPr>
          <w:p w14:paraId="72982294" w14:textId="77777777" w:rsidR="001158D4" w:rsidRPr="00C22C37" w:rsidRDefault="005E349F" w:rsidP="00C22C37">
            <w:pPr>
              <w:pStyle w:val="a7"/>
              <w:spacing w:before="0" w:beforeAutospacing="0" w:after="0" w:afterAutospacing="0"/>
              <w:textAlignment w:val="baseline"/>
              <w:rPr>
                <w:rFonts w:ascii="Arial" w:hAnsi="Arial" w:cs="Arial"/>
                <w:sz w:val="28"/>
                <w:szCs w:val="28"/>
                <w:shd w:val="clear" w:color="auto" w:fill="FFFFFF"/>
              </w:rPr>
            </w:pPr>
            <w:r>
              <w:rPr>
                <w:rFonts w:ascii="Arial" w:hAnsi="Arial" w:cs="Arial" w:hint="eastAsia"/>
                <w:sz w:val="28"/>
                <w:szCs w:val="28"/>
                <w:shd w:val="clear" w:color="auto" w:fill="FFFFFF"/>
              </w:rPr>
              <w:t>1</w:t>
            </w:r>
            <w:r>
              <w:rPr>
                <w:rFonts w:ascii="Arial" w:hAnsi="Arial" w:cs="Arial"/>
                <w:sz w:val="28"/>
                <w:szCs w:val="28"/>
                <w:shd w:val="clear" w:color="auto" w:fill="FFFFFF"/>
              </w:rPr>
              <w:t>500</w:t>
            </w:r>
          </w:p>
        </w:tc>
        <w:tc>
          <w:tcPr>
            <w:tcW w:w="1815" w:type="dxa"/>
          </w:tcPr>
          <w:p w14:paraId="5173869E" w14:textId="77777777" w:rsidR="001158D4" w:rsidRPr="00C22C37" w:rsidRDefault="005E349F" w:rsidP="00C22C37">
            <w:pPr>
              <w:pStyle w:val="a7"/>
              <w:spacing w:before="0" w:beforeAutospacing="0" w:after="0" w:afterAutospacing="0"/>
              <w:textAlignment w:val="baseline"/>
              <w:rPr>
                <w:rFonts w:ascii="Arial" w:hAnsi="Arial" w:cs="Arial"/>
                <w:sz w:val="28"/>
                <w:szCs w:val="28"/>
                <w:shd w:val="clear" w:color="auto" w:fill="FFFFFF"/>
              </w:rPr>
            </w:pPr>
            <w:r>
              <w:rPr>
                <w:rFonts w:ascii="Arial" w:hAnsi="Arial" w:cs="Arial" w:hint="eastAsia"/>
                <w:sz w:val="28"/>
                <w:szCs w:val="28"/>
                <w:shd w:val="clear" w:color="auto" w:fill="FFFFFF"/>
              </w:rPr>
              <w:t>9</w:t>
            </w:r>
            <w:r>
              <w:rPr>
                <w:rFonts w:ascii="Arial" w:hAnsi="Arial" w:cs="Arial"/>
                <w:sz w:val="28"/>
                <w:szCs w:val="28"/>
                <w:shd w:val="clear" w:color="auto" w:fill="FFFFFF"/>
              </w:rPr>
              <w:t>00</w:t>
            </w:r>
          </w:p>
        </w:tc>
        <w:tc>
          <w:tcPr>
            <w:tcW w:w="1865" w:type="dxa"/>
          </w:tcPr>
          <w:p w14:paraId="5800492B" w14:textId="77777777" w:rsidR="001158D4" w:rsidRPr="00C22C37" w:rsidRDefault="005E349F" w:rsidP="00C22C37">
            <w:pPr>
              <w:pStyle w:val="a7"/>
              <w:spacing w:before="0" w:beforeAutospacing="0" w:after="0" w:afterAutospacing="0"/>
              <w:textAlignment w:val="baseline"/>
              <w:rPr>
                <w:rFonts w:ascii="Arial" w:hAnsi="Arial" w:cs="Arial"/>
                <w:sz w:val="28"/>
                <w:szCs w:val="28"/>
                <w:shd w:val="clear" w:color="auto" w:fill="FFFFFF"/>
              </w:rPr>
            </w:pPr>
            <w:r>
              <w:rPr>
                <w:rFonts w:ascii="Arial" w:hAnsi="Arial" w:cs="Arial" w:hint="eastAsia"/>
                <w:sz w:val="28"/>
                <w:szCs w:val="28"/>
                <w:shd w:val="clear" w:color="auto" w:fill="FFFFFF"/>
              </w:rPr>
              <w:t>1</w:t>
            </w:r>
            <w:r>
              <w:rPr>
                <w:rFonts w:ascii="Arial" w:hAnsi="Arial" w:cs="Arial"/>
                <w:sz w:val="28"/>
                <w:szCs w:val="28"/>
                <w:shd w:val="clear" w:color="auto" w:fill="FFFFFF"/>
              </w:rPr>
              <w:t>500</w:t>
            </w:r>
          </w:p>
        </w:tc>
        <w:tc>
          <w:tcPr>
            <w:tcW w:w="1864" w:type="dxa"/>
          </w:tcPr>
          <w:p w14:paraId="1E03D46F" w14:textId="77777777" w:rsidR="001158D4" w:rsidRPr="00C22C37" w:rsidRDefault="005E349F" w:rsidP="00C22C37">
            <w:pPr>
              <w:pStyle w:val="a7"/>
              <w:spacing w:before="0" w:beforeAutospacing="0" w:after="0" w:afterAutospacing="0"/>
              <w:textAlignment w:val="baseline"/>
              <w:rPr>
                <w:rFonts w:ascii="Arial" w:hAnsi="Arial" w:cs="Arial"/>
                <w:sz w:val="28"/>
                <w:szCs w:val="28"/>
                <w:shd w:val="clear" w:color="auto" w:fill="FFFFFF"/>
              </w:rPr>
            </w:pPr>
            <w:r>
              <w:rPr>
                <w:rFonts w:ascii="Arial" w:hAnsi="Arial" w:cs="Arial" w:hint="eastAsia"/>
                <w:sz w:val="28"/>
                <w:szCs w:val="28"/>
                <w:shd w:val="clear" w:color="auto" w:fill="FFFFFF"/>
              </w:rPr>
              <w:t>1</w:t>
            </w:r>
            <w:r>
              <w:rPr>
                <w:rFonts w:ascii="Arial" w:hAnsi="Arial" w:cs="Arial"/>
                <w:sz w:val="28"/>
                <w:szCs w:val="28"/>
                <w:shd w:val="clear" w:color="auto" w:fill="FFFFFF"/>
              </w:rPr>
              <w:t>500</w:t>
            </w:r>
          </w:p>
        </w:tc>
        <w:tc>
          <w:tcPr>
            <w:tcW w:w="1816" w:type="dxa"/>
          </w:tcPr>
          <w:p w14:paraId="13F969B0" w14:textId="77777777" w:rsidR="001158D4" w:rsidRPr="00C22C37" w:rsidRDefault="005E349F" w:rsidP="00C22C37">
            <w:pPr>
              <w:pStyle w:val="a7"/>
              <w:spacing w:before="0" w:beforeAutospacing="0" w:after="0" w:afterAutospacing="0"/>
              <w:textAlignment w:val="baseline"/>
              <w:rPr>
                <w:rFonts w:ascii="Arial" w:hAnsi="Arial" w:cs="Arial"/>
                <w:sz w:val="28"/>
                <w:szCs w:val="28"/>
                <w:shd w:val="clear" w:color="auto" w:fill="FFFFFF"/>
              </w:rPr>
            </w:pPr>
            <w:r>
              <w:rPr>
                <w:rFonts w:ascii="Arial" w:hAnsi="Arial" w:cs="Arial" w:hint="eastAsia"/>
                <w:sz w:val="28"/>
                <w:szCs w:val="28"/>
                <w:shd w:val="clear" w:color="auto" w:fill="FFFFFF"/>
              </w:rPr>
              <w:t>9</w:t>
            </w:r>
            <w:r>
              <w:rPr>
                <w:rFonts w:ascii="Arial" w:hAnsi="Arial" w:cs="Arial"/>
                <w:sz w:val="28"/>
                <w:szCs w:val="28"/>
                <w:shd w:val="clear" w:color="auto" w:fill="FFFFFF"/>
              </w:rPr>
              <w:t>00</w:t>
            </w:r>
          </w:p>
        </w:tc>
      </w:tr>
      <w:tr w:rsidR="00FB4586" w14:paraId="08C53A90" w14:textId="77777777" w:rsidTr="00FB4586">
        <w:tc>
          <w:tcPr>
            <w:tcW w:w="2115" w:type="dxa"/>
          </w:tcPr>
          <w:p w14:paraId="6F2B18A6" w14:textId="77777777" w:rsidR="001158D4" w:rsidRPr="00C22C37" w:rsidRDefault="00000000" w:rsidP="00C22C37">
            <w:pPr>
              <w:pStyle w:val="a7"/>
              <w:spacing w:before="0" w:beforeAutospacing="0" w:after="0" w:afterAutospacing="0"/>
              <w:textAlignment w:val="baseline"/>
              <w:rPr>
                <w:rFonts w:ascii="Arial" w:hAnsi="Arial" w:cs="Arial"/>
                <w:sz w:val="28"/>
                <w:szCs w:val="28"/>
                <w:shd w:val="clear" w:color="auto" w:fill="FFFFFF"/>
              </w:rPr>
            </w:pPr>
            <w:r w:rsidRPr="00C22C37">
              <w:rPr>
                <w:rFonts w:ascii="Arial" w:hAnsi="Arial" w:cs="Arial"/>
                <w:sz w:val="28"/>
                <w:szCs w:val="28"/>
                <w:shd w:val="clear" w:color="auto" w:fill="FFFFFF"/>
              </w:rPr>
              <w:t>Heading</w:t>
            </w:r>
            <w:r w:rsidR="00823629">
              <w:rPr>
                <w:rFonts w:ascii="Arial" w:hAnsi="Arial" w:cs="Arial"/>
                <w:sz w:val="28"/>
                <w:szCs w:val="28"/>
                <w:shd w:val="clear" w:color="auto" w:fill="FFFFFF"/>
              </w:rPr>
              <w:t>(deg)</w:t>
            </w:r>
          </w:p>
        </w:tc>
        <w:tc>
          <w:tcPr>
            <w:tcW w:w="1696" w:type="dxa"/>
          </w:tcPr>
          <w:p w14:paraId="635D8F97" w14:textId="77777777" w:rsidR="001158D4" w:rsidRPr="00C22C37" w:rsidRDefault="005E349F" w:rsidP="00C22C37">
            <w:pPr>
              <w:pStyle w:val="a7"/>
              <w:spacing w:before="0" w:beforeAutospacing="0" w:after="0" w:afterAutospacing="0"/>
              <w:textAlignment w:val="baseline"/>
              <w:rPr>
                <w:rFonts w:ascii="Arial" w:hAnsi="Arial" w:cs="Arial"/>
                <w:sz w:val="28"/>
                <w:szCs w:val="28"/>
                <w:shd w:val="clear" w:color="auto" w:fill="FFFFFF"/>
              </w:rPr>
            </w:pPr>
            <w:r>
              <w:rPr>
                <w:rFonts w:ascii="Arial" w:hAnsi="Arial" w:cs="Arial" w:hint="eastAsia"/>
                <w:sz w:val="28"/>
                <w:szCs w:val="28"/>
                <w:shd w:val="clear" w:color="auto" w:fill="FFFFFF"/>
              </w:rPr>
              <w:t>6</w:t>
            </w:r>
            <w:r>
              <w:rPr>
                <w:rFonts w:ascii="Arial" w:hAnsi="Arial" w:cs="Arial"/>
                <w:sz w:val="28"/>
                <w:szCs w:val="28"/>
                <w:shd w:val="clear" w:color="auto" w:fill="FFFFFF"/>
              </w:rPr>
              <w:t>0</w:t>
            </w:r>
            <w:r w:rsidR="00823629">
              <w:rPr>
                <w:rFonts w:ascii="Arial" w:hAnsi="Arial" w:cs="Arial"/>
                <w:sz w:val="28"/>
                <w:szCs w:val="28"/>
                <w:shd w:val="clear" w:color="auto" w:fill="FFFFFF"/>
              </w:rPr>
              <w:t xml:space="preserve"> </w:t>
            </w:r>
          </w:p>
        </w:tc>
        <w:tc>
          <w:tcPr>
            <w:tcW w:w="1865" w:type="dxa"/>
          </w:tcPr>
          <w:p w14:paraId="175A744A" w14:textId="77777777" w:rsidR="001158D4" w:rsidRPr="00C22C37" w:rsidRDefault="005E349F" w:rsidP="00C22C37">
            <w:pPr>
              <w:pStyle w:val="a7"/>
              <w:spacing w:before="0" w:beforeAutospacing="0" w:after="0" w:afterAutospacing="0"/>
              <w:textAlignment w:val="baseline"/>
              <w:rPr>
                <w:rFonts w:ascii="Arial" w:hAnsi="Arial" w:cs="Arial"/>
                <w:sz w:val="28"/>
                <w:szCs w:val="28"/>
                <w:shd w:val="clear" w:color="auto" w:fill="FFFFFF"/>
              </w:rPr>
            </w:pPr>
            <w:r>
              <w:rPr>
                <w:rFonts w:ascii="Arial" w:hAnsi="Arial" w:cs="Arial" w:hint="eastAsia"/>
                <w:sz w:val="28"/>
                <w:szCs w:val="28"/>
                <w:shd w:val="clear" w:color="auto" w:fill="FFFFFF"/>
              </w:rPr>
              <w:t>6</w:t>
            </w:r>
            <w:r>
              <w:rPr>
                <w:rFonts w:ascii="Arial" w:hAnsi="Arial" w:cs="Arial"/>
                <w:sz w:val="28"/>
                <w:szCs w:val="28"/>
                <w:shd w:val="clear" w:color="auto" w:fill="FFFFFF"/>
              </w:rPr>
              <w:t>0</w:t>
            </w:r>
          </w:p>
        </w:tc>
        <w:tc>
          <w:tcPr>
            <w:tcW w:w="1815" w:type="dxa"/>
          </w:tcPr>
          <w:p w14:paraId="042C0BF6" w14:textId="77777777" w:rsidR="001158D4" w:rsidRPr="00C22C37" w:rsidRDefault="005E349F" w:rsidP="00C22C37">
            <w:pPr>
              <w:pStyle w:val="a7"/>
              <w:spacing w:before="0" w:beforeAutospacing="0" w:after="0" w:afterAutospacing="0"/>
              <w:textAlignment w:val="baseline"/>
              <w:rPr>
                <w:rFonts w:ascii="Arial" w:hAnsi="Arial" w:cs="Arial"/>
                <w:sz w:val="28"/>
                <w:szCs w:val="28"/>
                <w:shd w:val="clear" w:color="auto" w:fill="FFFFFF"/>
              </w:rPr>
            </w:pPr>
            <w:r>
              <w:rPr>
                <w:rFonts w:ascii="Arial" w:hAnsi="Arial" w:cs="Arial" w:hint="eastAsia"/>
                <w:sz w:val="28"/>
                <w:szCs w:val="28"/>
                <w:shd w:val="clear" w:color="auto" w:fill="FFFFFF"/>
              </w:rPr>
              <w:t>6</w:t>
            </w:r>
            <w:r>
              <w:rPr>
                <w:rFonts w:ascii="Arial" w:hAnsi="Arial" w:cs="Arial"/>
                <w:sz w:val="28"/>
                <w:szCs w:val="28"/>
                <w:shd w:val="clear" w:color="auto" w:fill="FFFFFF"/>
              </w:rPr>
              <w:t>0</w:t>
            </w:r>
          </w:p>
        </w:tc>
        <w:tc>
          <w:tcPr>
            <w:tcW w:w="1865" w:type="dxa"/>
          </w:tcPr>
          <w:p w14:paraId="28D37E03" w14:textId="77777777" w:rsidR="001158D4" w:rsidRPr="00C22C37" w:rsidRDefault="005E349F" w:rsidP="00C22C37">
            <w:pPr>
              <w:pStyle w:val="a7"/>
              <w:spacing w:before="0" w:beforeAutospacing="0" w:after="0" w:afterAutospacing="0"/>
              <w:textAlignment w:val="baseline"/>
              <w:rPr>
                <w:rFonts w:ascii="Arial" w:hAnsi="Arial" w:cs="Arial"/>
                <w:sz w:val="28"/>
                <w:szCs w:val="28"/>
                <w:shd w:val="clear" w:color="auto" w:fill="FFFFFF"/>
              </w:rPr>
            </w:pPr>
            <w:r>
              <w:rPr>
                <w:rFonts w:ascii="Arial" w:hAnsi="Arial" w:cs="Arial" w:hint="eastAsia"/>
                <w:sz w:val="28"/>
                <w:szCs w:val="28"/>
                <w:shd w:val="clear" w:color="auto" w:fill="FFFFFF"/>
              </w:rPr>
              <w:t>2</w:t>
            </w:r>
            <w:r>
              <w:rPr>
                <w:rFonts w:ascii="Arial" w:hAnsi="Arial" w:cs="Arial"/>
                <w:sz w:val="28"/>
                <w:szCs w:val="28"/>
                <w:shd w:val="clear" w:color="auto" w:fill="FFFFFF"/>
              </w:rPr>
              <w:t>40</w:t>
            </w:r>
          </w:p>
        </w:tc>
        <w:tc>
          <w:tcPr>
            <w:tcW w:w="1864" w:type="dxa"/>
          </w:tcPr>
          <w:p w14:paraId="549601EB" w14:textId="77777777" w:rsidR="001158D4" w:rsidRPr="00C22C37" w:rsidRDefault="005E349F" w:rsidP="00C22C37">
            <w:pPr>
              <w:pStyle w:val="a7"/>
              <w:spacing w:before="0" w:beforeAutospacing="0" w:after="0" w:afterAutospacing="0"/>
              <w:textAlignment w:val="baseline"/>
              <w:rPr>
                <w:rFonts w:ascii="Arial" w:hAnsi="Arial" w:cs="Arial"/>
                <w:sz w:val="28"/>
                <w:szCs w:val="28"/>
                <w:shd w:val="clear" w:color="auto" w:fill="FFFFFF"/>
              </w:rPr>
            </w:pPr>
            <w:r>
              <w:rPr>
                <w:rFonts w:ascii="Arial" w:hAnsi="Arial" w:cs="Arial" w:hint="eastAsia"/>
                <w:sz w:val="28"/>
                <w:szCs w:val="28"/>
                <w:shd w:val="clear" w:color="auto" w:fill="FFFFFF"/>
              </w:rPr>
              <w:t>2</w:t>
            </w:r>
            <w:r>
              <w:rPr>
                <w:rFonts w:ascii="Arial" w:hAnsi="Arial" w:cs="Arial"/>
                <w:sz w:val="28"/>
                <w:szCs w:val="28"/>
                <w:shd w:val="clear" w:color="auto" w:fill="FFFFFF"/>
              </w:rPr>
              <w:t>40</w:t>
            </w:r>
          </w:p>
        </w:tc>
        <w:tc>
          <w:tcPr>
            <w:tcW w:w="1816" w:type="dxa"/>
          </w:tcPr>
          <w:p w14:paraId="19D4837E" w14:textId="77777777" w:rsidR="001158D4" w:rsidRPr="00C22C37" w:rsidRDefault="005E349F" w:rsidP="00C22C37">
            <w:pPr>
              <w:pStyle w:val="a7"/>
              <w:spacing w:before="0" w:beforeAutospacing="0" w:after="0" w:afterAutospacing="0"/>
              <w:textAlignment w:val="baseline"/>
              <w:rPr>
                <w:rFonts w:ascii="Arial" w:hAnsi="Arial" w:cs="Arial"/>
                <w:sz w:val="28"/>
                <w:szCs w:val="28"/>
                <w:shd w:val="clear" w:color="auto" w:fill="FFFFFF"/>
              </w:rPr>
            </w:pPr>
            <w:r>
              <w:rPr>
                <w:rFonts w:ascii="Arial" w:hAnsi="Arial" w:cs="Arial" w:hint="eastAsia"/>
                <w:sz w:val="28"/>
                <w:szCs w:val="28"/>
                <w:shd w:val="clear" w:color="auto" w:fill="FFFFFF"/>
              </w:rPr>
              <w:t>2</w:t>
            </w:r>
            <w:r>
              <w:rPr>
                <w:rFonts w:ascii="Arial" w:hAnsi="Arial" w:cs="Arial"/>
                <w:sz w:val="28"/>
                <w:szCs w:val="28"/>
                <w:shd w:val="clear" w:color="auto" w:fill="FFFFFF"/>
              </w:rPr>
              <w:t>40</w:t>
            </w:r>
          </w:p>
        </w:tc>
      </w:tr>
      <w:tr w:rsidR="00FB4586" w14:paraId="2589AC78" w14:textId="77777777" w:rsidTr="00FB4586">
        <w:tc>
          <w:tcPr>
            <w:tcW w:w="2115" w:type="dxa"/>
          </w:tcPr>
          <w:p w14:paraId="11646C39" w14:textId="77777777" w:rsidR="001158D4" w:rsidRPr="00C22C37" w:rsidRDefault="00000000" w:rsidP="00C22C37">
            <w:pPr>
              <w:pStyle w:val="a7"/>
              <w:spacing w:before="0" w:beforeAutospacing="0" w:after="0" w:afterAutospacing="0"/>
              <w:textAlignment w:val="baseline"/>
              <w:rPr>
                <w:rFonts w:ascii="Arial" w:hAnsi="Arial" w:cs="Arial"/>
                <w:sz w:val="28"/>
                <w:szCs w:val="28"/>
                <w:shd w:val="clear" w:color="auto" w:fill="FFFFFF"/>
              </w:rPr>
            </w:pPr>
            <w:r w:rsidRPr="00C22C37">
              <w:rPr>
                <w:rFonts w:ascii="Arial" w:hAnsi="Arial" w:cs="Arial"/>
                <w:sz w:val="28"/>
                <w:szCs w:val="28"/>
                <w:shd w:val="clear" w:color="auto" w:fill="FFFFFF"/>
              </w:rPr>
              <w:t xml:space="preserve">Planned IAF </w:t>
            </w:r>
          </w:p>
        </w:tc>
        <w:tc>
          <w:tcPr>
            <w:tcW w:w="1696" w:type="dxa"/>
          </w:tcPr>
          <w:p w14:paraId="54988C3D" w14:textId="77777777" w:rsidR="001158D4" w:rsidRPr="00C22C37" w:rsidRDefault="005E349F" w:rsidP="00C22C37">
            <w:pPr>
              <w:pStyle w:val="a7"/>
              <w:spacing w:before="0" w:beforeAutospacing="0" w:after="0" w:afterAutospacing="0"/>
              <w:textAlignment w:val="baseline"/>
              <w:rPr>
                <w:rFonts w:ascii="Arial" w:hAnsi="Arial" w:cs="Arial"/>
                <w:sz w:val="28"/>
                <w:szCs w:val="28"/>
                <w:shd w:val="clear" w:color="auto" w:fill="FFFFFF"/>
              </w:rPr>
            </w:pPr>
            <w:r>
              <w:rPr>
                <w:rFonts w:ascii="Arial" w:hAnsi="Arial" w:cs="Arial" w:hint="eastAsia"/>
                <w:sz w:val="28"/>
                <w:szCs w:val="28"/>
                <w:shd w:val="clear" w:color="auto" w:fill="FFFFFF"/>
              </w:rPr>
              <w:t>ANRAT</w:t>
            </w:r>
          </w:p>
        </w:tc>
        <w:tc>
          <w:tcPr>
            <w:tcW w:w="1865" w:type="dxa"/>
          </w:tcPr>
          <w:p w14:paraId="7B48EF93" w14:textId="77777777" w:rsidR="001158D4" w:rsidRPr="00C22C37" w:rsidRDefault="005E349F" w:rsidP="00C22C37">
            <w:pPr>
              <w:pStyle w:val="a7"/>
              <w:spacing w:before="0" w:beforeAutospacing="0" w:after="0" w:afterAutospacing="0"/>
              <w:textAlignment w:val="baseline"/>
              <w:rPr>
                <w:rFonts w:ascii="Arial" w:hAnsi="Arial" w:cs="Arial"/>
                <w:sz w:val="28"/>
                <w:szCs w:val="28"/>
                <w:shd w:val="clear" w:color="auto" w:fill="FFFFFF"/>
              </w:rPr>
            </w:pPr>
            <w:r>
              <w:rPr>
                <w:rFonts w:ascii="Arial" w:hAnsi="Arial" w:cs="Arial" w:hint="eastAsia"/>
                <w:sz w:val="28"/>
                <w:szCs w:val="28"/>
                <w:shd w:val="clear" w:color="auto" w:fill="FFFFFF"/>
              </w:rPr>
              <w:t>ANTRAT</w:t>
            </w:r>
          </w:p>
        </w:tc>
        <w:tc>
          <w:tcPr>
            <w:tcW w:w="1815" w:type="dxa"/>
          </w:tcPr>
          <w:p w14:paraId="381BDE6D" w14:textId="77777777" w:rsidR="001158D4" w:rsidRPr="00C22C37" w:rsidRDefault="001158D4" w:rsidP="00C22C37">
            <w:pPr>
              <w:pStyle w:val="a7"/>
              <w:spacing w:before="0" w:beforeAutospacing="0" w:after="0" w:afterAutospacing="0"/>
              <w:textAlignment w:val="baseline"/>
              <w:rPr>
                <w:rFonts w:ascii="Arial" w:hAnsi="Arial" w:cs="Arial"/>
                <w:sz w:val="28"/>
                <w:szCs w:val="28"/>
                <w:shd w:val="clear" w:color="auto" w:fill="FFFFFF"/>
              </w:rPr>
            </w:pPr>
          </w:p>
        </w:tc>
        <w:tc>
          <w:tcPr>
            <w:tcW w:w="1865" w:type="dxa"/>
          </w:tcPr>
          <w:p w14:paraId="2030D789" w14:textId="77777777" w:rsidR="001158D4" w:rsidRPr="00C22C37" w:rsidRDefault="005E349F" w:rsidP="00C22C37">
            <w:pPr>
              <w:pStyle w:val="a7"/>
              <w:spacing w:before="0" w:beforeAutospacing="0" w:after="0" w:afterAutospacing="0"/>
              <w:textAlignment w:val="baseline"/>
              <w:rPr>
                <w:rFonts w:ascii="Arial" w:hAnsi="Arial" w:cs="Arial"/>
                <w:sz w:val="28"/>
                <w:szCs w:val="28"/>
                <w:shd w:val="clear" w:color="auto" w:fill="FFFFFF"/>
              </w:rPr>
            </w:pPr>
            <w:r>
              <w:rPr>
                <w:rFonts w:ascii="Arial" w:hAnsi="Arial" w:cs="Arial" w:hint="eastAsia"/>
                <w:sz w:val="28"/>
                <w:szCs w:val="28"/>
                <w:shd w:val="clear" w:color="auto" w:fill="FFFFFF"/>
              </w:rPr>
              <w:t>LADIX</w:t>
            </w:r>
          </w:p>
        </w:tc>
        <w:tc>
          <w:tcPr>
            <w:tcW w:w="1864" w:type="dxa"/>
          </w:tcPr>
          <w:p w14:paraId="0CC977BE" w14:textId="77777777" w:rsidR="001158D4" w:rsidRPr="00C22C37" w:rsidRDefault="005E349F" w:rsidP="00C22C37">
            <w:pPr>
              <w:pStyle w:val="a7"/>
              <w:spacing w:before="0" w:beforeAutospacing="0" w:after="0" w:afterAutospacing="0"/>
              <w:textAlignment w:val="baseline"/>
              <w:rPr>
                <w:rFonts w:ascii="Arial" w:hAnsi="Arial" w:cs="Arial"/>
                <w:sz w:val="28"/>
                <w:szCs w:val="28"/>
                <w:shd w:val="clear" w:color="auto" w:fill="FFFFFF"/>
              </w:rPr>
            </w:pPr>
            <w:r>
              <w:rPr>
                <w:rFonts w:ascii="Arial" w:hAnsi="Arial" w:cs="Arial" w:hint="eastAsia"/>
                <w:sz w:val="28"/>
                <w:szCs w:val="28"/>
                <w:shd w:val="clear" w:color="auto" w:fill="FFFFFF"/>
              </w:rPr>
              <w:t>LADIX</w:t>
            </w:r>
          </w:p>
        </w:tc>
        <w:tc>
          <w:tcPr>
            <w:tcW w:w="1816" w:type="dxa"/>
          </w:tcPr>
          <w:p w14:paraId="280366C0" w14:textId="77777777" w:rsidR="001158D4" w:rsidRPr="00C22C37" w:rsidRDefault="001158D4" w:rsidP="00C22C37">
            <w:pPr>
              <w:pStyle w:val="a7"/>
              <w:spacing w:before="0" w:beforeAutospacing="0" w:after="0" w:afterAutospacing="0"/>
              <w:textAlignment w:val="baseline"/>
              <w:rPr>
                <w:rFonts w:ascii="Arial" w:hAnsi="Arial" w:cs="Arial"/>
                <w:sz w:val="28"/>
                <w:szCs w:val="28"/>
                <w:shd w:val="clear" w:color="auto" w:fill="FFFFFF"/>
              </w:rPr>
            </w:pPr>
          </w:p>
        </w:tc>
      </w:tr>
      <w:tr w:rsidR="00FB4586" w14:paraId="6FC6B8F0" w14:textId="77777777" w:rsidTr="00FB4586">
        <w:tc>
          <w:tcPr>
            <w:tcW w:w="2115" w:type="dxa"/>
          </w:tcPr>
          <w:p w14:paraId="2DAA2D78" w14:textId="77777777" w:rsidR="00823629" w:rsidRPr="00C22C37" w:rsidRDefault="00823629" w:rsidP="00823629">
            <w:pPr>
              <w:pStyle w:val="a7"/>
              <w:spacing w:before="0" w:beforeAutospacing="0" w:after="0" w:afterAutospacing="0"/>
              <w:textAlignment w:val="baseline"/>
              <w:rPr>
                <w:rFonts w:ascii="Arial" w:hAnsi="Arial" w:cs="Arial"/>
                <w:sz w:val="28"/>
                <w:szCs w:val="28"/>
                <w:shd w:val="clear" w:color="auto" w:fill="FFFFFF"/>
              </w:rPr>
            </w:pPr>
            <w:r w:rsidRPr="00C22C37">
              <w:rPr>
                <w:rFonts w:ascii="Arial" w:hAnsi="Arial" w:cs="Arial"/>
                <w:sz w:val="28"/>
                <w:szCs w:val="28"/>
                <w:shd w:val="clear" w:color="auto" w:fill="FFFFFF"/>
              </w:rPr>
              <w:t xml:space="preserve">Distance to IAF </w:t>
            </w:r>
            <w:r>
              <w:rPr>
                <w:rFonts w:ascii="Arial" w:hAnsi="Arial" w:cs="Arial"/>
                <w:sz w:val="28"/>
                <w:szCs w:val="28"/>
                <w:shd w:val="clear" w:color="auto" w:fill="FFFFFF"/>
              </w:rPr>
              <w:t>(nm)</w:t>
            </w:r>
          </w:p>
        </w:tc>
        <w:tc>
          <w:tcPr>
            <w:tcW w:w="1696" w:type="dxa"/>
          </w:tcPr>
          <w:p w14:paraId="749F1F12" w14:textId="77777777" w:rsidR="00823629" w:rsidRPr="00C22C37" w:rsidRDefault="008443DE" w:rsidP="00823629">
            <w:pPr>
              <w:pStyle w:val="a7"/>
              <w:spacing w:before="0" w:beforeAutospacing="0" w:after="0" w:afterAutospacing="0"/>
              <w:textAlignment w:val="baseline"/>
              <w:rPr>
                <w:rFonts w:ascii="Arial" w:hAnsi="Arial" w:cs="Arial"/>
                <w:sz w:val="28"/>
                <w:szCs w:val="28"/>
                <w:shd w:val="clear" w:color="auto" w:fill="FFFFFF"/>
              </w:rPr>
            </w:pPr>
            <w:r>
              <w:rPr>
                <w:rFonts w:ascii="Arial" w:hAnsi="Arial" w:cs="Arial"/>
                <w:sz w:val="28"/>
                <w:szCs w:val="28"/>
                <w:shd w:val="clear" w:color="auto" w:fill="FFFFFF"/>
              </w:rPr>
              <w:t>10</w:t>
            </w:r>
            <w:r w:rsidR="00823629">
              <w:rPr>
                <w:rFonts w:ascii="Arial" w:hAnsi="Arial" w:cs="Arial"/>
                <w:sz w:val="28"/>
                <w:szCs w:val="28"/>
                <w:shd w:val="clear" w:color="auto" w:fill="FFFFFF"/>
              </w:rPr>
              <w:t xml:space="preserve"> </w:t>
            </w:r>
          </w:p>
        </w:tc>
        <w:tc>
          <w:tcPr>
            <w:tcW w:w="1865" w:type="dxa"/>
          </w:tcPr>
          <w:p w14:paraId="1777E483" w14:textId="77777777" w:rsidR="00823629" w:rsidRPr="00C22C37" w:rsidRDefault="008443DE" w:rsidP="00823629">
            <w:pPr>
              <w:pStyle w:val="a7"/>
              <w:spacing w:before="0" w:beforeAutospacing="0" w:after="0" w:afterAutospacing="0"/>
              <w:textAlignment w:val="baseline"/>
              <w:rPr>
                <w:rFonts w:ascii="Arial" w:hAnsi="Arial" w:cs="Arial"/>
                <w:sz w:val="28"/>
                <w:szCs w:val="28"/>
                <w:shd w:val="clear" w:color="auto" w:fill="FFFFFF"/>
              </w:rPr>
            </w:pPr>
            <w:r>
              <w:rPr>
                <w:rFonts w:ascii="Arial" w:hAnsi="Arial" w:cs="Arial"/>
                <w:sz w:val="28"/>
                <w:szCs w:val="28"/>
                <w:shd w:val="clear" w:color="auto" w:fill="FFFFFF"/>
              </w:rPr>
              <w:t>10</w:t>
            </w:r>
          </w:p>
        </w:tc>
        <w:tc>
          <w:tcPr>
            <w:tcW w:w="1815" w:type="dxa"/>
          </w:tcPr>
          <w:p w14:paraId="6D862983" w14:textId="77777777" w:rsidR="00823629" w:rsidRPr="00C22C37" w:rsidRDefault="008443DE" w:rsidP="00823629">
            <w:pPr>
              <w:pStyle w:val="a7"/>
              <w:spacing w:before="0" w:beforeAutospacing="0" w:after="0" w:afterAutospacing="0"/>
              <w:textAlignment w:val="baseline"/>
              <w:rPr>
                <w:rFonts w:ascii="Arial" w:hAnsi="Arial" w:cs="Arial"/>
                <w:sz w:val="28"/>
                <w:szCs w:val="28"/>
                <w:shd w:val="clear" w:color="auto" w:fill="FFFFFF"/>
              </w:rPr>
            </w:pPr>
            <w:r>
              <w:rPr>
                <w:rFonts w:ascii="Arial" w:hAnsi="Arial" w:cs="Arial"/>
                <w:sz w:val="28"/>
                <w:szCs w:val="28"/>
                <w:shd w:val="clear" w:color="auto" w:fill="FFFFFF"/>
              </w:rPr>
              <w:t>10</w:t>
            </w:r>
          </w:p>
        </w:tc>
        <w:tc>
          <w:tcPr>
            <w:tcW w:w="1865" w:type="dxa"/>
          </w:tcPr>
          <w:p w14:paraId="4EF38212" w14:textId="77777777" w:rsidR="00823629" w:rsidRPr="00C22C37" w:rsidRDefault="008443DE" w:rsidP="00823629">
            <w:pPr>
              <w:pStyle w:val="a7"/>
              <w:spacing w:before="0" w:beforeAutospacing="0" w:after="0" w:afterAutospacing="0"/>
              <w:textAlignment w:val="baseline"/>
              <w:rPr>
                <w:rFonts w:ascii="Arial" w:hAnsi="Arial" w:cs="Arial"/>
                <w:sz w:val="28"/>
                <w:szCs w:val="28"/>
                <w:shd w:val="clear" w:color="auto" w:fill="FFFFFF"/>
              </w:rPr>
            </w:pPr>
            <w:r>
              <w:rPr>
                <w:rFonts w:ascii="Arial" w:hAnsi="Arial" w:cs="Arial"/>
                <w:sz w:val="28"/>
                <w:szCs w:val="28"/>
                <w:shd w:val="clear" w:color="auto" w:fill="FFFFFF"/>
              </w:rPr>
              <w:t>10</w:t>
            </w:r>
          </w:p>
        </w:tc>
        <w:tc>
          <w:tcPr>
            <w:tcW w:w="1864" w:type="dxa"/>
          </w:tcPr>
          <w:p w14:paraId="6ED1D390" w14:textId="77777777" w:rsidR="00823629" w:rsidRPr="00C22C37" w:rsidRDefault="008443DE" w:rsidP="00823629">
            <w:pPr>
              <w:pStyle w:val="a7"/>
              <w:spacing w:before="0" w:beforeAutospacing="0" w:after="0" w:afterAutospacing="0"/>
              <w:textAlignment w:val="baseline"/>
              <w:rPr>
                <w:rFonts w:ascii="Arial" w:hAnsi="Arial" w:cs="Arial"/>
                <w:sz w:val="28"/>
                <w:szCs w:val="28"/>
                <w:shd w:val="clear" w:color="auto" w:fill="FFFFFF"/>
              </w:rPr>
            </w:pPr>
            <w:r>
              <w:rPr>
                <w:rFonts w:ascii="Arial" w:hAnsi="Arial" w:cs="Arial"/>
                <w:sz w:val="28"/>
                <w:szCs w:val="28"/>
                <w:shd w:val="clear" w:color="auto" w:fill="FFFFFF"/>
              </w:rPr>
              <w:t>10</w:t>
            </w:r>
          </w:p>
        </w:tc>
        <w:tc>
          <w:tcPr>
            <w:tcW w:w="1816" w:type="dxa"/>
          </w:tcPr>
          <w:p w14:paraId="02AE3227" w14:textId="77777777" w:rsidR="00823629" w:rsidRPr="00C22C37" w:rsidRDefault="008443DE" w:rsidP="00823629">
            <w:pPr>
              <w:pStyle w:val="a7"/>
              <w:spacing w:before="0" w:beforeAutospacing="0" w:after="0" w:afterAutospacing="0"/>
              <w:textAlignment w:val="baseline"/>
              <w:rPr>
                <w:rFonts w:ascii="Arial" w:hAnsi="Arial" w:cs="Arial"/>
                <w:sz w:val="28"/>
                <w:szCs w:val="28"/>
                <w:shd w:val="clear" w:color="auto" w:fill="FFFFFF"/>
              </w:rPr>
            </w:pPr>
            <w:r>
              <w:rPr>
                <w:rFonts w:ascii="Arial" w:hAnsi="Arial" w:cs="Arial"/>
                <w:sz w:val="28"/>
                <w:szCs w:val="28"/>
                <w:shd w:val="clear" w:color="auto" w:fill="FFFFFF"/>
              </w:rPr>
              <w:t>10</w:t>
            </w:r>
          </w:p>
        </w:tc>
      </w:tr>
    </w:tbl>
    <w:p w14:paraId="35B1C6ED" w14:textId="77777777" w:rsidR="008443DE" w:rsidRDefault="008443DE" w:rsidP="00383C64">
      <w:pPr>
        <w:pStyle w:val="a7"/>
        <w:spacing w:before="0" w:beforeAutospacing="0" w:after="0" w:afterAutospacing="0"/>
        <w:textAlignment w:val="baseline"/>
        <w:rPr>
          <w:rFonts w:ascii="Arial" w:hAnsi="Arial" w:cs="Arial"/>
          <w:sz w:val="28"/>
          <w:szCs w:val="28"/>
          <w:shd w:val="clear" w:color="auto" w:fill="FFFFFF"/>
        </w:rPr>
        <w:sectPr w:rsidR="008443DE" w:rsidSect="008443DE">
          <w:pgSz w:w="15840" w:h="12240" w:orient="landscape"/>
          <w:pgMar w:top="1077" w:right="1440" w:bottom="1077" w:left="1440" w:header="851" w:footer="992" w:gutter="0"/>
          <w:pgNumType w:start="0"/>
          <w:cols w:space="425"/>
          <w:titlePg/>
          <w:docGrid w:type="linesAndChars" w:linePitch="312"/>
        </w:sectPr>
      </w:pPr>
    </w:p>
    <w:tbl>
      <w:tblPr>
        <w:tblStyle w:val="a8"/>
        <w:tblW w:w="13036" w:type="dxa"/>
        <w:tblLook w:val="04A0" w:firstRow="1" w:lastRow="0" w:firstColumn="1" w:lastColumn="0" w:noHBand="0" w:noVBand="1"/>
      </w:tblPr>
      <w:tblGrid>
        <w:gridCol w:w="2115"/>
        <w:gridCol w:w="1696"/>
        <w:gridCol w:w="1865"/>
        <w:gridCol w:w="1815"/>
        <w:gridCol w:w="1865"/>
        <w:gridCol w:w="1864"/>
        <w:gridCol w:w="1816"/>
      </w:tblGrid>
      <w:tr w:rsidR="008443DE" w:rsidRPr="00C22C37" w14:paraId="761AB652" w14:textId="77777777" w:rsidTr="00383C64">
        <w:tc>
          <w:tcPr>
            <w:tcW w:w="2115" w:type="dxa"/>
          </w:tcPr>
          <w:p w14:paraId="002946B2" w14:textId="77777777" w:rsidR="008443DE" w:rsidRPr="00C22C37" w:rsidRDefault="008443DE" w:rsidP="00383C64">
            <w:pPr>
              <w:pStyle w:val="a7"/>
              <w:spacing w:before="0" w:beforeAutospacing="0" w:after="0" w:afterAutospacing="0"/>
              <w:textAlignment w:val="baseline"/>
              <w:rPr>
                <w:rFonts w:ascii="Arial" w:hAnsi="Arial" w:cs="Arial"/>
                <w:sz w:val="28"/>
                <w:szCs w:val="28"/>
                <w:shd w:val="clear" w:color="auto" w:fill="FFFFFF"/>
              </w:rPr>
            </w:pPr>
            <w:r>
              <w:rPr>
                <w:rFonts w:ascii="Arial" w:hAnsi="Arial" w:cs="Arial" w:hint="eastAsia"/>
                <w:sz w:val="28"/>
                <w:szCs w:val="28"/>
                <w:shd w:val="clear" w:color="auto" w:fill="FFFFFF"/>
              </w:rPr>
              <w:lastRenderedPageBreak/>
              <w:t>S</w:t>
            </w:r>
            <w:r>
              <w:rPr>
                <w:rFonts w:ascii="Arial" w:hAnsi="Arial" w:cs="Arial"/>
                <w:sz w:val="28"/>
                <w:szCs w:val="28"/>
                <w:shd w:val="clear" w:color="auto" w:fill="FFFFFF"/>
              </w:rPr>
              <w:t>cenario 2</w:t>
            </w:r>
          </w:p>
        </w:tc>
        <w:tc>
          <w:tcPr>
            <w:tcW w:w="1696" w:type="dxa"/>
          </w:tcPr>
          <w:p w14:paraId="4A89D0E9" w14:textId="77777777" w:rsidR="008443DE" w:rsidRPr="00C22C37" w:rsidRDefault="008443DE" w:rsidP="00383C64">
            <w:pPr>
              <w:pStyle w:val="a7"/>
              <w:spacing w:before="0" w:beforeAutospacing="0" w:after="0" w:afterAutospacing="0"/>
              <w:textAlignment w:val="baseline"/>
              <w:rPr>
                <w:rFonts w:ascii="Arial" w:hAnsi="Arial" w:cs="Arial"/>
                <w:sz w:val="28"/>
                <w:szCs w:val="28"/>
                <w:shd w:val="clear" w:color="auto" w:fill="FFFFFF"/>
              </w:rPr>
            </w:pPr>
            <w:r>
              <w:rPr>
                <w:rFonts w:ascii="Arial" w:hAnsi="Arial" w:cs="Arial"/>
                <w:sz w:val="28"/>
                <w:szCs w:val="28"/>
                <w:shd w:val="clear" w:color="auto" w:fill="FFFFFF"/>
              </w:rPr>
              <w:t>00</w:t>
            </w:r>
            <w:r w:rsidRPr="00C22C37">
              <w:rPr>
                <w:rFonts w:ascii="Arial" w:hAnsi="Arial" w:cs="Arial" w:hint="eastAsia"/>
                <w:sz w:val="28"/>
                <w:szCs w:val="28"/>
                <w:shd w:val="clear" w:color="auto" w:fill="FFFFFF"/>
              </w:rPr>
              <w:t>1</w:t>
            </w:r>
          </w:p>
        </w:tc>
        <w:tc>
          <w:tcPr>
            <w:tcW w:w="1865" w:type="dxa"/>
          </w:tcPr>
          <w:p w14:paraId="242067F8" w14:textId="77777777" w:rsidR="008443DE" w:rsidRPr="00C22C37" w:rsidRDefault="008443DE" w:rsidP="00383C64">
            <w:pPr>
              <w:pStyle w:val="a7"/>
              <w:spacing w:before="0" w:beforeAutospacing="0" w:after="0" w:afterAutospacing="0"/>
              <w:textAlignment w:val="baseline"/>
              <w:rPr>
                <w:rFonts w:ascii="Arial" w:hAnsi="Arial" w:cs="Arial"/>
                <w:sz w:val="28"/>
                <w:szCs w:val="28"/>
                <w:shd w:val="clear" w:color="auto" w:fill="FFFFFF"/>
              </w:rPr>
            </w:pPr>
            <w:r>
              <w:rPr>
                <w:rFonts w:ascii="Arial" w:hAnsi="Arial" w:cs="Arial"/>
                <w:sz w:val="28"/>
                <w:szCs w:val="28"/>
                <w:shd w:val="clear" w:color="auto" w:fill="FFFFFF"/>
              </w:rPr>
              <w:t>00</w:t>
            </w:r>
            <w:r w:rsidRPr="00C22C37">
              <w:rPr>
                <w:rFonts w:ascii="Arial" w:hAnsi="Arial" w:cs="Arial" w:hint="eastAsia"/>
                <w:sz w:val="28"/>
                <w:szCs w:val="28"/>
                <w:shd w:val="clear" w:color="auto" w:fill="FFFFFF"/>
              </w:rPr>
              <w:t>2</w:t>
            </w:r>
          </w:p>
        </w:tc>
        <w:tc>
          <w:tcPr>
            <w:tcW w:w="1815" w:type="dxa"/>
          </w:tcPr>
          <w:p w14:paraId="0A41577C" w14:textId="77777777" w:rsidR="008443DE" w:rsidRPr="00C22C37" w:rsidRDefault="008443DE" w:rsidP="00383C64">
            <w:pPr>
              <w:pStyle w:val="a7"/>
              <w:spacing w:before="0" w:beforeAutospacing="0" w:after="0" w:afterAutospacing="0"/>
              <w:textAlignment w:val="baseline"/>
              <w:rPr>
                <w:rFonts w:ascii="Arial" w:hAnsi="Arial" w:cs="Arial"/>
                <w:sz w:val="28"/>
                <w:szCs w:val="28"/>
                <w:shd w:val="clear" w:color="auto" w:fill="FFFFFF"/>
              </w:rPr>
            </w:pPr>
            <w:r>
              <w:rPr>
                <w:rFonts w:ascii="Arial" w:hAnsi="Arial" w:cs="Arial"/>
                <w:sz w:val="28"/>
                <w:szCs w:val="28"/>
                <w:shd w:val="clear" w:color="auto" w:fill="FFFFFF"/>
              </w:rPr>
              <w:t>00</w:t>
            </w:r>
            <w:r w:rsidRPr="00C22C37">
              <w:rPr>
                <w:rFonts w:ascii="Arial" w:hAnsi="Arial" w:cs="Arial" w:hint="eastAsia"/>
                <w:sz w:val="28"/>
                <w:szCs w:val="28"/>
                <w:shd w:val="clear" w:color="auto" w:fill="FFFFFF"/>
              </w:rPr>
              <w:t>3</w:t>
            </w:r>
          </w:p>
        </w:tc>
        <w:tc>
          <w:tcPr>
            <w:tcW w:w="1865" w:type="dxa"/>
          </w:tcPr>
          <w:p w14:paraId="07C5E0FB" w14:textId="77777777" w:rsidR="008443DE" w:rsidRPr="00C22C37" w:rsidRDefault="008443DE" w:rsidP="00383C64">
            <w:pPr>
              <w:pStyle w:val="a7"/>
              <w:spacing w:before="0" w:beforeAutospacing="0" w:after="0" w:afterAutospacing="0"/>
              <w:textAlignment w:val="baseline"/>
              <w:rPr>
                <w:rFonts w:ascii="Arial" w:hAnsi="Arial" w:cs="Arial"/>
                <w:sz w:val="28"/>
                <w:szCs w:val="28"/>
                <w:shd w:val="clear" w:color="auto" w:fill="FFFFFF"/>
              </w:rPr>
            </w:pPr>
            <w:r>
              <w:rPr>
                <w:rFonts w:ascii="Arial" w:hAnsi="Arial" w:cs="Arial"/>
                <w:sz w:val="28"/>
                <w:szCs w:val="28"/>
                <w:shd w:val="clear" w:color="auto" w:fill="FFFFFF"/>
              </w:rPr>
              <w:t>00</w:t>
            </w:r>
            <w:r w:rsidRPr="00C22C37">
              <w:rPr>
                <w:rFonts w:ascii="Arial" w:hAnsi="Arial" w:cs="Arial" w:hint="eastAsia"/>
                <w:sz w:val="28"/>
                <w:szCs w:val="28"/>
                <w:shd w:val="clear" w:color="auto" w:fill="FFFFFF"/>
              </w:rPr>
              <w:t>4</w:t>
            </w:r>
          </w:p>
        </w:tc>
        <w:tc>
          <w:tcPr>
            <w:tcW w:w="1864" w:type="dxa"/>
          </w:tcPr>
          <w:p w14:paraId="4D54A1C0" w14:textId="77777777" w:rsidR="008443DE" w:rsidRPr="00C22C37" w:rsidRDefault="008443DE" w:rsidP="00383C64">
            <w:pPr>
              <w:pStyle w:val="a7"/>
              <w:spacing w:before="0" w:beforeAutospacing="0" w:after="0" w:afterAutospacing="0"/>
              <w:textAlignment w:val="baseline"/>
              <w:rPr>
                <w:rFonts w:ascii="Arial" w:hAnsi="Arial" w:cs="Arial"/>
                <w:sz w:val="28"/>
                <w:szCs w:val="28"/>
                <w:shd w:val="clear" w:color="auto" w:fill="FFFFFF"/>
              </w:rPr>
            </w:pPr>
            <w:r>
              <w:rPr>
                <w:rFonts w:ascii="Arial" w:hAnsi="Arial" w:cs="Arial"/>
                <w:sz w:val="28"/>
                <w:szCs w:val="28"/>
                <w:shd w:val="clear" w:color="auto" w:fill="FFFFFF"/>
              </w:rPr>
              <w:t>00</w:t>
            </w:r>
            <w:r w:rsidRPr="00C22C37">
              <w:rPr>
                <w:rFonts w:ascii="Arial" w:hAnsi="Arial" w:cs="Arial" w:hint="eastAsia"/>
                <w:sz w:val="28"/>
                <w:szCs w:val="28"/>
                <w:shd w:val="clear" w:color="auto" w:fill="FFFFFF"/>
              </w:rPr>
              <w:t>5</w:t>
            </w:r>
          </w:p>
        </w:tc>
        <w:tc>
          <w:tcPr>
            <w:tcW w:w="1816" w:type="dxa"/>
          </w:tcPr>
          <w:p w14:paraId="42CE0ECD" w14:textId="77777777" w:rsidR="008443DE" w:rsidRPr="00C22C37" w:rsidRDefault="008443DE" w:rsidP="00383C64">
            <w:pPr>
              <w:pStyle w:val="a7"/>
              <w:spacing w:before="0" w:beforeAutospacing="0" w:after="0" w:afterAutospacing="0"/>
              <w:textAlignment w:val="baseline"/>
              <w:rPr>
                <w:rFonts w:ascii="Arial" w:hAnsi="Arial" w:cs="Arial"/>
                <w:sz w:val="28"/>
                <w:szCs w:val="28"/>
                <w:shd w:val="clear" w:color="auto" w:fill="FFFFFF"/>
              </w:rPr>
            </w:pPr>
            <w:r>
              <w:rPr>
                <w:rFonts w:ascii="Arial" w:hAnsi="Arial" w:cs="Arial"/>
                <w:sz w:val="28"/>
                <w:szCs w:val="28"/>
                <w:shd w:val="clear" w:color="auto" w:fill="FFFFFF"/>
              </w:rPr>
              <w:t>00</w:t>
            </w:r>
            <w:r w:rsidRPr="00C22C37">
              <w:rPr>
                <w:rFonts w:ascii="Arial" w:hAnsi="Arial" w:cs="Arial" w:hint="eastAsia"/>
                <w:sz w:val="28"/>
                <w:szCs w:val="28"/>
                <w:shd w:val="clear" w:color="auto" w:fill="FFFFFF"/>
              </w:rPr>
              <w:t>6</w:t>
            </w:r>
          </w:p>
        </w:tc>
      </w:tr>
      <w:tr w:rsidR="008443DE" w:rsidRPr="00823629" w14:paraId="7C99D582" w14:textId="77777777" w:rsidTr="00383C64">
        <w:tc>
          <w:tcPr>
            <w:tcW w:w="2115" w:type="dxa"/>
          </w:tcPr>
          <w:p w14:paraId="79D15E8C" w14:textId="77777777" w:rsidR="008443DE" w:rsidRPr="00C22C37" w:rsidRDefault="008443DE" w:rsidP="00383C64">
            <w:pPr>
              <w:pStyle w:val="a7"/>
              <w:spacing w:before="0" w:beforeAutospacing="0" w:after="0" w:afterAutospacing="0"/>
              <w:textAlignment w:val="baseline"/>
              <w:rPr>
                <w:rFonts w:ascii="Arial" w:hAnsi="Arial" w:cs="Arial"/>
                <w:sz w:val="28"/>
                <w:szCs w:val="28"/>
                <w:shd w:val="clear" w:color="auto" w:fill="FFFFFF"/>
              </w:rPr>
            </w:pPr>
            <w:r w:rsidRPr="00C22C37">
              <w:rPr>
                <w:rFonts w:ascii="Arial" w:hAnsi="Arial" w:cs="Arial"/>
                <w:sz w:val="28"/>
                <w:szCs w:val="28"/>
                <w:shd w:val="clear" w:color="auto" w:fill="FFFFFF"/>
              </w:rPr>
              <w:t xml:space="preserve">Latitude </w:t>
            </w:r>
          </w:p>
        </w:tc>
        <w:tc>
          <w:tcPr>
            <w:tcW w:w="1696" w:type="dxa"/>
          </w:tcPr>
          <w:p w14:paraId="70251D50" w14:textId="77777777" w:rsidR="008443DE" w:rsidRPr="00823629" w:rsidRDefault="008443DE" w:rsidP="00383C64">
            <w:pPr>
              <w:pStyle w:val="a7"/>
              <w:spacing w:before="0" w:beforeAutospacing="0" w:after="0" w:afterAutospacing="0"/>
              <w:textAlignment w:val="baseline"/>
              <w:rPr>
                <w:rFonts w:ascii="Arial" w:hAnsi="Arial" w:cs="Arial"/>
                <w:sz w:val="28"/>
                <w:szCs w:val="28"/>
                <w:shd w:val="clear" w:color="auto" w:fill="FFFFFF"/>
              </w:rPr>
            </w:pPr>
            <w:r w:rsidRPr="00823629">
              <w:rPr>
                <w:rFonts w:ascii="Arial" w:hAnsi="Arial" w:cs="Arial"/>
                <w:sz w:val="28"/>
                <w:szCs w:val="28"/>
                <w:shd w:val="clear" w:color="auto" w:fill="FFFFFF"/>
              </w:rPr>
              <w:t>39.</w:t>
            </w:r>
            <w:r w:rsidR="00C80BD7">
              <w:rPr>
                <w:rFonts w:ascii="Arial" w:hAnsi="Arial" w:cs="Arial"/>
                <w:sz w:val="28"/>
                <w:szCs w:val="28"/>
                <w:shd w:val="clear" w:color="auto" w:fill="FFFFFF"/>
              </w:rPr>
              <w:t>1682</w:t>
            </w:r>
          </w:p>
        </w:tc>
        <w:tc>
          <w:tcPr>
            <w:tcW w:w="1865" w:type="dxa"/>
          </w:tcPr>
          <w:p w14:paraId="5AE27B06" w14:textId="77777777" w:rsidR="008443DE" w:rsidRPr="00823629" w:rsidRDefault="008443DE" w:rsidP="00383C64">
            <w:pPr>
              <w:pStyle w:val="a7"/>
              <w:spacing w:before="0" w:beforeAutospacing="0" w:after="0" w:afterAutospacing="0"/>
              <w:textAlignment w:val="baseline"/>
              <w:rPr>
                <w:rFonts w:ascii="Arial" w:hAnsi="Arial" w:cs="Arial"/>
                <w:sz w:val="28"/>
                <w:szCs w:val="28"/>
                <w:shd w:val="clear" w:color="auto" w:fill="FFFFFF"/>
              </w:rPr>
            </w:pPr>
            <w:r w:rsidRPr="00823629">
              <w:rPr>
                <w:rFonts w:ascii="Arial" w:hAnsi="Arial" w:cs="Arial"/>
                <w:sz w:val="28"/>
                <w:szCs w:val="28"/>
                <w:shd w:val="clear" w:color="auto" w:fill="FFFFFF"/>
              </w:rPr>
              <w:t>39.</w:t>
            </w:r>
            <w:r w:rsidR="00C80BD7">
              <w:rPr>
                <w:rFonts w:ascii="Arial" w:hAnsi="Arial" w:cs="Arial"/>
                <w:sz w:val="28"/>
                <w:szCs w:val="28"/>
                <w:shd w:val="clear" w:color="auto" w:fill="FFFFFF"/>
              </w:rPr>
              <w:t>1804</w:t>
            </w:r>
          </w:p>
        </w:tc>
        <w:tc>
          <w:tcPr>
            <w:tcW w:w="1815" w:type="dxa"/>
          </w:tcPr>
          <w:p w14:paraId="3D9683D9" w14:textId="77777777" w:rsidR="008443DE" w:rsidRPr="00823629" w:rsidRDefault="008443DE" w:rsidP="00383C64">
            <w:pPr>
              <w:pStyle w:val="a7"/>
              <w:spacing w:before="0" w:beforeAutospacing="0" w:after="0" w:afterAutospacing="0"/>
              <w:textAlignment w:val="baseline"/>
              <w:rPr>
                <w:rFonts w:ascii="Arial" w:hAnsi="Arial" w:cs="Arial"/>
                <w:sz w:val="28"/>
                <w:szCs w:val="28"/>
                <w:shd w:val="clear" w:color="auto" w:fill="FFFFFF"/>
              </w:rPr>
            </w:pPr>
            <w:r w:rsidRPr="00823629">
              <w:rPr>
                <w:rFonts w:ascii="Arial" w:hAnsi="Arial" w:cs="Arial"/>
                <w:sz w:val="28"/>
                <w:szCs w:val="28"/>
                <w:shd w:val="clear" w:color="auto" w:fill="FFFFFF"/>
              </w:rPr>
              <w:t>39.</w:t>
            </w:r>
            <w:r w:rsidR="00C80BD7">
              <w:rPr>
                <w:rFonts w:ascii="Arial" w:hAnsi="Arial" w:cs="Arial"/>
                <w:sz w:val="28"/>
                <w:szCs w:val="28"/>
                <w:shd w:val="clear" w:color="auto" w:fill="FFFFFF"/>
              </w:rPr>
              <w:t>1889</w:t>
            </w:r>
          </w:p>
        </w:tc>
        <w:tc>
          <w:tcPr>
            <w:tcW w:w="1865" w:type="dxa"/>
          </w:tcPr>
          <w:p w14:paraId="524D0089" w14:textId="77777777" w:rsidR="008443DE" w:rsidRPr="00823629" w:rsidRDefault="008443DE" w:rsidP="00383C64">
            <w:pPr>
              <w:pStyle w:val="a7"/>
              <w:spacing w:before="0" w:beforeAutospacing="0" w:after="0" w:afterAutospacing="0"/>
              <w:textAlignment w:val="baseline"/>
              <w:rPr>
                <w:rFonts w:ascii="Arial" w:hAnsi="Arial" w:cs="Arial"/>
                <w:sz w:val="28"/>
                <w:szCs w:val="28"/>
                <w:shd w:val="clear" w:color="auto" w:fill="FFFFFF"/>
              </w:rPr>
            </w:pPr>
            <w:r w:rsidRPr="00823629">
              <w:rPr>
                <w:rFonts w:ascii="Arial" w:hAnsi="Arial" w:cs="Arial"/>
                <w:sz w:val="28"/>
                <w:szCs w:val="28"/>
                <w:shd w:val="clear" w:color="auto" w:fill="FFFFFF"/>
              </w:rPr>
              <w:t>39.</w:t>
            </w:r>
            <w:r w:rsidR="00C80BD7">
              <w:rPr>
                <w:rFonts w:ascii="Arial" w:hAnsi="Arial" w:cs="Arial"/>
                <w:sz w:val="28"/>
                <w:szCs w:val="28"/>
                <w:shd w:val="clear" w:color="auto" w:fill="FFFFFF"/>
              </w:rPr>
              <w:t>5317</w:t>
            </w:r>
          </w:p>
        </w:tc>
        <w:tc>
          <w:tcPr>
            <w:tcW w:w="1864" w:type="dxa"/>
          </w:tcPr>
          <w:p w14:paraId="6F1A6667" w14:textId="77777777" w:rsidR="008443DE" w:rsidRPr="00823629" w:rsidRDefault="008443DE" w:rsidP="00383C64">
            <w:pPr>
              <w:pStyle w:val="a7"/>
              <w:spacing w:before="0" w:beforeAutospacing="0" w:after="0" w:afterAutospacing="0"/>
              <w:textAlignment w:val="baseline"/>
              <w:rPr>
                <w:rFonts w:ascii="Arial" w:hAnsi="Arial" w:cs="Arial"/>
                <w:sz w:val="28"/>
                <w:szCs w:val="28"/>
                <w:shd w:val="clear" w:color="auto" w:fill="FFFFFF"/>
              </w:rPr>
            </w:pPr>
            <w:r w:rsidRPr="00823629">
              <w:rPr>
                <w:rFonts w:ascii="Arial" w:hAnsi="Arial" w:cs="Arial"/>
                <w:sz w:val="28"/>
                <w:szCs w:val="28"/>
                <w:shd w:val="clear" w:color="auto" w:fill="FFFFFF"/>
              </w:rPr>
              <w:t>39.</w:t>
            </w:r>
            <w:r w:rsidR="00C80BD7">
              <w:rPr>
                <w:rFonts w:ascii="Arial" w:hAnsi="Arial" w:cs="Arial"/>
                <w:sz w:val="28"/>
                <w:szCs w:val="28"/>
                <w:shd w:val="clear" w:color="auto" w:fill="FFFFFF"/>
              </w:rPr>
              <w:t>5208</w:t>
            </w:r>
          </w:p>
        </w:tc>
        <w:tc>
          <w:tcPr>
            <w:tcW w:w="1816" w:type="dxa"/>
          </w:tcPr>
          <w:p w14:paraId="62D76711" w14:textId="77777777" w:rsidR="008443DE" w:rsidRPr="00823629" w:rsidRDefault="008443DE" w:rsidP="00383C64">
            <w:pPr>
              <w:pStyle w:val="a7"/>
              <w:spacing w:before="0" w:beforeAutospacing="0" w:after="0" w:afterAutospacing="0"/>
              <w:textAlignment w:val="baseline"/>
              <w:rPr>
                <w:rFonts w:ascii="Arial" w:hAnsi="Arial" w:cs="Arial"/>
                <w:sz w:val="28"/>
                <w:szCs w:val="28"/>
                <w:shd w:val="clear" w:color="auto" w:fill="FFFFFF"/>
              </w:rPr>
            </w:pPr>
            <w:r w:rsidRPr="00823629">
              <w:rPr>
                <w:rFonts w:ascii="Arial" w:hAnsi="Arial" w:cs="Arial"/>
                <w:sz w:val="28"/>
                <w:szCs w:val="28"/>
                <w:shd w:val="clear" w:color="auto" w:fill="FFFFFF"/>
              </w:rPr>
              <w:t>39.</w:t>
            </w:r>
            <w:r w:rsidR="00C80BD7">
              <w:rPr>
                <w:rFonts w:ascii="Arial" w:hAnsi="Arial" w:cs="Arial"/>
                <w:sz w:val="28"/>
                <w:szCs w:val="28"/>
                <w:shd w:val="clear" w:color="auto" w:fill="FFFFFF"/>
              </w:rPr>
              <w:t>5054</w:t>
            </w:r>
          </w:p>
        </w:tc>
      </w:tr>
      <w:tr w:rsidR="008443DE" w:rsidRPr="00823629" w14:paraId="6575F444" w14:textId="77777777" w:rsidTr="00383C64">
        <w:tc>
          <w:tcPr>
            <w:tcW w:w="2115" w:type="dxa"/>
          </w:tcPr>
          <w:p w14:paraId="34A0D05E" w14:textId="77777777" w:rsidR="008443DE" w:rsidRPr="00C22C37" w:rsidRDefault="008443DE" w:rsidP="00383C64">
            <w:pPr>
              <w:pStyle w:val="a7"/>
              <w:spacing w:before="0" w:beforeAutospacing="0" w:after="0" w:afterAutospacing="0"/>
              <w:textAlignment w:val="baseline"/>
              <w:rPr>
                <w:rFonts w:ascii="Arial" w:hAnsi="Arial" w:cs="Arial"/>
                <w:sz w:val="28"/>
                <w:szCs w:val="28"/>
                <w:shd w:val="clear" w:color="auto" w:fill="FFFFFF"/>
              </w:rPr>
            </w:pPr>
            <w:r w:rsidRPr="00C22C37">
              <w:rPr>
                <w:rFonts w:ascii="Arial" w:hAnsi="Arial" w:cs="Arial"/>
                <w:sz w:val="28"/>
                <w:szCs w:val="28"/>
                <w:shd w:val="clear" w:color="auto" w:fill="FFFFFF"/>
              </w:rPr>
              <w:t xml:space="preserve">Longitude </w:t>
            </w:r>
          </w:p>
        </w:tc>
        <w:tc>
          <w:tcPr>
            <w:tcW w:w="1696" w:type="dxa"/>
          </w:tcPr>
          <w:p w14:paraId="18666E9B" w14:textId="77777777" w:rsidR="008443DE" w:rsidRPr="00823629" w:rsidRDefault="008443DE" w:rsidP="00383C64">
            <w:pPr>
              <w:pStyle w:val="a7"/>
              <w:spacing w:before="0" w:beforeAutospacing="0" w:after="0" w:afterAutospacing="0"/>
              <w:textAlignment w:val="baseline"/>
              <w:rPr>
                <w:rFonts w:ascii="Arial" w:hAnsi="Arial" w:cs="Arial"/>
                <w:sz w:val="28"/>
                <w:szCs w:val="28"/>
                <w:shd w:val="clear" w:color="auto" w:fill="FFFFFF"/>
              </w:rPr>
            </w:pPr>
            <w:r w:rsidRPr="00823629">
              <w:rPr>
                <w:rFonts w:ascii="Arial" w:hAnsi="Arial" w:cs="Arial"/>
                <w:sz w:val="28"/>
                <w:szCs w:val="28"/>
                <w:shd w:val="clear" w:color="auto" w:fill="FFFFFF"/>
              </w:rPr>
              <w:t>11</w:t>
            </w:r>
            <w:r w:rsidR="00C80BD7">
              <w:rPr>
                <w:rFonts w:ascii="Arial" w:hAnsi="Arial" w:cs="Arial"/>
                <w:sz w:val="28"/>
                <w:szCs w:val="28"/>
                <w:shd w:val="clear" w:color="auto" w:fill="FFFFFF"/>
              </w:rPr>
              <w:t>6</w:t>
            </w:r>
            <w:r w:rsidRPr="00823629">
              <w:rPr>
                <w:rFonts w:ascii="Arial" w:hAnsi="Arial" w:cs="Arial"/>
                <w:sz w:val="28"/>
                <w:szCs w:val="28"/>
                <w:shd w:val="clear" w:color="auto" w:fill="FFFFFF"/>
              </w:rPr>
              <w:t>.</w:t>
            </w:r>
            <w:r w:rsidR="00C80BD7">
              <w:rPr>
                <w:rFonts w:ascii="Arial" w:hAnsi="Arial" w:cs="Arial"/>
                <w:sz w:val="28"/>
                <w:szCs w:val="28"/>
                <w:shd w:val="clear" w:color="auto" w:fill="FFFFFF"/>
              </w:rPr>
              <w:t>8277</w:t>
            </w:r>
          </w:p>
        </w:tc>
        <w:tc>
          <w:tcPr>
            <w:tcW w:w="1865" w:type="dxa"/>
          </w:tcPr>
          <w:p w14:paraId="2CADFC96" w14:textId="77777777" w:rsidR="008443DE" w:rsidRPr="00823629" w:rsidRDefault="008443DE" w:rsidP="00383C64">
            <w:pPr>
              <w:pStyle w:val="a7"/>
              <w:spacing w:before="0" w:beforeAutospacing="0" w:after="0" w:afterAutospacing="0"/>
              <w:textAlignment w:val="baseline"/>
              <w:rPr>
                <w:rFonts w:ascii="Arial" w:hAnsi="Arial" w:cs="Arial"/>
                <w:sz w:val="28"/>
                <w:szCs w:val="28"/>
                <w:shd w:val="clear" w:color="auto" w:fill="FFFFFF"/>
              </w:rPr>
            </w:pPr>
            <w:r w:rsidRPr="00823629">
              <w:rPr>
                <w:rFonts w:ascii="Arial" w:hAnsi="Arial" w:cs="Arial"/>
                <w:sz w:val="28"/>
                <w:szCs w:val="28"/>
                <w:shd w:val="clear" w:color="auto" w:fill="FFFFFF"/>
              </w:rPr>
              <w:t>11</w:t>
            </w:r>
            <w:r w:rsidR="00C80BD7">
              <w:rPr>
                <w:rFonts w:ascii="Arial" w:hAnsi="Arial" w:cs="Arial"/>
                <w:sz w:val="28"/>
                <w:szCs w:val="28"/>
                <w:shd w:val="clear" w:color="auto" w:fill="FFFFFF"/>
              </w:rPr>
              <w:t>6</w:t>
            </w:r>
            <w:r w:rsidRPr="00823629">
              <w:rPr>
                <w:rFonts w:ascii="Arial" w:hAnsi="Arial" w:cs="Arial"/>
                <w:sz w:val="28"/>
                <w:szCs w:val="28"/>
                <w:shd w:val="clear" w:color="auto" w:fill="FFFFFF"/>
              </w:rPr>
              <w:t>.</w:t>
            </w:r>
            <w:r w:rsidR="00C80BD7">
              <w:rPr>
                <w:rFonts w:ascii="Arial" w:hAnsi="Arial" w:cs="Arial"/>
                <w:sz w:val="28"/>
                <w:szCs w:val="28"/>
                <w:shd w:val="clear" w:color="auto" w:fill="FFFFFF"/>
              </w:rPr>
              <w:t>8601</w:t>
            </w:r>
          </w:p>
        </w:tc>
        <w:tc>
          <w:tcPr>
            <w:tcW w:w="1815" w:type="dxa"/>
          </w:tcPr>
          <w:p w14:paraId="29BFDCE3" w14:textId="77777777" w:rsidR="008443DE" w:rsidRPr="00823629" w:rsidRDefault="008443DE" w:rsidP="00383C64">
            <w:pPr>
              <w:pStyle w:val="a7"/>
              <w:spacing w:before="0" w:beforeAutospacing="0" w:after="0" w:afterAutospacing="0"/>
              <w:textAlignment w:val="baseline"/>
              <w:rPr>
                <w:rFonts w:ascii="Arial" w:hAnsi="Arial" w:cs="Arial"/>
                <w:sz w:val="28"/>
                <w:szCs w:val="28"/>
                <w:shd w:val="clear" w:color="auto" w:fill="FFFFFF"/>
              </w:rPr>
            </w:pPr>
            <w:r w:rsidRPr="00823629">
              <w:rPr>
                <w:rFonts w:ascii="Arial" w:hAnsi="Arial" w:cs="Arial"/>
                <w:sz w:val="28"/>
                <w:szCs w:val="28"/>
                <w:shd w:val="clear" w:color="auto" w:fill="FFFFFF"/>
              </w:rPr>
              <w:t>11</w:t>
            </w:r>
            <w:r w:rsidR="00C80BD7">
              <w:rPr>
                <w:rFonts w:ascii="Arial" w:hAnsi="Arial" w:cs="Arial"/>
                <w:sz w:val="28"/>
                <w:szCs w:val="28"/>
                <w:shd w:val="clear" w:color="auto" w:fill="FFFFFF"/>
              </w:rPr>
              <w:t>6</w:t>
            </w:r>
            <w:r w:rsidRPr="00823629">
              <w:rPr>
                <w:rFonts w:ascii="Arial" w:hAnsi="Arial" w:cs="Arial"/>
                <w:sz w:val="28"/>
                <w:szCs w:val="28"/>
                <w:shd w:val="clear" w:color="auto" w:fill="FFFFFF"/>
              </w:rPr>
              <w:t>.</w:t>
            </w:r>
            <w:r w:rsidR="00C80BD7">
              <w:rPr>
                <w:rFonts w:ascii="Arial" w:hAnsi="Arial" w:cs="Arial"/>
                <w:sz w:val="28"/>
                <w:szCs w:val="28"/>
                <w:shd w:val="clear" w:color="auto" w:fill="FFFFFF"/>
              </w:rPr>
              <w:t>8925</w:t>
            </w:r>
          </w:p>
        </w:tc>
        <w:tc>
          <w:tcPr>
            <w:tcW w:w="1865" w:type="dxa"/>
          </w:tcPr>
          <w:p w14:paraId="4089B480" w14:textId="77777777" w:rsidR="008443DE" w:rsidRPr="00823629" w:rsidRDefault="008443DE" w:rsidP="00383C64">
            <w:pPr>
              <w:pStyle w:val="a7"/>
              <w:spacing w:before="0" w:beforeAutospacing="0" w:after="0" w:afterAutospacing="0"/>
              <w:textAlignment w:val="baseline"/>
              <w:rPr>
                <w:rFonts w:ascii="Arial" w:hAnsi="Arial" w:cs="Arial"/>
                <w:sz w:val="28"/>
                <w:szCs w:val="28"/>
                <w:shd w:val="clear" w:color="auto" w:fill="FFFFFF"/>
              </w:rPr>
            </w:pPr>
            <w:r w:rsidRPr="00823629">
              <w:rPr>
                <w:rFonts w:ascii="Arial" w:hAnsi="Arial" w:cs="Arial"/>
                <w:sz w:val="28"/>
                <w:szCs w:val="28"/>
                <w:shd w:val="clear" w:color="auto" w:fill="FFFFFF"/>
              </w:rPr>
              <w:t>117.</w:t>
            </w:r>
            <w:r w:rsidR="00C80BD7">
              <w:rPr>
                <w:rFonts w:ascii="Arial" w:hAnsi="Arial" w:cs="Arial"/>
                <w:sz w:val="28"/>
                <w:szCs w:val="28"/>
                <w:shd w:val="clear" w:color="auto" w:fill="FFFFFF"/>
              </w:rPr>
              <w:t>6422</w:t>
            </w:r>
          </w:p>
        </w:tc>
        <w:tc>
          <w:tcPr>
            <w:tcW w:w="1864" w:type="dxa"/>
          </w:tcPr>
          <w:p w14:paraId="7DDE69A3" w14:textId="77777777" w:rsidR="008443DE" w:rsidRPr="00823629" w:rsidRDefault="008443DE" w:rsidP="00383C64">
            <w:pPr>
              <w:pStyle w:val="a7"/>
              <w:spacing w:before="0" w:beforeAutospacing="0" w:after="0" w:afterAutospacing="0"/>
              <w:textAlignment w:val="baseline"/>
              <w:rPr>
                <w:rFonts w:ascii="Arial" w:hAnsi="Arial" w:cs="Arial"/>
                <w:sz w:val="28"/>
                <w:szCs w:val="28"/>
                <w:shd w:val="clear" w:color="auto" w:fill="FFFFFF"/>
              </w:rPr>
            </w:pPr>
            <w:r w:rsidRPr="00823629">
              <w:rPr>
                <w:rFonts w:ascii="Arial" w:hAnsi="Arial" w:cs="Arial"/>
                <w:sz w:val="28"/>
                <w:szCs w:val="28"/>
                <w:shd w:val="clear" w:color="auto" w:fill="FFFFFF"/>
              </w:rPr>
              <w:t>117.</w:t>
            </w:r>
            <w:r w:rsidR="00C80BD7">
              <w:rPr>
                <w:rFonts w:ascii="Arial" w:hAnsi="Arial" w:cs="Arial"/>
                <w:sz w:val="28"/>
                <w:szCs w:val="28"/>
                <w:shd w:val="clear" w:color="auto" w:fill="FFFFFF"/>
              </w:rPr>
              <w:t>6263</w:t>
            </w:r>
          </w:p>
        </w:tc>
        <w:tc>
          <w:tcPr>
            <w:tcW w:w="1816" w:type="dxa"/>
          </w:tcPr>
          <w:p w14:paraId="58879BEF" w14:textId="77777777" w:rsidR="008443DE" w:rsidRPr="00823629" w:rsidRDefault="008443DE" w:rsidP="00383C64">
            <w:pPr>
              <w:pStyle w:val="a7"/>
              <w:spacing w:before="0" w:beforeAutospacing="0" w:after="0" w:afterAutospacing="0"/>
              <w:textAlignment w:val="baseline"/>
              <w:rPr>
                <w:rFonts w:ascii="Arial" w:hAnsi="Arial" w:cs="Arial"/>
                <w:sz w:val="28"/>
                <w:szCs w:val="28"/>
                <w:shd w:val="clear" w:color="auto" w:fill="FFFFFF"/>
              </w:rPr>
            </w:pPr>
            <w:r w:rsidRPr="00823629">
              <w:rPr>
                <w:rFonts w:ascii="Arial" w:hAnsi="Arial" w:cs="Arial"/>
                <w:sz w:val="28"/>
                <w:szCs w:val="28"/>
                <w:shd w:val="clear" w:color="auto" w:fill="FFFFFF"/>
              </w:rPr>
              <w:t>117.</w:t>
            </w:r>
            <w:r w:rsidR="00C80BD7">
              <w:rPr>
                <w:rFonts w:ascii="Arial" w:hAnsi="Arial" w:cs="Arial"/>
                <w:sz w:val="28"/>
                <w:szCs w:val="28"/>
                <w:shd w:val="clear" w:color="auto" w:fill="FFFFFF"/>
              </w:rPr>
              <w:t>5970</w:t>
            </w:r>
          </w:p>
        </w:tc>
      </w:tr>
      <w:tr w:rsidR="008443DE" w:rsidRPr="00C22C37" w14:paraId="1843D9CE" w14:textId="77777777" w:rsidTr="00383C64">
        <w:tc>
          <w:tcPr>
            <w:tcW w:w="2115" w:type="dxa"/>
          </w:tcPr>
          <w:p w14:paraId="7928C9BD" w14:textId="77777777" w:rsidR="008443DE" w:rsidRPr="00C22C37" w:rsidRDefault="008443DE" w:rsidP="00383C64">
            <w:pPr>
              <w:pStyle w:val="a7"/>
              <w:spacing w:before="0" w:beforeAutospacing="0" w:after="0" w:afterAutospacing="0"/>
              <w:textAlignment w:val="baseline"/>
              <w:rPr>
                <w:rFonts w:ascii="Arial" w:hAnsi="Arial" w:cs="Arial"/>
                <w:sz w:val="28"/>
                <w:szCs w:val="28"/>
                <w:shd w:val="clear" w:color="auto" w:fill="FFFFFF"/>
              </w:rPr>
            </w:pPr>
            <w:r w:rsidRPr="00C22C37">
              <w:rPr>
                <w:rFonts w:ascii="Arial" w:hAnsi="Arial" w:cs="Arial"/>
                <w:sz w:val="28"/>
                <w:szCs w:val="28"/>
                <w:shd w:val="clear" w:color="auto" w:fill="FFFFFF"/>
              </w:rPr>
              <w:t>Altitude</w:t>
            </w:r>
            <w:r>
              <w:rPr>
                <w:rFonts w:ascii="Arial" w:hAnsi="Arial" w:cs="Arial"/>
                <w:sz w:val="28"/>
                <w:szCs w:val="28"/>
                <w:shd w:val="clear" w:color="auto" w:fill="FFFFFF"/>
              </w:rPr>
              <w:t>(meter)</w:t>
            </w:r>
          </w:p>
        </w:tc>
        <w:tc>
          <w:tcPr>
            <w:tcW w:w="1696" w:type="dxa"/>
          </w:tcPr>
          <w:p w14:paraId="2CD04D39" w14:textId="77777777" w:rsidR="008443DE" w:rsidRPr="00C22C37" w:rsidRDefault="008443DE" w:rsidP="00383C64">
            <w:pPr>
              <w:pStyle w:val="a7"/>
              <w:spacing w:before="0" w:beforeAutospacing="0" w:after="0" w:afterAutospacing="0"/>
              <w:textAlignment w:val="baseline"/>
              <w:rPr>
                <w:rFonts w:ascii="Arial" w:hAnsi="Arial" w:cs="Arial"/>
                <w:sz w:val="28"/>
                <w:szCs w:val="28"/>
                <w:shd w:val="clear" w:color="auto" w:fill="FFFFFF"/>
              </w:rPr>
            </w:pPr>
            <w:r>
              <w:rPr>
                <w:rFonts w:ascii="Arial" w:hAnsi="Arial" w:cs="Arial" w:hint="eastAsia"/>
                <w:sz w:val="28"/>
                <w:szCs w:val="28"/>
                <w:shd w:val="clear" w:color="auto" w:fill="FFFFFF"/>
              </w:rPr>
              <w:t>1</w:t>
            </w:r>
            <w:r>
              <w:rPr>
                <w:rFonts w:ascii="Arial" w:hAnsi="Arial" w:cs="Arial"/>
                <w:sz w:val="28"/>
                <w:szCs w:val="28"/>
                <w:shd w:val="clear" w:color="auto" w:fill="FFFFFF"/>
              </w:rPr>
              <w:t xml:space="preserve">500 </w:t>
            </w:r>
          </w:p>
        </w:tc>
        <w:tc>
          <w:tcPr>
            <w:tcW w:w="1865" w:type="dxa"/>
          </w:tcPr>
          <w:p w14:paraId="4E2F5D65" w14:textId="77777777" w:rsidR="008443DE" w:rsidRPr="00C22C37" w:rsidRDefault="008443DE" w:rsidP="00383C64">
            <w:pPr>
              <w:pStyle w:val="a7"/>
              <w:spacing w:before="0" w:beforeAutospacing="0" w:after="0" w:afterAutospacing="0"/>
              <w:textAlignment w:val="baseline"/>
              <w:rPr>
                <w:rFonts w:ascii="Arial" w:hAnsi="Arial" w:cs="Arial"/>
                <w:sz w:val="28"/>
                <w:szCs w:val="28"/>
                <w:shd w:val="clear" w:color="auto" w:fill="FFFFFF"/>
              </w:rPr>
            </w:pPr>
            <w:r>
              <w:rPr>
                <w:rFonts w:ascii="Arial" w:hAnsi="Arial" w:cs="Arial" w:hint="eastAsia"/>
                <w:sz w:val="28"/>
                <w:szCs w:val="28"/>
                <w:shd w:val="clear" w:color="auto" w:fill="FFFFFF"/>
              </w:rPr>
              <w:t>1</w:t>
            </w:r>
            <w:r>
              <w:rPr>
                <w:rFonts w:ascii="Arial" w:hAnsi="Arial" w:cs="Arial"/>
                <w:sz w:val="28"/>
                <w:szCs w:val="28"/>
                <w:shd w:val="clear" w:color="auto" w:fill="FFFFFF"/>
              </w:rPr>
              <w:t>500</w:t>
            </w:r>
          </w:p>
        </w:tc>
        <w:tc>
          <w:tcPr>
            <w:tcW w:w="1815" w:type="dxa"/>
          </w:tcPr>
          <w:p w14:paraId="0A1ED5CB" w14:textId="77777777" w:rsidR="008443DE" w:rsidRPr="00C22C37" w:rsidRDefault="008443DE" w:rsidP="00383C64">
            <w:pPr>
              <w:pStyle w:val="a7"/>
              <w:spacing w:before="0" w:beforeAutospacing="0" w:after="0" w:afterAutospacing="0"/>
              <w:textAlignment w:val="baseline"/>
              <w:rPr>
                <w:rFonts w:ascii="Arial" w:hAnsi="Arial" w:cs="Arial"/>
                <w:sz w:val="28"/>
                <w:szCs w:val="28"/>
                <w:shd w:val="clear" w:color="auto" w:fill="FFFFFF"/>
              </w:rPr>
            </w:pPr>
            <w:r>
              <w:rPr>
                <w:rFonts w:ascii="Arial" w:hAnsi="Arial" w:cs="Arial" w:hint="eastAsia"/>
                <w:sz w:val="28"/>
                <w:szCs w:val="28"/>
                <w:shd w:val="clear" w:color="auto" w:fill="FFFFFF"/>
              </w:rPr>
              <w:t>9</w:t>
            </w:r>
            <w:r>
              <w:rPr>
                <w:rFonts w:ascii="Arial" w:hAnsi="Arial" w:cs="Arial"/>
                <w:sz w:val="28"/>
                <w:szCs w:val="28"/>
                <w:shd w:val="clear" w:color="auto" w:fill="FFFFFF"/>
              </w:rPr>
              <w:t>00</w:t>
            </w:r>
          </w:p>
        </w:tc>
        <w:tc>
          <w:tcPr>
            <w:tcW w:w="1865" w:type="dxa"/>
          </w:tcPr>
          <w:p w14:paraId="5BFC8803" w14:textId="77777777" w:rsidR="008443DE" w:rsidRPr="00C22C37" w:rsidRDefault="008443DE" w:rsidP="00383C64">
            <w:pPr>
              <w:pStyle w:val="a7"/>
              <w:spacing w:before="0" w:beforeAutospacing="0" w:after="0" w:afterAutospacing="0"/>
              <w:textAlignment w:val="baseline"/>
              <w:rPr>
                <w:rFonts w:ascii="Arial" w:hAnsi="Arial" w:cs="Arial"/>
                <w:sz w:val="28"/>
                <w:szCs w:val="28"/>
                <w:shd w:val="clear" w:color="auto" w:fill="FFFFFF"/>
              </w:rPr>
            </w:pPr>
            <w:r>
              <w:rPr>
                <w:rFonts w:ascii="Arial" w:hAnsi="Arial" w:cs="Arial" w:hint="eastAsia"/>
                <w:sz w:val="28"/>
                <w:szCs w:val="28"/>
                <w:shd w:val="clear" w:color="auto" w:fill="FFFFFF"/>
              </w:rPr>
              <w:t>1</w:t>
            </w:r>
            <w:r>
              <w:rPr>
                <w:rFonts w:ascii="Arial" w:hAnsi="Arial" w:cs="Arial"/>
                <w:sz w:val="28"/>
                <w:szCs w:val="28"/>
                <w:shd w:val="clear" w:color="auto" w:fill="FFFFFF"/>
              </w:rPr>
              <w:t>500</w:t>
            </w:r>
          </w:p>
        </w:tc>
        <w:tc>
          <w:tcPr>
            <w:tcW w:w="1864" w:type="dxa"/>
          </w:tcPr>
          <w:p w14:paraId="01FACEEF" w14:textId="77777777" w:rsidR="008443DE" w:rsidRPr="00C22C37" w:rsidRDefault="008443DE" w:rsidP="00383C64">
            <w:pPr>
              <w:pStyle w:val="a7"/>
              <w:spacing w:before="0" w:beforeAutospacing="0" w:after="0" w:afterAutospacing="0"/>
              <w:textAlignment w:val="baseline"/>
              <w:rPr>
                <w:rFonts w:ascii="Arial" w:hAnsi="Arial" w:cs="Arial"/>
                <w:sz w:val="28"/>
                <w:szCs w:val="28"/>
                <w:shd w:val="clear" w:color="auto" w:fill="FFFFFF"/>
              </w:rPr>
            </w:pPr>
            <w:r>
              <w:rPr>
                <w:rFonts w:ascii="Arial" w:hAnsi="Arial" w:cs="Arial" w:hint="eastAsia"/>
                <w:sz w:val="28"/>
                <w:szCs w:val="28"/>
                <w:shd w:val="clear" w:color="auto" w:fill="FFFFFF"/>
              </w:rPr>
              <w:t>1</w:t>
            </w:r>
            <w:r>
              <w:rPr>
                <w:rFonts w:ascii="Arial" w:hAnsi="Arial" w:cs="Arial"/>
                <w:sz w:val="28"/>
                <w:szCs w:val="28"/>
                <w:shd w:val="clear" w:color="auto" w:fill="FFFFFF"/>
              </w:rPr>
              <w:t>500</w:t>
            </w:r>
          </w:p>
        </w:tc>
        <w:tc>
          <w:tcPr>
            <w:tcW w:w="1816" w:type="dxa"/>
          </w:tcPr>
          <w:p w14:paraId="0DE15343" w14:textId="77777777" w:rsidR="008443DE" w:rsidRPr="00C22C37" w:rsidRDefault="008443DE" w:rsidP="00383C64">
            <w:pPr>
              <w:pStyle w:val="a7"/>
              <w:spacing w:before="0" w:beforeAutospacing="0" w:after="0" w:afterAutospacing="0"/>
              <w:textAlignment w:val="baseline"/>
              <w:rPr>
                <w:rFonts w:ascii="Arial" w:hAnsi="Arial" w:cs="Arial"/>
                <w:sz w:val="28"/>
                <w:szCs w:val="28"/>
                <w:shd w:val="clear" w:color="auto" w:fill="FFFFFF"/>
              </w:rPr>
            </w:pPr>
            <w:r>
              <w:rPr>
                <w:rFonts w:ascii="Arial" w:hAnsi="Arial" w:cs="Arial" w:hint="eastAsia"/>
                <w:sz w:val="28"/>
                <w:szCs w:val="28"/>
                <w:shd w:val="clear" w:color="auto" w:fill="FFFFFF"/>
              </w:rPr>
              <w:t>9</w:t>
            </w:r>
            <w:r>
              <w:rPr>
                <w:rFonts w:ascii="Arial" w:hAnsi="Arial" w:cs="Arial"/>
                <w:sz w:val="28"/>
                <w:szCs w:val="28"/>
                <w:shd w:val="clear" w:color="auto" w:fill="FFFFFF"/>
              </w:rPr>
              <w:t>00</w:t>
            </w:r>
          </w:p>
        </w:tc>
      </w:tr>
      <w:tr w:rsidR="008443DE" w:rsidRPr="00C22C37" w14:paraId="604D0528" w14:textId="77777777" w:rsidTr="00383C64">
        <w:tc>
          <w:tcPr>
            <w:tcW w:w="2115" w:type="dxa"/>
          </w:tcPr>
          <w:p w14:paraId="7E07819C" w14:textId="77777777" w:rsidR="008443DE" w:rsidRPr="00C22C37" w:rsidRDefault="008443DE" w:rsidP="00383C64">
            <w:pPr>
              <w:pStyle w:val="a7"/>
              <w:spacing w:before="0" w:beforeAutospacing="0" w:after="0" w:afterAutospacing="0"/>
              <w:textAlignment w:val="baseline"/>
              <w:rPr>
                <w:rFonts w:ascii="Arial" w:hAnsi="Arial" w:cs="Arial"/>
                <w:sz w:val="28"/>
                <w:szCs w:val="28"/>
                <w:shd w:val="clear" w:color="auto" w:fill="FFFFFF"/>
              </w:rPr>
            </w:pPr>
            <w:r w:rsidRPr="00C22C37">
              <w:rPr>
                <w:rFonts w:ascii="Arial" w:hAnsi="Arial" w:cs="Arial"/>
                <w:sz w:val="28"/>
                <w:szCs w:val="28"/>
                <w:shd w:val="clear" w:color="auto" w:fill="FFFFFF"/>
              </w:rPr>
              <w:t>Heading</w:t>
            </w:r>
            <w:r>
              <w:rPr>
                <w:rFonts w:ascii="Arial" w:hAnsi="Arial" w:cs="Arial"/>
                <w:sz w:val="28"/>
                <w:szCs w:val="28"/>
                <w:shd w:val="clear" w:color="auto" w:fill="FFFFFF"/>
              </w:rPr>
              <w:t>(deg)</w:t>
            </w:r>
          </w:p>
        </w:tc>
        <w:tc>
          <w:tcPr>
            <w:tcW w:w="1696" w:type="dxa"/>
          </w:tcPr>
          <w:p w14:paraId="01042C58" w14:textId="77777777" w:rsidR="008443DE" w:rsidRPr="00C22C37" w:rsidRDefault="008443DE" w:rsidP="00383C64">
            <w:pPr>
              <w:pStyle w:val="a7"/>
              <w:spacing w:before="0" w:beforeAutospacing="0" w:after="0" w:afterAutospacing="0"/>
              <w:textAlignment w:val="baseline"/>
              <w:rPr>
                <w:rFonts w:ascii="Arial" w:hAnsi="Arial" w:cs="Arial"/>
                <w:sz w:val="28"/>
                <w:szCs w:val="28"/>
                <w:shd w:val="clear" w:color="auto" w:fill="FFFFFF"/>
              </w:rPr>
            </w:pPr>
            <w:r>
              <w:rPr>
                <w:rFonts w:ascii="Arial" w:hAnsi="Arial" w:cs="Arial" w:hint="eastAsia"/>
                <w:sz w:val="28"/>
                <w:szCs w:val="28"/>
                <w:shd w:val="clear" w:color="auto" w:fill="FFFFFF"/>
              </w:rPr>
              <w:t>6</w:t>
            </w:r>
            <w:r>
              <w:rPr>
                <w:rFonts w:ascii="Arial" w:hAnsi="Arial" w:cs="Arial"/>
                <w:sz w:val="28"/>
                <w:szCs w:val="28"/>
                <w:shd w:val="clear" w:color="auto" w:fill="FFFFFF"/>
              </w:rPr>
              <w:t xml:space="preserve">0 </w:t>
            </w:r>
          </w:p>
        </w:tc>
        <w:tc>
          <w:tcPr>
            <w:tcW w:w="1865" w:type="dxa"/>
          </w:tcPr>
          <w:p w14:paraId="1825EA63" w14:textId="77777777" w:rsidR="008443DE" w:rsidRPr="00C22C37" w:rsidRDefault="008443DE" w:rsidP="00383C64">
            <w:pPr>
              <w:pStyle w:val="a7"/>
              <w:spacing w:before="0" w:beforeAutospacing="0" w:after="0" w:afterAutospacing="0"/>
              <w:textAlignment w:val="baseline"/>
              <w:rPr>
                <w:rFonts w:ascii="Arial" w:hAnsi="Arial" w:cs="Arial"/>
                <w:sz w:val="28"/>
                <w:szCs w:val="28"/>
                <w:shd w:val="clear" w:color="auto" w:fill="FFFFFF"/>
              </w:rPr>
            </w:pPr>
            <w:r>
              <w:rPr>
                <w:rFonts w:ascii="Arial" w:hAnsi="Arial" w:cs="Arial" w:hint="eastAsia"/>
                <w:sz w:val="28"/>
                <w:szCs w:val="28"/>
                <w:shd w:val="clear" w:color="auto" w:fill="FFFFFF"/>
              </w:rPr>
              <w:t>6</w:t>
            </w:r>
            <w:r>
              <w:rPr>
                <w:rFonts w:ascii="Arial" w:hAnsi="Arial" w:cs="Arial"/>
                <w:sz w:val="28"/>
                <w:szCs w:val="28"/>
                <w:shd w:val="clear" w:color="auto" w:fill="FFFFFF"/>
              </w:rPr>
              <w:t>0</w:t>
            </w:r>
          </w:p>
        </w:tc>
        <w:tc>
          <w:tcPr>
            <w:tcW w:w="1815" w:type="dxa"/>
          </w:tcPr>
          <w:p w14:paraId="019D9736" w14:textId="77777777" w:rsidR="008443DE" w:rsidRPr="00C22C37" w:rsidRDefault="008443DE" w:rsidP="00383C64">
            <w:pPr>
              <w:pStyle w:val="a7"/>
              <w:spacing w:before="0" w:beforeAutospacing="0" w:after="0" w:afterAutospacing="0"/>
              <w:textAlignment w:val="baseline"/>
              <w:rPr>
                <w:rFonts w:ascii="Arial" w:hAnsi="Arial" w:cs="Arial"/>
                <w:sz w:val="28"/>
                <w:szCs w:val="28"/>
                <w:shd w:val="clear" w:color="auto" w:fill="FFFFFF"/>
              </w:rPr>
            </w:pPr>
            <w:r>
              <w:rPr>
                <w:rFonts w:ascii="Arial" w:hAnsi="Arial" w:cs="Arial" w:hint="eastAsia"/>
                <w:sz w:val="28"/>
                <w:szCs w:val="28"/>
                <w:shd w:val="clear" w:color="auto" w:fill="FFFFFF"/>
              </w:rPr>
              <w:t>6</w:t>
            </w:r>
            <w:r>
              <w:rPr>
                <w:rFonts w:ascii="Arial" w:hAnsi="Arial" w:cs="Arial"/>
                <w:sz w:val="28"/>
                <w:szCs w:val="28"/>
                <w:shd w:val="clear" w:color="auto" w:fill="FFFFFF"/>
              </w:rPr>
              <w:t>0</w:t>
            </w:r>
          </w:p>
        </w:tc>
        <w:tc>
          <w:tcPr>
            <w:tcW w:w="1865" w:type="dxa"/>
          </w:tcPr>
          <w:p w14:paraId="15BE96EC" w14:textId="77777777" w:rsidR="008443DE" w:rsidRPr="00C22C37" w:rsidRDefault="008443DE" w:rsidP="00383C64">
            <w:pPr>
              <w:pStyle w:val="a7"/>
              <w:spacing w:before="0" w:beforeAutospacing="0" w:after="0" w:afterAutospacing="0"/>
              <w:textAlignment w:val="baseline"/>
              <w:rPr>
                <w:rFonts w:ascii="Arial" w:hAnsi="Arial" w:cs="Arial"/>
                <w:sz w:val="28"/>
                <w:szCs w:val="28"/>
                <w:shd w:val="clear" w:color="auto" w:fill="FFFFFF"/>
              </w:rPr>
            </w:pPr>
            <w:r>
              <w:rPr>
                <w:rFonts w:ascii="Arial" w:hAnsi="Arial" w:cs="Arial" w:hint="eastAsia"/>
                <w:sz w:val="28"/>
                <w:szCs w:val="28"/>
                <w:shd w:val="clear" w:color="auto" w:fill="FFFFFF"/>
              </w:rPr>
              <w:t>2</w:t>
            </w:r>
            <w:r>
              <w:rPr>
                <w:rFonts w:ascii="Arial" w:hAnsi="Arial" w:cs="Arial"/>
                <w:sz w:val="28"/>
                <w:szCs w:val="28"/>
                <w:shd w:val="clear" w:color="auto" w:fill="FFFFFF"/>
              </w:rPr>
              <w:t>40</w:t>
            </w:r>
          </w:p>
        </w:tc>
        <w:tc>
          <w:tcPr>
            <w:tcW w:w="1864" w:type="dxa"/>
          </w:tcPr>
          <w:p w14:paraId="4BB0A294" w14:textId="77777777" w:rsidR="008443DE" w:rsidRPr="00C22C37" w:rsidRDefault="008443DE" w:rsidP="00383C64">
            <w:pPr>
              <w:pStyle w:val="a7"/>
              <w:spacing w:before="0" w:beforeAutospacing="0" w:after="0" w:afterAutospacing="0"/>
              <w:textAlignment w:val="baseline"/>
              <w:rPr>
                <w:rFonts w:ascii="Arial" w:hAnsi="Arial" w:cs="Arial"/>
                <w:sz w:val="28"/>
                <w:szCs w:val="28"/>
                <w:shd w:val="clear" w:color="auto" w:fill="FFFFFF"/>
              </w:rPr>
            </w:pPr>
            <w:r>
              <w:rPr>
                <w:rFonts w:ascii="Arial" w:hAnsi="Arial" w:cs="Arial" w:hint="eastAsia"/>
                <w:sz w:val="28"/>
                <w:szCs w:val="28"/>
                <w:shd w:val="clear" w:color="auto" w:fill="FFFFFF"/>
              </w:rPr>
              <w:t>2</w:t>
            </w:r>
            <w:r>
              <w:rPr>
                <w:rFonts w:ascii="Arial" w:hAnsi="Arial" w:cs="Arial"/>
                <w:sz w:val="28"/>
                <w:szCs w:val="28"/>
                <w:shd w:val="clear" w:color="auto" w:fill="FFFFFF"/>
              </w:rPr>
              <w:t>40</w:t>
            </w:r>
          </w:p>
        </w:tc>
        <w:tc>
          <w:tcPr>
            <w:tcW w:w="1816" w:type="dxa"/>
          </w:tcPr>
          <w:p w14:paraId="5259F65C" w14:textId="77777777" w:rsidR="008443DE" w:rsidRPr="00C22C37" w:rsidRDefault="008443DE" w:rsidP="00383C64">
            <w:pPr>
              <w:pStyle w:val="a7"/>
              <w:spacing w:before="0" w:beforeAutospacing="0" w:after="0" w:afterAutospacing="0"/>
              <w:textAlignment w:val="baseline"/>
              <w:rPr>
                <w:rFonts w:ascii="Arial" w:hAnsi="Arial" w:cs="Arial"/>
                <w:sz w:val="28"/>
                <w:szCs w:val="28"/>
                <w:shd w:val="clear" w:color="auto" w:fill="FFFFFF"/>
              </w:rPr>
            </w:pPr>
            <w:r>
              <w:rPr>
                <w:rFonts w:ascii="Arial" w:hAnsi="Arial" w:cs="Arial" w:hint="eastAsia"/>
                <w:sz w:val="28"/>
                <w:szCs w:val="28"/>
                <w:shd w:val="clear" w:color="auto" w:fill="FFFFFF"/>
              </w:rPr>
              <w:t>2</w:t>
            </w:r>
            <w:r>
              <w:rPr>
                <w:rFonts w:ascii="Arial" w:hAnsi="Arial" w:cs="Arial"/>
                <w:sz w:val="28"/>
                <w:szCs w:val="28"/>
                <w:shd w:val="clear" w:color="auto" w:fill="FFFFFF"/>
              </w:rPr>
              <w:t>40</w:t>
            </w:r>
          </w:p>
        </w:tc>
      </w:tr>
      <w:tr w:rsidR="008443DE" w:rsidRPr="00C22C37" w14:paraId="77B2C50C" w14:textId="77777777" w:rsidTr="00383C64">
        <w:tc>
          <w:tcPr>
            <w:tcW w:w="2115" w:type="dxa"/>
          </w:tcPr>
          <w:p w14:paraId="05CBB24A" w14:textId="77777777" w:rsidR="008443DE" w:rsidRPr="00C22C37" w:rsidRDefault="008443DE" w:rsidP="00383C64">
            <w:pPr>
              <w:pStyle w:val="a7"/>
              <w:spacing w:before="0" w:beforeAutospacing="0" w:after="0" w:afterAutospacing="0"/>
              <w:textAlignment w:val="baseline"/>
              <w:rPr>
                <w:rFonts w:ascii="Arial" w:hAnsi="Arial" w:cs="Arial"/>
                <w:sz w:val="28"/>
                <w:szCs w:val="28"/>
                <w:shd w:val="clear" w:color="auto" w:fill="FFFFFF"/>
              </w:rPr>
            </w:pPr>
            <w:r w:rsidRPr="00C22C37">
              <w:rPr>
                <w:rFonts w:ascii="Arial" w:hAnsi="Arial" w:cs="Arial"/>
                <w:sz w:val="28"/>
                <w:szCs w:val="28"/>
                <w:shd w:val="clear" w:color="auto" w:fill="FFFFFF"/>
              </w:rPr>
              <w:t xml:space="preserve">Planned IAF </w:t>
            </w:r>
          </w:p>
        </w:tc>
        <w:tc>
          <w:tcPr>
            <w:tcW w:w="1696" w:type="dxa"/>
          </w:tcPr>
          <w:p w14:paraId="728383CB" w14:textId="77777777" w:rsidR="008443DE" w:rsidRPr="00C22C37" w:rsidRDefault="008443DE" w:rsidP="00383C64">
            <w:pPr>
              <w:pStyle w:val="a7"/>
              <w:spacing w:before="0" w:beforeAutospacing="0" w:after="0" w:afterAutospacing="0"/>
              <w:textAlignment w:val="baseline"/>
              <w:rPr>
                <w:rFonts w:ascii="Arial" w:hAnsi="Arial" w:cs="Arial"/>
                <w:sz w:val="28"/>
                <w:szCs w:val="28"/>
                <w:shd w:val="clear" w:color="auto" w:fill="FFFFFF"/>
              </w:rPr>
            </w:pPr>
            <w:r>
              <w:rPr>
                <w:rFonts w:ascii="Arial" w:hAnsi="Arial" w:cs="Arial" w:hint="eastAsia"/>
                <w:sz w:val="28"/>
                <w:szCs w:val="28"/>
                <w:shd w:val="clear" w:color="auto" w:fill="FFFFFF"/>
              </w:rPr>
              <w:t>ANRAT</w:t>
            </w:r>
          </w:p>
        </w:tc>
        <w:tc>
          <w:tcPr>
            <w:tcW w:w="1865" w:type="dxa"/>
          </w:tcPr>
          <w:p w14:paraId="3A63E474" w14:textId="77777777" w:rsidR="008443DE" w:rsidRPr="00C22C37" w:rsidRDefault="008443DE" w:rsidP="00383C64">
            <w:pPr>
              <w:pStyle w:val="a7"/>
              <w:spacing w:before="0" w:beforeAutospacing="0" w:after="0" w:afterAutospacing="0"/>
              <w:textAlignment w:val="baseline"/>
              <w:rPr>
                <w:rFonts w:ascii="Arial" w:hAnsi="Arial" w:cs="Arial"/>
                <w:sz w:val="28"/>
                <w:szCs w:val="28"/>
                <w:shd w:val="clear" w:color="auto" w:fill="FFFFFF"/>
              </w:rPr>
            </w:pPr>
            <w:r>
              <w:rPr>
                <w:rFonts w:ascii="Arial" w:hAnsi="Arial" w:cs="Arial" w:hint="eastAsia"/>
                <w:sz w:val="28"/>
                <w:szCs w:val="28"/>
                <w:shd w:val="clear" w:color="auto" w:fill="FFFFFF"/>
              </w:rPr>
              <w:t>ANTRAT</w:t>
            </w:r>
          </w:p>
        </w:tc>
        <w:tc>
          <w:tcPr>
            <w:tcW w:w="1815" w:type="dxa"/>
          </w:tcPr>
          <w:p w14:paraId="25400A96" w14:textId="77777777" w:rsidR="008443DE" w:rsidRPr="00C22C37" w:rsidRDefault="008443DE" w:rsidP="00383C64">
            <w:pPr>
              <w:pStyle w:val="a7"/>
              <w:spacing w:before="0" w:beforeAutospacing="0" w:after="0" w:afterAutospacing="0"/>
              <w:textAlignment w:val="baseline"/>
              <w:rPr>
                <w:rFonts w:ascii="Arial" w:hAnsi="Arial" w:cs="Arial"/>
                <w:sz w:val="28"/>
                <w:szCs w:val="28"/>
                <w:shd w:val="clear" w:color="auto" w:fill="FFFFFF"/>
              </w:rPr>
            </w:pPr>
          </w:p>
        </w:tc>
        <w:tc>
          <w:tcPr>
            <w:tcW w:w="1865" w:type="dxa"/>
          </w:tcPr>
          <w:p w14:paraId="24E2EB2B" w14:textId="77777777" w:rsidR="008443DE" w:rsidRPr="00C22C37" w:rsidRDefault="008443DE" w:rsidP="00383C64">
            <w:pPr>
              <w:pStyle w:val="a7"/>
              <w:spacing w:before="0" w:beforeAutospacing="0" w:after="0" w:afterAutospacing="0"/>
              <w:textAlignment w:val="baseline"/>
              <w:rPr>
                <w:rFonts w:ascii="Arial" w:hAnsi="Arial" w:cs="Arial"/>
                <w:sz w:val="28"/>
                <w:szCs w:val="28"/>
                <w:shd w:val="clear" w:color="auto" w:fill="FFFFFF"/>
              </w:rPr>
            </w:pPr>
            <w:r>
              <w:rPr>
                <w:rFonts w:ascii="Arial" w:hAnsi="Arial" w:cs="Arial" w:hint="eastAsia"/>
                <w:sz w:val="28"/>
                <w:szCs w:val="28"/>
                <w:shd w:val="clear" w:color="auto" w:fill="FFFFFF"/>
              </w:rPr>
              <w:t>LADIX</w:t>
            </w:r>
          </w:p>
        </w:tc>
        <w:tc>
          <w:tcPr>
            <w:tcW w:w="1864" w:type="dxa"/>
          </w:tcPr>
          <w:p w14:paraId="30649FD2" w14:textId="77777777" w:rsidR="008443DE" w:rsidRPr="00C22C37" w:rsidRDefault="008443DE" w:rsidP="00383C64">
            <w:pPr>
              <w:pStyle w:val="a7"/>
              <w:spacing w:before="0" w:beforeAutospacing="0" w:after="0" w:afterAutospacing="0"/>
              <w:textAlignment w:val="baseline"/>
              <w:rPr>
                <w:rFonts w:ascii="Arial" w:hAnsi="Arial" w:cs="Arial"/>
                <w:sz w:val="28"/>
                <w:szCs w:val="28"/>
                <w:shd w:val="clear" w:color="auto" w:fill="FFFFFF"/>
              </w:rPr>
            </w:pPr>
            <w:r>
              <w:rPr>
                <w:rFonts w:ascii="Arial" w:hAnsi="Arial" w:cs="Arial" w:hint="eastAsia"/>
                <w:sz w:val="28"/>
                <w:szCs w:val="28"/>
                <w:shd w:val="clear" w:color="auto" w:fill="FFFFFF"/>
              </w:rPr>
              <w:t>LADIX</w:t>
            </w:r>
          </w:p>
        </w:tc>
        <w:tc>
          <w:tcPr>
            <w:tcW w:w="1816" w:type="dxa"/>
          </w:tcPr>
          <w:p w14:paraId="1F5414E8" w14:textId="77777777" w:rsidR="008443DE" w:rsidRPr="00C22C37" w:rsidRDefault="008443DE" w:rsidP="00383C64">
            <w:pPr>
              <w:pStyle w:val="a7"/>
              <w:spacing w:before="0" w:beforeAutospacing="0" w:after="0" w:afterAutospacing="0"/>
              <w:textAlignment w:val="baseline"/>
              <w:rPr>
                <w:rFonts w:ascii="Arial" w:hAnsi="Arial" w:cs="Arial"/>
                <w:sz w:val="28"/>
                <w:szCs w:val="28"/>
                <w:shd w:val="clear" w:color="auto" w:fill="FFFFFF"/>
              </w:rPr>
            </w:pPr>
          </w:p>
        </w:tc>
      </w:tr>
      <w:tr w:rsidR="008443DE" w:rsidRPr="00C22C37" w14:paraId="0B7958AD" w14:textId="77777777" w:rsidTr="00383C64">
        <w:tc>
          <w:tcPr>
            <w:tcW w:w="2115" w:type="dxa"/>
          </w:tcPr>
          <w:p w14:paraId="203E431D" w14:textId="77777777" w:rsidR="008443DE" w:rsidRPr="00C22C37" w:rsidRDefault="008443DE" w:rsidP="00383C64">
            <w:pPr>
              <w:pStyle w:val="a7"/>
              <w:spacing w:before="0" w:beforeAutospacing="0" w:after="0" w:afterAutospacing="0"/>
              <w:textAlignment w:val="baseline"/>
              <w:rPr>
                <w:rFonts w:ascii="Arial" w:hAnsi="Arial" w:cs="Arial"/>
                <w:sz w:val="28"/>
                <w:szCs w:val="28"/>
                <w:shd w:val="clear" w:color="auto" w:fill="FFFFFF"/>
              </w:rPr>
            </w:pPr>
            <w:r w:rsidRPr="00C22C37">
              <w:rPr>
                <w:rFonts w:ascii="Arial" w:hAnsi="Arial" w:cs="Arial"/>
                <w:sz w:val="28"/>
                <w:szCs w:val="28"/>
                <w:shd w:val="clear" w:color="auto" w:fill="FFFFFF"/>
              </w:rPr>
              <w:t xml:space="preserve">Distance to IAF </w:t>
            </w:r>
            <w:r>
              <w:rPr>
                <w:rFonts w:ascii="Arial" w:hAnsi="Arial" w:cs="Arial"/>
                <w:sz w:val="28"/>
                <w:szCs w:val="28"/>
                <w:shd w:val="clear" w:color="auto" w:fill="FFFFFF"/>
              </w:rPr>
              <w:t>(nm)</w:t>
            </w:r>
          </w:p>
        </w:tc>
        <w:tc>
          <w:tcPr>
            <w:tcW w:w="1696" w:type="dxa"/>
          </w:tcPr>
          <w:p w14:paraId="0FA17CCA" w14:textId="77777777" w:rsidR="008443DE" w:rsidRPr="00C22C37" w:rsidRDefault="008443DE" w:rsidP="00383C64">
            <w:pPr>
              <w:pStyle w:val="a7"/>
              <w:spacing w:before="0" w:beforeAutospacing="0" w:after="0" w:afterAutospacing="0"/>
              <w:textAlignment w:val="baseline"/>
              <w:rPr>
                <w:rFonts w:ascii="Arial" w:hAnsi="Arial" w:cs="Arial"/>
                <w:sz w:val="28"/>
                <w:szCs w:val="28"/>
                <w:shd w:val="clear" w:color="auto" w:fill="FFFFFF"/>
              </w:rPr>
            </w:pPr>
            <w:r>
              <w:rPr>
                <w:rFonts w:ascii="Arial" w:hAnsi="Arial" w:cs="Arial" w:hint="eastAsia"/>
                <w:sz w:val="28"/>
                <w:szCs w:val="28"/>
                <w:shd w:val="clear" w:color="auto" w:fill="FFFFFF"/>
              </w:rPr>
              <w:t>2</w:t>
            </w:r>
            <w:r>
              <w:rPr>
                <w:rFonts w:ascii="Arial" w:hAnsi="Arial" w:cs="Arial"/>
                <w:sz w:val="28"/>
                <w:szCs w:val="28"/>
                <w:shd w:val="clear" w:color="auto" w:fill="FFFFFF"/>
              </w:rPr>
              <w:t xml:space="preserve">5 </w:t>
            </w:r>
          </w:p>
        </w:tc>
        <w:tc>
          <w:tcPr>
            <w:tcW w:w="1865" w:type="dxa"/>
          </w:tcPr>
          <w:p w14:paraId="413D0F46" w14:textId="77777777" w:rsidR="008443DE" w:rsidRPr="00C22C37" w:rsidRDefault="008443DE" w:rsidP="00383C64">
            <w:pPr>
              <w:pStyle w:val="a7"/>
              <w:spacing w:before="0" w:beforeAutospacing="0" w:after="0" w:afterAutospacing="0"/>
              <w:textAlignment w:val="baseline"/>
              <w:rPr>
                <w:rFonts w:ascii="Arial" w:hAnsi="Arial" w:cs="Arial"/>
                <w:sz w:val="28"/>
                <w:szCs w:val="28"/>
                <w:shd w:val="clear" w:color="auto" w:fill="FFFFFF"/>
              </w:rPr>
            </w:pPr>
            <w:r>
              <w:rPr>
                <w:rFonts w:ascii="Arial" w:hAnsi="Arial" w:cs="Arial"/>
                <w:sz w:val="28"/>
                <w:szCs w:val="28"/>
                <w:shd w:val="clear" w:color="auto" w:fill="FFFFFF"/>
              </w:rPr>
              <w:t>24</w:t>
            </w:r>
          </w:p>
        </w:tc>
        <w:tc>
          <w:tcPr>
            <w:tcW w:w="1815" w:type="dxa"/>
          </w:tcPr>
          <w:p w14:paraId="5E7FCB9E" w14:textId="77777777" w:rsidR="008443DE" w:rsidRPr="00C22C37" w:rsidRDefault="008443DE" w:rsidP="00383C64">
            <w:pPr>
              <w:pStyle w:val="a7"/>
              <w:spacing w:before="0" w:beforeAutospacing="0" w:after="0" w:afterAutospacing="0"/>
              <w:textAlignment w:val="baseline"/>
              <w:rPr>
                <w:rFonts w:ascii="Arial" w:hAnsi="Arial" w:cs="Arial"/>
                <w:sz w:val="28"/>
                <w:szCs w:val="28"/>
                <w:shd w:val="clear" w:color="auto" w:fill="FFFFFF"/>
              </w:rPr>
            </w:pPr>
            <w:r>
              <w:rPr>
                <w:rFonts w:ascii="Arial" w:hAnsi="Arial" w:cs="Arial" w:hint="eastAsia"/>
                <w:sz w:val="28"/>
                <w:szCs w:val="28"/>
                <w:shd w:val="clear" w:color="auto" w:fill="FFFFFF"/>
              </w:rPr>
              <w:t>2</w:t>
            </w:r>
            <w:r>
              <w:rPr>
                <w:rFonts w:ascii="Arial" w:hAnsi="Arial" w:cs="Arial"/>
                <w:sz w:val="28"/>
                <w:szCs w:val="28"/>
                <w:shd w:val="clear" w:color="auto" w:fill="FFFFFF"/>
              </w:rPr>
              <w:t>2</w:t>
            </w:r>
          </w:p>
        </w:tc>
        <w:tc>
          <w:tcPr>
            <w:tcW w:w="1865" w:type="dxa"/>
          </w:tcPr>
          <w:p w14:paraId="67B34869" w14:textId="77777777" w:rsidR="008443DE" w:rsidRPr="00C22C37" w:rsidRDefault="008443DE" w:rsidP="00383C64">
            <w:pPr>
              <w:pStyle w:val="a7"/>
              <w:spacing w:before="0" w:beforeAutospacing="0" w:after="0" w:afterAutospacing="0"/>
              <w:textAlignment w:val="baseline"/>
              <w:rPr>
                <w:rFonts w:ascii="Arial" w:hAnsi="Arial" w:cs="Arial"/>
                <w:sz w:val="28"/>
                <w:szCs w:val="28"/>
                <w:shd w:val="clear" w:color="auto" w:fill="FFFFFF"/>
              </w:rPr>
            </w:pPr>
            <w:r>
              <w:rPr>
                <w:rFonts w:ascii="Arial" w:hAnsi="Arial" w:cs="Arial" w:hint="eastAsia"/>
                <w:sz w:val="28"/>
                <w:szCs w:val="28"/>
                <w:shd w:val="clear" w:color="auto" w:fill="FFFFFF"/>
              </w:rPr>
              <w:t>2</w:t>
            </w:r>
            <w:r>
              <w:rPr>
                <w:rFonts w:ascii="Arial" w:hAnsi="Arial" w:cs="Arial"/>
                <w:sz w:val="28"/>
                <w:szCs w:val="28"/>
                <w:shd w:val="clear" w:color="auto" w:fill="FFFFFF"/>
              </w:rPr>
              <w:t>5</w:t>
            </w:r>
          </w:p>
        </w:tc>
        <w:tc>
          <w:tcPr>
            <w:tcW w:w="1864" w:type="dxa"/>
          </w:tcPr>
          <w:p w14:paraId="63EDC014" w14:textId="77777777" w:rsidR="008443DE" w:rsidRPr="00C22C37" w:rsidRDefault="008443DE" w:rsidP="00383C64">
            <w:pPr>
              <w:pStyle w:val="a7"/>
              <w:spacing w:before="0" w:beforeAutospacing="0" w:after="0" w:afterAutospacing="0"/>
              <w:textAlignment w:val="baseline"/>
              <w:rPr>
                <w:rFonts w:ascii="Arial" w:hAnsi="Arial" w:cs="Arial"/>
                <w:sz w:val="28"/>
                <w:szCs w:val="28"/>
                <w:shd w:val="clear" w:color="auto" w:fill="FFFFFF"/>
              </w:rPr>
            </w:pPr>
            <w:r>
              <w:rPr>
                <w:rFonts w:ascii="Arial" w:hAnsi="Arial" w:cs="Arial"/>
                <w:sz w:val="28"/>
                <w:szCs w:val="28"/>
                <w:shd w:val="clear" w:color="auto" w:fill="FFFFFF"/>
              </w:rPr>
              <w:t>24</w:t>
            </w:r>
          </w:p>
        </w:tc>
        <w:tc>
          <w:tcPr>
            <w:tcW w:w="1816" w:type="dxa"/>
          </w:tcPr>
          <w:p w14:paraId="32EEBA99" w14:textId="77777777" w:rsidR="008443DE" w:rsidRPr="00C22C37" w:rsidRDefault="008443DE" w:rsidP="00383C64">
            <w:pPr>
              <w:pStyle w:val="a7"/>
              <w:spacing w:before="0" w:beforeAutospacing="0" w:after="0" w:afterAutospacing="0"/>
              <w:textAlignment w:val="baseline"/>
              <w:rPr>
                <w:rFonts w:ascii="Arial" w:hAnsi="Arial" w:cs="Arial"/>
                <w:sz w:val="28"/>
                <w:szCs w:val="28"/>
                <w:shd w:val="clear" w:color="auto" w:fill="FFFFFF"/>
              </w:rPr>
            </w:pPr>
            <w:r>
              <w:rPr>
                <w:rFonts w:ascii="Arial" w:hAnsi="Arial" w:cs="Arial" w:hint="eastAsia"/>
                <w:sz w:val="28"/>
                <w:szCs w:val="28"/>
                <w:shd w:val="clear" w:color="auto" w:fill="FFFFFF"/>
              </w:rPr>
              <w:t>2</w:t>
            </w:r>
            <w:r>
              <w:rPr>
                <w:rFonts w:ascii="Arial" w:hAnsi="Arial" w:cs="Arial"/>
                <w:sz w:val="28"/>
                <w:szCs w:val="28"/>
                <w:shd w:val="clear" w:color="auto" w:fill="FFFFFF"/>
              </w:rPr>
              <w:t>2</w:t>
            </w:r>
          </w:p>
        </w:tc>
      </w:tr>
    </w:tbl>
    <w:p w14:paraId="494B9733" w14:textId="77777777" w:rsidR="008443DE" w:rsidRDefault="008443DE">
      <w:pPr>
        <w:pStyle w:val="a7"/>
        <w:spacing w:before="0" w:beforeAutospacing="0" w:after="0" w:afterAutospacing="0"/>
        <w:textAlignment w:val="baseline"/>
        <w:rPr>
          <w:rFonts w:cs="Arial"/>
          <w:b/>
          <w:bCs/>
          <w:sz w:val="28"/>
          <w:szCs w:val="28"/>
          <w:shd w:val="clear" w:color="auto" w:fill="FFFFFF"/>
        </w:rPr>
        <w:sectPr w:rsidR="008443DE" w:rsidSect="008443DE">
          <w:pgSz w:w="15840" w:h="12240" w:orient="landscape"/>
          <w:pgMar w:top="1077" w:right="1440" w:bottom="1077" w:left="1440" w:header="851" w:footer="992" w:gutter="0"/>
          <w:pgNumType w:start="0"/>
          <w:cols w:space="425"/>
          <w:titlePg/>
          <w:docGrid w:type="linesAndChars" w:linePitch="312"/>
        </w:sectPr>
      </w:pPr>
    </w:p>
    <w:p w14:paraId="73F45BC3" w14:textId="77777777" w:rsidR="001158D4" w:rsidRPr="006D629B" w:rsidRDefault="00F5065F">
      <w:pPr>
        <w:pStyle w:val="a7"/>
        <w:spacing w:before="0" w:beforeAutospacing="0" w:after="0" w:afterAutospacing="0"/>
        <w:textAlignment w:val="baseline"/>
        <w:rPr>
          <w:rFonts w:cs="Arial"/>
          <w:b/>
          <w:bCs/>
          <w:sz w:val="28"/>
          <w:szCs w:val="28"/>
          <w:shd w:val="clear" w:color="auto" w:fill="FFFFFF"/>
        </w:rPr>
      </w:pPr>
      <w:r w:rsidRPr="006D629B">
        <w:rPr>
          <w:rFonts w:cs="Arial" w:hint="eastAsia"/>
          <w:b/>
          <w:bCs/>
          <w:sz w:val="28"/>
          <w:szCs w:val="28"/>
          <w:shd w:val="clear" w:color="auto" w:fill="FFFFFF"/>
        </w:rPr>
        <w:lastRenderedPageBreak/>
        <w:t>性能指标:</w:t>
      </w:r>
    </w:p>
    <w:p w14:paraId="007138B0" w14:textId="77777777" w:rsidR="00F5065F" w:rsidRDefault="007E3D58" w:rsidP="006D629B">
      <w:pPr>
        <w:pStyle w:val="a7"/>
        <w:spacing w:before="0" w:beforeAutospacing="0" w:after="0" w:afterAutospacing="0"/>
        <w:textAlignment w:val="baseline"/>
        <w:rPr>
          <w:rFonts w:cs="Arial"/>
          <w:sz w:val="28"/>
          <w:szCs w:val="28"/>
          <w:shd w:val="clear" w:color="auto" w:fill="FFFFFF"/>
        </w:rPr>
      </w:pPr>
      <w:r>
        <w:rPr>
          <w:rFonts w:cs="Arial" w:hint="eastAsia"/>
          <w:sz w:val="28"/>
          <w:szCs w:val="28"/>
          <w:shd w:val="clear" w:color="auto" w:fill="FFFFFF"/>
        </w:rPr>
        <w:t>技术概念</w:t>
      </w:r>
      <w:r w:rsidR="00F5065F" w:rsidRPr="00F5065F">
        <w:rPr>
          <w:rFonts w:cs="Arial" w:hint="eastAsia"/>
          <w:sz w:val="28"/>
          <w:szCs w:val="28"/>
          <w:shd w:val="clear" w:color="auto" w:fill="FFFFFF"/>
        </w:rPr>
        <w:t>表明，与先到先得的调度相比，最优调度算法在</w:t>
      </w:r>
      <w:r w:rsidR="00F5065F" w:rsidRPr="006D629B">
        <w:rPr>
          <w:rFonts w:cs="Arial" w:hint="eastAsia"/>
          <w:sz w:val="28"/>
          <w:szCs w:val="28"/>
          <w:shd w:val="clear" w:color="auto" w:fill="FFFFFF"/>
        </w:rPr>
        <w:t>到达时间</w:t>
      </w:r>
      <w:r w:rsidR="00F5065F" w:rsidRPr="00F5065F">
        <w:rPr>
          <w:rFonts w:cs="Arial" w:hint="eastAsia"/>
          <w:sz w:val="28"/>
          <w:szCs w:val="28"/>
          <w:shd w:val="clear" w:color="auto" w:fill="FFFFFF"/>
        </w:rPr>
        <w:t>总偏差成本（平均值为56.42%）、总</w:t>
      </w:r>
      <w:r w:rsidR="00F5065F" w:rsidRPr="006D629B">
        <w:rPr>
          <w:rFonts w:cs="Arial" w:hint="eastAsia"/>
          <w:sz w:val="28"/>
          <w:szCs w:val="28"/>
          <w:shd w:val="clear" w:color="auto" w:fill="FFFFFF"/>
        </w:rPr>
        <w:t>盘旋</w:t>
      </w:r>
      <w:r w:rsidR="00F5065F" w:rsidRPr="00F5065F">
        <w:rPr>
          <w:rFonts w:cs="Arial" w:hint="eastAsia"/>
          <w:sz w:val="28"/>
          <w:szCs w:val="28"/>
          <w:shd w:val="clear" w:color="auto" w:fill="FFFFFF"/>
        </w:rPr>
        <w:t>时间</w:t>
      </w:r>
      <w:r w:rsidR="00F5065F" w:rsidRPr="006D629B">
        <w:rPr>
          <w:rFonts w:cs="Arial" w:hint="eastAsia"/>
          <w:sz w:val="28"/>
          <w:szCs w:val="28"/>
          <w:shd w:val="clear" w:color="auto" w:fill="FFFFFF"/>
        </w:rPr>
        <w:t>（</w:t>
      </w:r>
      <w:r w:rsidR="00F5065F" w:rsidRPr="00F5065F">
        <w:rPr>
          <w:rFonts w:cs="Arial" w:hint="eastAsia"/>
          <w:sz w:val="28"/>
          <w:szCs w:val="28"/>
          <w:shd w:val="clear" w:color="auto" w:fill="FFFFFF"/>
        </w:rPr>
        <w:t>平均值为52.16%）方面均有显著降低。</w:t>
      </w:r>
    </w:p>
    <w:p w14:paraId="12985A55" w14:textId="77777777" w:rsidR="007E3D58" w:rsidRPr="00F5065F" w:rsidRDefault="007E3D58" w:rsidP="006D629B">
      <w:pPr>
        <w:pStyle w:val="a7"/>
        <w:spacing w:before="0" w:beforeAutospacing="0" w:after="0" w:afterAutospacing="0"/>
        <w:textAlignment w:val="baseline"/>
        <w:rPr>
          <w:rFonts w:cs="Arial"/>
          <w:sz w:val="28"/>
          <w:szCs w:val="28"/>
          <w:shd w:val="clear" w:color="auto" w:fill="FFFFFF"/>
        </w:rPr>
      </w:pPr>
      <w:r>
        <w:rPr>
          <w:rFonts w:cs="Arial" w:hint="eastAsia"/>
          <w:sz w:val="28"/>
          <w:szCs w:val="28"/>
          <w:shd w:val="clear" w:color="auto" w:fill="FFFFFF"/>
        </w:rPr>
        <w:t>实验结果证实可满足性能指标。</w:t>
      </w:r>
    </w:p>
    <w:p w14:paraId="79CE30AA" w14:textId="77777777" w:rsidR="001158D4" w:rsidRDefault="001158D4">
      <w:pPr>
        <w:pStyle w:val="a7"/>
        <w:spacing w:before="0" w:beforeAutospacing="0" w:after="0" w:afterAutospacing="0"/>
        <w:textAlignment w:val="baseline"/>
        <w:rPr>
          <w:color w:val="595959"/>
        </w:rPr>
      </w:pPr>
    </w:p>
    <w:tbl>
      <w:tblPr>
        <w:tblStyle w:val="a8"/>
        <w:tblW w:w="0" w:type="auto"/>
        <w:tblLook w:val="04A0" w:firstRow="1" w:lastRow="0" w:firstColumn="1" w:lastColumn="0" w:noHBand="0" w:noVBand="1"/>
      </w:tblPr>
      <w:tblGrid>
        <w:gridCol w:w="2365"/>
        <w:gridCol w:w="1678"/>
        <w:gridCol w:w="2131"/>
        <w:gridCol w:w="3744"/>
      </w:tblGrid>
      <w:tr w:rsidR="008443DE" w14:paraId="283C87B8" w14:textId="77777777" w:rsidTr="008443DE">
        <w:tc>
          <w:tcPr>
            <w:tcW w:w="2365" w:type="dxa"/>
          </w:tcPr>
          <w:p w14:paraId="762DE187" w14:textId="77777777" w:rsidR="008443DE" w:rsidRDefault="008443DE">
            <w:pPr>
              <w:pStyle w:val="a7"/>
              <w:spacing w:before="0" w:beforeAutospacing="0" w:after="0" w:afterAutospacing="0"/>
              <w:textAlignment w:val="baseline"/>
              <w:rPr>
                <w:color w:val="595959"/>
              </w:rPr>
            </w:pPr>
          </w:p>
        </w:tc>
        <w:tc>
          <w:tcPr>
            <w:tcW w:w="1678" w:type="dxa"/>
          </w:tcPr>
          <w:p w14:paraId="5931F2B3" w14:textId="77777777" w:rsidR="008443DE" w:rsidRDefault="008443DE">
            <w:pPr>
              <w:pStyle w:val="a7"/>
              <w:spacing w:before="0" w:beforeAutospacing="0" w:after="0" w:afterAutospacing="0"/>
              <w:textAlignment w:val="baseline"/>
              <w:rPr>
                <w:color w:val="595959"/>
              </w:rPr>
            </w:pPr>
          </w:p>
        </w:tc>
        <w:tc>
          <w:tcPr>
            <w:tcW w:w="2131" w:type="dxa"/>
          </w:tcPr>
          <w:p w14:paraId="6C38A434" w14:textId="77777777" w:rsidR="008443DE" w:rsidRDefault="008443DE">
            <w:pPr>
              <w:pStyle w:val="a7"/>
              <w:spacing w:before="0" w:beforeAutospacing="0" w:after="0" w:afterAutospacing="0"/>
              <w:textAlignment w:val="baseline"/>
              <w:rPr>
                <w:color w:val="595959"/>
              </w:rPr>
            </w:pPr>
            <w:r>
              <w:rPr>
                <w:rFonts w:ascii="Arial" w:eastAsia="Segoe UI" w:hAnsi="Arial" w:cs="Arial"/>
                <w:sz w:val="28"/>
                <w:szCs w:val="28"/>
                <w:shd w:val="clear" w:color="auto" w:fill="FFFFFF"/>
              </w:rPr>
              <w:t xml:space="preserve"> </w:t>
            </w:r>
            <w:r>
              <w:rPr>
                <w:rFonts w:ascii="Arial" w:hAnsi="Arial" w:cs="Arial" w:hint="eastAsia"/>
                <w:sz w:val="28"/>
                <w:szCs w:val="28"/>
                <w:shd w:val="clear" w:color="auto" w:fill="FFFFFF"/>
              </w:rPr>
              <w:t>Scenario 1</w:t>
            </w:r>
          </w:p>
        </w:tc>
        <w:tc>
          <w:tcPr>
            <w:tcW w:w="3744" w:type="dxa"/>
          </w:tcPr>
          <w:p w14:paraId="54003D4D" w14:textId="77777777" w:rsidR="008443DE" w:rsidRDefault="008443DE">
            <w:pPr>
              <w:pStyle w:val="a7"/>
              <w:spacing w:before="0" w:beforeAutospacing="0" w:after="0" w:afterAutospacing="0"/>
              <w:textAlignment w:val="baseline"/>
              <w:rPr>
                <w:color w:val="595959"/>
              </w:rPr>
            </w:pPr>
            <w:r>
              <w:rPr>
                <w:rFonts w:ascii="Arial" w:hAnsi="Arial" w:cs="Arial" w:hint="eastAsia"/>
                <w:sz w:val="28"/>
                <w:szCs w:val="28"/>
                <w:shd w:val="clear" w:color="auto" w:fill="FFFFFF"/>
              </w:rPr>
              <w:t>Scenario 2</w:t>
            </w:r>
          </w:p>
        </w:tc>
      </w:tr>
      <w:tr w:rsidR="008443DE" w14:paraId="5F094BED" w14:textId="77777777" w:rsidTr="008443DE">
        <w:tc>
          <w:tcPr>
            <w:tcW w:w="2365" w:type="dxa"/>
          </w:tcPr>
          <w:p w14:paraId="352F6208" w14:textId="77777777" w:rsidR="008443DE" w:rsidRDefault="008443DE">
            <w:pPr>
              <w:pStyle w:val="a7"/>
              <w:spacing w:before="0" w:beforeAutospacing="0" w:after="0" w:afterAutospacing="0"/>
              <w:textAlignment w:val="baseline"/>
              <w:rPr>
                <w:rFonts w:ascii="Arial" w:hAnsi="Arial" w:cs="Arial"/>
                <w:sz w:val="28"/>
                <w:szCs w:val="28"/>
                <w:shd w:val="clear" w:color="auto" w:fill="FFFFFF"/>
              </w:rPr>
            </w:pPr>
            <w:r>
              <w:rPr>
                <w:rFonts w:ascii="Arial" w:hAnsi="Arial" w:cs="Arial" w:hint="eastAsia"/>
                <w:sz w:val="28"/>
                <w:szCs w:val="28"/>
                <w:shd w:val="clear" w:color="auto" w:fill="FFFFFF"/>
              </w:rPr>
              <w:t>FCFS</w:t>
            </w:r>
          </w:p>
        </w:tc>
        <w:tc>
          <w:tcPr>
            <w:tcW w:w="1678" w:type="dxa"/>
          </w:tcPr>
          <w:p w14:paraId="75D08B9E" w14:textId="77777777" w:rsidR="008443DE" w:rsidRDefault="008443DE">
            <w:pPr>
              <w:pStyle w:val="a7"/>
              <w:spacing w:before="0" w:beforeAutospacing="0" w:after="0" w:afterAutospacing="0"/>
              <w:textAlignment w:val="baseline"/>
              <w:rPr>
                <w:rFonts w:ascii="Arial" w:hAnsi="Arial" w:cs="Arial"/>
                <w:sz w:val="28"/>
                <w:szCs w:val="28"/>
                <w:shd w:val="clear" w:color="auto" w:fill="FFFFFF"/>
              </w:rPr>
            </w:pPr>
            <w:r>
              <w:rPr>
                <w:rFonts w:ascii="Arial" w:hAnsi="Arial" w:cs="Arial" w:hint="eastAsia"/>
                <w:sz w:val="28"/>
                <w:szCs w:val="28"/>
                <w:shd w:val="clear" w:color="auto" w:fill="FFFFFF"/>
              </w:rPr>
              <w:t>TCD</w:t>
            </w:r>
          </w:p>
        </w:tc>
        <w:tc>
          <w:tcPr>
            <w:tcW w:w="2131" w:type="dxa"/>
          </w:tcPr>
          <w:p w14:paraId="5C892DE0" w14:textId="77777777" w:rsidR="008443DE" w:rsidRPr="0007398F" w:rsidRDefault="008443DE">
            <w:pPr>
              <w:pStyle w:val="a7"/>
              <w:spacing w:before="0" w:beforeAutospacing="0" w:after="0" w:afterAutospacing="0"/>
              <w:textAlignment w:val="baseline"/>
              <w:rPr>
                <w:rFonts w:ascii="Arial" w:hAnsi="Arial" w:cs="Arial"/>
                <w:sz w:val="28"/>
                <w:szCs w:val="28"/>
                <w:shd w:val="clear" w:color="auto" w:fill="FFFFFF"/>
              </w:rPr>
            </w:pPr>
            <w:r w:rsidRPr="0007398F">
              <w:rPr>
                <w:rFonts w:ascii="Arial" w:hAnsi="Arial" w:cs="Arial" w:hint="eastAsia"/>
                <w:sz w:val="28"/>
                <w:szCs w:val="28"/>
                <w:shd w:val="clear" w:color="auto" w:fill="FFFFFF"/>
              </w:rPr>
              <w:t>1</w:t>
            </w:r>
            <w:r w:rsidRPr="0007398F">
              <w:rPr>
                <w:rFonts w:ascii="Arial" w:hAnsi="Arial" w:cs="Arial"/>
                <w:sz w:val="28"/>
                <w:szCs w:val="28"/>
                <w:shd w:val="clear" w:color="auto" w:fill="FFFFFF"/>
              </w:rPr>
              <w:t>083.4</w:t>
            </w:r>
          </w:p>
        </w:tc>
        <w:tc>
          <w:tcPr>
            <w:tcW w:w="3744" w:type="dxa"/>
          </w:tcPr>
          <w:p w14:paraId="15B1BF6C" w14:textId="77777777" w:rsidR="008443DE" w:rsidRPr="0007398F" w:rsidRDefault="008443DE">
            <w:pPr>
              <w:pStyle w:val="a7"/>
              <w:spacing w:before="0" w:beforeAutospacing="0" w:after="0" w:afterAutospacing="0"/>
              <w:textAlignment w:val="baseline"/>
              <w:rPr>
                <w:rFonts w:ascii="Arial" w:hAnsi="Arial" w:cs="Arial"/>
                <w:sz w:val="28"/>
                <w:szCs w:val="28"/>
                <w:shd w:val="clear" w:color="auto" w:fill="FFFFFF"/>
              </w:rPr>
            </w:pPr>
            <w:r>
              <w:rPr>
                <w:rFonts w:ascii="Arial" w:hAnsi="Arial" w:cs="Arial" w:hint="eastAsia"/>
                <w:sz w:val="28"/>
                <w:szCs w:val="28"/>
                <w:shd w:val="clear" w:color="auto" w:fill="FFFFFF"/>
              </w:rPr>
              <w:t>7</w:t>
            </w:r>
            <w:r>
              <w:rPr>
                <w:rFonts w:ascii="Arial" w:hAnsi="Arial" w:cs="Arial"/>
                <w:sz w:val="28"/>
                <w:szCs w:val="28"/>
                <w:shd w:val="clear" w:color="auto" w:fill="FFFFFF"/>
              </w:rPr>
              <w:t>71.5</w:t>
            </w:r>
          </w:p>
        </w:tc>
      </w:tr>
      <w:tr w:rsidR="008443DE" w14:paraId="3C71501B" w14:textId="77777777" w:rsidTr="008443DE">
        <w:tc>
          <w:tcPr>
            <w:tcW w:w="2365" w:type="dxa"/>
          </w:tcPr>
          <w:p w14:paraId="02B2BE0F" w14:textId="77777777" w:rsidR="008443DE" w:rsidRDefault="008443DE">
            <w:pPr>
              <w:pStyle w:val="a7"/>
              <w:spacing w:before="0" w:beforeAutospacing="0" w:after="0" w:afterAutospacing="0"/>
              <w:textAlignment w:val="baseline"/>
              <w:rPr>
                <w:rFonts w:ascii="Arial" w:hAnsi="Arial" w:cs="Arial"/>
                <w:sz w:val="28"/>
                <w:szCs w:val="28"/>
                <w:shd w:val="clear" w:color="auto" w:fill="FFFFFF"/>
              </w:rPr>
            </w:pPr>
            <w:r>
              <w:rPr>
                <w:rFonts w:ascii="Arial" w:hAnsi="Arial" w:cs="Arial" w:hint="eastAsia"/>
                <w:sz w:val="28"/>
                <w:szCs w:val="28"/>
                <w:shd w:val="clear" w:color="auto" w:fill="FFFFFF"/>
              </w:rPr>
              <w:t>Optimal Solution</w:t>
            </w:r>
          </w:p>
        </w:tc>
        <w:tc>
          <w:tcPr>
            <w:tcW w:w="1678" w:type="dxa"/>
          </w:tcPr>
          <w:p w14:paraId="1E31FBB3" w14:textId="77777777" w:rsidR="008443DE" w:rsidRDefault="008443DE">
            <w:pPr>
              <w:pStyle w:val="a7"/>
              <w:spacing w:before="0" w:beforeAutospacing="0" w:after="0" w:afterAutospacing="0"/>
              <w:textAlignment w:val="baseline"/>
              <w:rPr>
                <w:rFonts w:ascii="Arial" w:hAnsi="Arial" w:cs="Arial"/>
                <w:sz w:val="28"/>
                <w:szCs w:val="28"/>
                <w:shd w:val="clear" w:color="auto" w:fill="FFFFFF"/>
              </w:rPr>
            </w:pPr>
            <w:r>
              <w:rPr>
                <w:rFonts w:ascii="Arial" w:hAnsi="Arial" w:cs="Arial" w:hint="eastAsia"/>
                <w:sz w:val="28"/>
                <w:szCs w:val="28"/>
                <w:shd w:val="clear" w:color="auto" w:fill="FFFFFF"/>
              </w:rPr>
              <w:t>TCD</w:t>
            </w:r>
          </w:p>
        </w:tc>
        <w:tc>
          <w:tcPr>
            <w:tcW w:w="2131" w:type="dxa"/>
          </w:tcPr>
          <w:p w14:paraId="7E91C8FC" w14:textId="77777777" w:rsidR="008443DE" w:rsidRPr="0007398F" w:rsidRDefault="008443DE">
            <w:pPr>
              <w:pStyle w:val="a7"/>
              <w:spacing w:before="0" w:beforeAutospacing="0" w:after="0" w:afterAutospacing="0"/>
              <w:textAlignment w:val="baseline"/>
              <w:rPr>
                <w:rFonts w:ascii="Arial" w:hAnsi="Arial" w:cs="Arial"/>
                <w:sz w:val="28"/>
                <w:szCs w:val="28"/>
                <w:shd w:val="clear" w:color="auto" w:fill="FFFFFF"/>
              </w:rPr>
            </w:pPr>
            <w:r w:rsidRPr="0007398F">
              <w:rPr>
                <w:rFonts w:ascii="Arial" w:hAnsi="Arial" w:cs="Arial" w:hint="eastAsia"/>
                <w:sz w:val="28"/>
                <w:szCs w:val="28"/>
                <w:shd w:val="clear" w:color="auto" w:fill="FFFFFF"/>
              </w:rPr>
              <w:t>4</w:t>
            </w:r>
            <w:r w:rsidRPr="0007398F">
              <w:rPr>
                <w:rFonts w:ascii="Arial" w:hAnsi="Arial" w:cs="Arial"/>
                <w:sz w:val="28"/>
                <w:szCs w:val="28"/>
                <w:shd w:val="clear" w:color="auto" w:fill="FFFFFF"/>
              </w:rPr>
              <w:t>44</w:t>
            </w:r>
          </w:p>
        </w:tc>
        <w:tc>
          <w:tcPr>
            <w:tcW w:w="3744" w:type="dxa"/>
          </w:tcPr>
          <w:p w14:paraId="39D85CEA" w14:textId="77777777" w:rsidR="008443DE" w:rsidRPr="0007398F" w:rsidRDefault="007E3D58">
            <w:pPr>
              <w:pStyle w:val="a7"/>
              <w:spacing w:before="0" w:beforeAutospacing="0" w:after="0" w:afterAutospacing="0"/>
              <w:textAlignment w:val="baseline"/>
              <w:rPr>
                <w:rFonts w:ascii="Arial" w:hAnsi="Arial" w:cs="Arial"/>
                <w:sz w:val="28"/>
                <w:szCs w:val="28"/>
                <w:shd w:val="clear" w:color="auto" w:fill="FFFFFF"/>
              </w:rPr>
            </w:pPr>
            <w:r>
              <w:rPr>
                <w:rFonts w:ascii="Arial" w:hAnsi="Arial" w:cs="Arial" w:hint="eastAsia"/>
                <w:sz w:val="28"/>
                <w:szCs w:val="28"/>
                <w:shd w:val="clear" w:color="auto" w:fill="FFFFFF"/>
              </w:rPr>
              <w:t>2</w:t>
            </w:r>
            <w:r>
              <w:rPr>
                <w:rFonts w:ascii="Arial" w:hAnsi="Arial" w:cs="Arial"/>
                <w:sz w:val="28"/>
                <w:szCs w:val="28"/>
                <w:shd w:val="clear" w:color="auto" w:fill="FFFFFF"/>
              </w:rPr>
              <w:t>17.6</w:t>
            </w:r>
          </w:p>
        </w:tc>
      </w:tr>
      <w:tr w:rsidR="008443DE" w14:paraId="3A9B3252" w14:textId="77777777" w:rsidTr="008443DE">
        <w:tc>
          <w:tcPr>
            <w:tcW w:w="2365" w:type="dxa"/>
          </w:tcPr>
          <w:p w14:paraId="621AE024" w14:textId="77777777" w:rsidR="008443DE" w:rsidRPr="0007398F" w:rsidRDefault="008443DE">
            <w:pPr>
              <w:pStyle w:val="a7"/>
              <w:spacing w:before="0" w:beforeAutospacing="0" w:after="0" w:afterAutospacing="0"/>
              <w:textAlignment w:val="baseline"/>
              <w:rPr>
                <w:rFonts w:ascii="Arial" w:hAnsi="Arial" w:cs="Arial"/>
                <w:sz w:val="28"/>
                <w:szCs w:val="28"/>
                <w:shd w:val="clear" w:color="auto" w:fill="FFFFFF"/>
              </w:rPr>
            </w:pPr>
            <w:r>
              <w:rPr>
                <w:rFonts w:ascii="Arial" w:hAnsi="Arial" w:cs="Arial" w:hint="eastAsia"/>
                <w:sz w:val="28"/>
                <w:szCs w:val="28"/>
                <w:shd w:val="clear" w:color="auto" w:fill="FFFFFF"/>
              </w:rPr>
              <w:t>FCFS</w:t>
            </w:r>
          </w:p>
        </w:tc>
        <w:tc>
          <w:tcPr>
            <w:tcW w:w="1678" w:type="dxa"/>
          </w:tcPr>
          <w:p w14:paraId="3C15B818" w14:textId="77777777" w:rsidR="008443DE" w:rsidRPr="0007398F" w:rsidRDefault="008443DE">
            <w:pPr>
              <w:pStyle w:val="a7"/>
              <w:spacing w:before="0" w:beforeAutospacing="0" w:after="0" w:afterAutospacing="0"/>
              <w:textAlignment w:val="baseline"/>
              <w:rPr>
                <w:rFonts w:ascii="Arial" w:hAnsi="Arial" w:cs="Arial"/>
                <w:sz w:val="28"/>
                <w:szCs w:val="28"/>
                <w:shd w:val="clear" w:color="auto" w:fill="FFFFFF"/>
              </w:rPr>
            </w:pPr>
            <w:r>
              <w:rPr>
                <w:rFonts w:ascii="Arial" w:hAnsi="Arial" w:cs="Arial" w:hint="eastAsia"/>
                <w:sz w:val="28"/>
                <w:szCs w:val="28"/>
                <w:shd w:val="clear" w:color="auto" w:fill="FFFFFF"/>
              </w:rPr>
              <w:t>THT</w:t>
            </w:r>
          </w:p>
        </w:tc>
        <w:tc>
          <w:tcPr>
            <w:tcW w:w="2131" w:type="dxa"/>
          </w:tcPr>
          <w:p w14:paraId="28444397" w14:textId="77777777" w:rsidR="008443DE" w:rsidRPr="0007398F" w:rsidRDefault="008443DE">
            <w:pPr>
              <w:pStyle w:val="a7"/>
              <w:spacing w:before="0" w:beforeAutospacing="0" w:after="0" w:afterAutospacing="0"/>
              <w:textAlignment w:val="baseline"/>
              <w:rPr>
                <w:rFonts w:ascii="Arial" w:hAnsi="Arial" w:cs="Arial"/>
                <w:sz w:val="28"/>
                <w:szCs w:val="28"/>
                <w:shd w:val="clear" w:color="auto" w:fill="FFFFFF"/>
              </w:rPr>
            </w:pPr>
            <w:r w:rsidRPr="0007398F">
              <w:rPr>
                <w:rFonts w:ascii="Arial" w:hAnsi="Arial" w:cs="Arial" w:hint="eastAsia"/>
                <w:sz w:val="28"/>
                <w:szCs w:val="28"/>
                <w:shd w:val="clear" w:color="auto" w:fill="FFFFFF"/>
              </w:rPr>
              <w:t>9</w:t>
            </w:r>
            <w:r w:rsidRPr="0007398F">
              <w:rPr>
                <w:rFonts w:ascii="Arial" w:hAnsi="Arial" w:cs="Arial"/>
                <w:sz w:val="28"/>
                <w:szCs w:val="28"/>
                <w:shd w:val="clear" w:color="auto" w:fill="FFFFFF"/>
              </w:rPr>
              <w:t>81</w:t>
            </w:r>
          </w:p>
        </w:tc>
        <w:tc>
          <w:tcPr>
            <w:tcW w:w="3744" w:type="dxa"/>
          </w:tcPr>
          <w:p w14:paraId="5DE1CDA6" w14:textId="77777777" w:rsidR="008443DE" w:rsidRPr="0007398F" w:rsidRDefault="008443DE">
            <w:pPr>
              <w:pStyle w:val="a7"/>
              <w:spacing w:before="0" w:beforeAutospacing="0" w:after="0" w:afterAutospacing="0"/>
              <w:textAlignment w:val="baseline"/>
              <w:rPr>
                <w:rFonts w:ascii="Arial" w:hAnsi="Arial" w:cs="Arial"/>
                <w:sz w:val="28"/>
                <w:szCs w:val="28"/>
                <w:shd w:val="clear" w:color="auto" w:fill="FFFFFF"/>
              </w:rPr>
            </w:pPr>
            <w:r>
              <w:rPr>
                <w:rFonts w:ascii="Arial" w:hAnsi="Arial" w:cs="Arial" w:hint="eastAsia"/>
                <w:sz w:val="28"/>
                <w:szCs w:val="28"/>
                <w:shd w:val="clear" w:color="auto" w:fill="FFFFFF"/>
              </w:rPr>
              <w:t>5</w:t>
            </w:r>
            <w:r>
              <w:rPr>
                <w:rFonts w:ascii="Arial" w:hAnsi="Arial" w:cs="Arial"/>
                <w:sz w:val="28"/>
                <w:szCs w:val="28"/>
                <w:shd w:val="clear" w:color="auto" w:fill="FFFFFF"/>
              </w:rPr>
              <w:t>91.7</w:t>
            </w:r>
          </w:p>
        </w:tc>
      </w:tr>
      <w:tr w:rsidR="008443DE" w14:paraId="00E76E39" w14:textId="77777777" w:rsidTr="008443DE">
        <w:tc>
          <w:tcPr>
            <w:tcW w:w="2365" w:type="dxa"/>
          </w:tcPr>
          <w:p w14:paraId="6EE64589" w14:textId="77777777" w:rsidR="008443DE" w:rsidRPr="0007398F" w:rsidRDefault="008443DE">
            <w:pPr>
              <w:pStyle w:val="a7"/>
              <w:spacing w:before="0" w:beforeAutospacing="0" w:after="0" w:afterAutospacing="0"/>
              <w:textAlignment w:val="baseline"/>
              <w:rPr>
                <w:rFonts w:ascii="Arial" w:hAnsi="Arial" w:cs="Arial"/>
                <w:sz w:val="28"/>
                <w:szCs w:val="28"/>
                <w:shd w:val="clear" w:color="auto" w:fill="FFFFFF"/>
              </w:rPr>
            </w:pPr>
            <w:r>
              <w:rPr>
                <w:rFonts w:ascii="Arial" w:hAnsi="Arial" w:cs="Arial" w:hint="eastAsia"/>
                <w:sz w:val="28"/>
                <w:szCs w:val="28"/>
                <w:shd w:val="clear" w:color="auto" w:fill="FFFFFF"/>
              </w:rPr>
              <w:t>Optimal Solution</w:t>
            </w:r>
          </w:p>
        </w:tc>
        <w:tc>
          <w:tcPr>
            <w:tcW w:w="1678" w:type="dxa"/>
          </w:tcPr>
          <w:p w14:paraId="13067921" w14:textId="77777777" w:rsidR="008443DE" w:rsidRPr="0007398F" w:rsidRDefault="008443DE">
            <w:pPr>
              <w:pStyle w:val="a7"/>
              <w:spacing w:before="0" w:beforeAutospacing="0" w:after="0" w:afterAutospacing="0"/>
              <w:textAlignment w:val="baseline"/>
              <w:rPr>
                <w:rFonts w:ascii="Arial" w:hAnsi="Arial" w:cs="Arial"/>
                <w:sz w:val="28"/>
                <w:szCs w:val="28"/>
                <w:shd w:val="clear" w:color="auto" w:fill="FFFFFF"/>
              </w:rPr>
            </w:pPr>
            <w:r>
              <w:rPr>
                <w:rFonts w:ascii="Arial" w:hAnsi="Arial" w:cs="Arial" w:hint="eastAsia"/>
                <w:sz w:val="28"/>
                <w:szCs w:val="28"/>
                <w:shd w:val="clear" w:color="auto" w:fill="FFFFFF"/>
              </w:rPr>
              <w:t>THT</w:t>
            </w:r>
          </w:p>
        </w:tc>
        <w:tc>
          <w:tcPr>
            <w:tcW w:w="2131" w:type="dxa"/>
          </w:tcPr>
          <w:p w14:paraId="7A61B13D" w14:textId="77777777" w:rsidR="008443DE" w:rsidRPr="0007398F" w:rsidRDefault="008443DE">
            <w:pPr>
              <w:pStyle w:val="a7"/>
              <w:spacing w:before="0" w:beforeAutospacing="0" w:after="0" w:afterAutospacing="0"/>
              <w:textAlignment w:val="baseline"/>
              <w:rPr>
                <w:rFonts w:ascii="Arial" w:hAnsi="Arial" w:cs="Arial"/>
                <w:sz w:val="28"/>
                <w:szCs w:val="28"/>
                <w:shd w:val="clear" w:color="auto" w:fill="FFFFFF"/>
              </w:rPr>
            </w:pPr>
            <w:r w:rsidRPr="0007398F">
              <w:rPr>
                <w:rFonts w:ascii="Arial" w:hAnsi="Arial" w:cs="Arial" w:hint="eastAsia"/>
                <w:sz w:val="28"/>
                <w:szCs w:val="28"/>
                <w:shd w:val="clear" w:color="auto" w:fill="FFFFFF"/>
              </w:rPr>
              <w:t>4</w:t>
            </w:r>
            <w:r w:rsidRPr="0007398F">
              <w:rPr>
                <w:rFonts w:ascii="Arial" w:hAnsi="Arial" w:cs="Arial"/>
                <w:sz w:val="28"/>
                <w:szCs w:val="28"/>
                <w:shd w:val="clear" w:color="auto" w:fill="FFFFFF"/>
              </w:rPr>
              <w:t>23</w:t>
            </w:r>
          </w:p>
        </w:tc>
        <w:tc>
          <w:tcPr>
            <w:tcW w:w="3744" w:type="dxa"/>
          </w:tcPr>
          <w:p w14:paraId="10D97197" w14:textId="77777777" w:rsidR="008443DE" w:rsidRPr="0007398F" w:rsidRDefault="007E3D58">
            <w:pPr>
              <w:pStyle w:val="a7"/>
              <w:spacing w:before="0" w:beforeAutospacing="0" w:after="0" w:afterAutospacing="0"/>
              <w:textAlignment w:val="baseline"/>
              <w:rPr>
                <w:rFonts w:ascii="Arial" w:hAnsi="Arial" w:cs="Arial"/>
                <w:sz w:val="28"/>
                <w:szCs w:val="28"/>
                <w:shd w:val="clear" w:color="auto" w:fill="FFFFFF"/>
              </w:rPr>
            </w:pPr>
            <w:r>
              <w:rPr>
                <w:rFonts w:ascii="Arial" w:hAnsi="Arial" w:cs="Arial" w:hint="eastAsia"/>
                <w:sz w:val="28"/>
                <w:szCs w:val="28"/>
                <w:shd w:val="clear" w:color="auto" w:fill="FFFFFF"/>
              </w:rPr>
              <w:t>1</w:t>
            </w:r>
            <w:r>
              <w:rPr>
                <w:rFonts w:ascii="Arial" w:hAnsi="Arial" w:cs="Arial"/>
                <w:sz w:val="28"/>
                <w:szCs w:val="28"/>
                <w:shd w:val="clear" w:color="auto" w:fill="FFFFFF"/>
              </w:rPr>
              <w:t>13.9</w:t>
            </w:r>
          </w:p>
        </w:tc>
      </w:tr>
      <w:tr w:rsidR="008443DE" w14:paraId="689BB9E0" w14:textId="77777777" w:rsidTr="008443DE">
        <w:tc>
          <w:tcPr>
            <w:tcW w:w="2365" w:type="dxa"/>
          </w:tcPr>
          <w:p w14:paraId="497C354E" w14:textId="77777777" w:rsidR="008443DE" w:rsidRDefault="008443DE">
            <w:pPr>
              <w:pStyle w:val="a7"/>
              <w:spacing w:before="0" w:beforeAutospacing="0" w:after="0" w:afterAutospacing="0"/>
              <w:textAlignment w:val="baseline"/>
              <w:rPr>
                <w:rFonts w:ascii="Arial" w:hAnsi="Arial" w:cs="Arial"/>
                <w:sz w:val="28"/>
                <w:szCs w:val="28"/>
                <w:shd w:val="clear" w:color="auto" w:fill="FFFFFF"/>
              </w:rPr>
            </w:pPr>
            <w:r>
              <w:rPr>
                <w:rFonts w:ascii="Arial" w:hAnsi="Arial" w:cs="Arial" w:hint="eastAsia"/>
                <w:sz w:val="28"/>
                <w:szCs w:val="28"/>
                <w:shd w:val="clear" w:color="auto" w:fill="FFFFFF"/>
              </w:rPr>
              <w:t>FCFS</w:t>
            </w:r>
          </w:p>
        </w:tc>
        <w:tc>
          <w:tcPr>
            <w:tcW w:w="1678" w:type="dxa"/>
          </w:tcPr>
          <w:p w14:paraId="3D15DECF" w14:textId="77777777" w:rsidR="008443DE" w:rsidRDefault="008443DE">
            <w:pPr>
              <w:pStyle w:val="a7"/>
              <w:spacing w:before="0" w:beforeAutospacing="0" w:after="0" w:afterAutospacing="0"/>
              <w:textAlignment w:val="baseline"/>
              <w:rPr>
                <w:rFonts w:ascii="Arial" w:hAnsi="Arial" w:cs="Arial"/>
                <w:sz w:val="28"/>
                <w:szCs w:val="28"/>
                <w:shd w:val="clear" w:color="auto" w:fill="FFFFFF"/>
              </w:rPr>
            </w:pPr>
            <w:r>
              <w:rPr>
                <w:rFonts w:ascii="Arial" w:hAnsi="Arial" w:cs="Arial"/>
                <w:sz w:val="28"/>
                <w:szCs w:val="28"/>
                <w:shd w:val="clear" w:color="auto" w:fill="FFFFFF"/>
              </w:rPr>
              <w:t>Sequence</w:t>
            </w:r>
          </w:p>
        </w:tc>
        <w:tc>
          <w:tcPr>
            <w:tcW w:w="2131" w:type="dxa"/>
          </w:tcPr>
          <w:p w14:paraId="0B11789B" w14:textId="77777777" w:rsidR="008443DE" w:rsidRPr="0007398F" w:rsidRDefault="008443DE">
            <w:pPr>
              <w:pStyle w:val="a7"/>
              <w:spacing w:before="0" w:beforeAutospacing="0" w:after="0" w:afterAutospacing="0"/>
              <w:textAlignment w:val="baseline"/>
              <w:rPr>
                <w:rFonts w:ascii="Arial" w:hAnsi="Arial" w:cs="Arial"/>
                <w:sz w:val="28"/>
                <w:szCs w:val="28"/>
                <w:shd w:val="clear" w:color="auto" w:fill="FFFFFF"/>
              </w:rPr>
            </w:pPr>
            <w:r>
              <w:rPr>
                <w:rFonts w:ascii="Arial" w:hAnsi="Arial" w:cs="Arial" w:hint="eastAsia"/>
                <w:sz w:val="28"/>
                <w:szCs w:val="28"/>
                <w:shd w:val="clear" w:color="auto" w:fill="FFFFFF"/>
              </w:rPr>
              <w:t>1</w:t>
            </w:r>
            <w:r>
              <w:rPr>
                <w:rFonts w:ascii="Arial" w:hAnsi="Arial" w:cs="Arial"/>
                <w:sz w:val="28"/>
                <w:szCs w:val="28"/>
                <w:shd w:val="clear" w:color="auto" w:fill="FFFFFF"/>
              </w:rPr>
              <w:t>023456</w:t>
            </w:r>
          </w:p>
        </w:tc>
        <w:tc>
          <w:tcPr>
            <w:tcW w:w="3744" w:type="dxa"/>
          </w:tcPr>
          <w:p w14:paraId="384C77C6" w14:textId="77777777" w:rsidR="008443DE" w:rsidRPr="0007398F" w:rsidRDefault="008443DE">
            <w:pPr>
              <w:pStyle w:val="a7"/>
              <w:spacing w:before="0" w:beforeAutospacing="0" w:after="0" w:afterAutospacing="0"/>
              <w:textAlignment w:val="baseline"/>
              <w:rPr>
                <w:rFonts w:ascii="Arial" w:hAnsi="Arial" w:cs="Arial"/>
                <w:sz w:val="28"/>
                <w:szCs w:val="28"/>
                <w:shd w:val="clear" w:color="auto" w:fill="FFFFFF"/>
              </w:rPr>
            </w:pPr>
            <w:r>
              <w:rPr>
                <w:rFonts w:ascii="Arial" w:hAnsi="Arial" w:cs="Arial" w:hint="eastAsia"/>
                <w:sz w:val="28"/>
                <w:szCs w:val="28"/>
                <w:shd w:val="clear" w:color="auto" w:fill="FFFFFF"/>
              </w:rPr>
              <w:t>0</w:t>
            </w:r>
            <w:r>
              <w:rPr>
                <w:rFonts w:ascii="Arial" w:hAnsi="Arial" w:cs="Arial"/>
                <w:sz w:val="28"/>
                <w:szCs w:val="28"/>
                <w:shd w:val="clear" w:color="auto" w:fill="FFFFFF"/>
              </w:rPr>
              <w:t>142536</w:t>
            </w:r>
          </w:p>
        </w:tc>
      </w:tr>
      <w:tr w:rsidR="008443DE" w14:paraId="1D441A74" w14:textId="77777777" w:rsidTr="008443DE">
        <w:tc>
          <w:tcPr>
            <w:tcW w:w="2365" w:type="dxa"/>
          </w:tcPr>
          <w:p w14:paraId="3936A323" w14:textId="77777777" w:rsidR="008443DE" w:rsidRDefault="008443DE">
            <w:pPr>
              <w:pStyle w:val="a7"/>
              <w:spacing w:before="0" w:beforeAutospacing="0" w:after="0" w:afterAutospacing="0"/>
              <w:textAlignment w:val="baseline"/>
              <w:rPr>
                <w:rFonts w:ascii="Arial" w:hAnsi="Arial" w:cs="Arial"/>
                <w:sz w:val="28"/>
                <w:szCs w:val="28"/>
                <w:shd w:val="clear" w:color="auto" w:fill="FFFFFF"/>
              </w:rPr>
            </w:pPr>
            <w:r>
              <w:rPr>
                <w:rFonts w:ascii="Arial" w:hAnsi="Arial" w:cs="Arial" w:hint="eastAsia"/>
                <w:sz w:val="28"/>
                <w:szCs w:val="28"/>
                <w:shd w:val="clear" w:color="auto" w:fill="FFFFFF"/>
              </w:rPr>
              <w:t>Optimal Solution</w:t>
            </w:r>
          </w:p>
        </w:tc>
        <w:tc>
          <w:tcPr>
            <w:tcW w:w="1678" w:type="dxa"/>
          </w:tcPr>
          <w:p w14:paraId="001D4A9D" w14:textId="77777777" w:rsidR="008443DE" w:rsidRDefault="008443DE">
            <w:pPr>
              <w:pStyle w:val="a7"/>
              <w:spacing w:before="0" w:beforeAutospacing="0" w:after="0" w:afterAutospacing="0"/>
              <w:textAlignment w:val="baseline"/>
              <w:rPr>
                <w:rFonts w:ascii="Arial" w:hAnsi="Arial" w:cs="Arial"/>
                <w:sz w:val="28"/>
                <w:szCs w:val="28"/>
                <w:shd w:val="clear" w:color="auto" w:fill="FFFFFF"/>
              </w:rPr>
            </w:pPr>
            <w:r>
              <w:rPr>
                <w:rFonts w:ascii="Arial" w:hAnsi="Arial" w:cs="Arial"/>
                <w:sz w:val="28"/>
                <w:szCs w:val="28"/>
                <w:shd w:val="clear" w:color="auto" w:fill="FFFFFF"/>
              </w:rPr>
              <w:t>Sequence</w:t>
            </w:r>
          </w:p>
        </w:tc>
        <w:tc>
          <w:tcPr>
            <w:tcW w:w="2131" w:type="dxa"/>
          </w:tcPr>
          <w:p w14:paraId="7EC414CA" w14:textId="77777777" w:rsidR="008443DE" w:rsidRPr="0007398F" w:rsidRDefault="008443DE">
            <w:pPr>
              <w:pStyle w:val="a7"/>
              <w:spacing w:before="0" w:beforeAutospacing="0" w:after="0" w:afterAutospacing="0"/>
              <w:textAlignment w:val="baseline"/>
              <w:rPr>
                <w:rFonts w:ascii="Arial" w:hAnsi="Arial" w:cs="Arial"/>
                <w:sz w:val="28"/>
                <w:szCs w:val="28"/>
                <w:shd w:val="clear" w:color="auto" w:fill="FFFFFF"/>
              </w:rPr>
            </w:pPr>
            <w:r>
              <w:rPr>
                <w:rFonts w:ascii="Arial" w:hAnsi="Arial" w:cs="Arial" w:hint="eastAsia"/>
                <w:sz w:val="28"/>
                <w:szCs w:val="28"/>
                <w:shd w:val="clear" w:color="auto" w:fill="FFFFFF"/>
              </w:rPr>
              <w:t>0</w:t>
            </w:r>
            <w:r>
              <w:rPr>
                <w:rFonts w:ascii="Arial" w:hAnsi="Arial" w:cs="Arial"/>
                <w:sz w:val="28"/>
                <w:szCs w:val="28"/>
                <w:shd w:val="clear" w:color="auto" w:fill="FFFFFF"/>
              </w:rPr>
              <w:t>362514</w:t>
            </w:r>
          </w:p>
        </w:tc>
        <w:tc>
          <w:tcPr>
            <w:tcW w:w="3744" w:type="dxa"/>
          </w:tcPr>
          <w:p w14:paraId="435E8C95" w14:textId="77777777" w:rsidR="008443DE" w:rsidRPr="0007398F" w:rsidRDefault="00631DC8">
            <w:pPr>
              <w:pStyle w:val="a7"/>
              <w:spacing w:before="0" w:beforeAutospacing="0" w:after="0" w:afterAutospacing="0"/>
              <w:textAlignment w:val="baseline"/>
              <w:rPr>
                <w:rFonts w:ascii="Arial" w:hAnsi="Arial" w:cs="Arial"/>
                <w:sz w:val="28"/>
                <w:szCs w:val="28"/>
                <w:shd w:val="clear" w:color="auto" w:fill="FFFFFF"/>
              </w:rPr>
            </w:pPr>
            <w:r>
              <w:rPr>
                <w:rFonts w:ascii="Arial" w:hAnsi="Arial" w:cs="Arial" w:hint="eastAsia"/>
                <w:sz w:val="28"/>
                <w:szCs w:val="28"/>
                <w:shd w:val="clear" w:color="auto" w:fill="FFFFFF"/>
              </w:rPr>
              <w:t>1</w:t>
            </w:r>
            <w:r>
              <w:rPr>
                <w:rFonts w:ascii="Arial" w:hAnsi="Arial" w:cs="Arial"/>
                <w:sz w:val="28"/>
                <w:szCs w:val="28"/>
                <w:shd w:val="clear" w:color="auto" w:fill="FFFFFF"/>
              </w:rPr>
              <w:t>025436</w:t>
            </w:r>
          </w:p>
        </w:tc>
      </w:tr>
    </w:tbl>
    <w:p w14:paraId="58B7A450" w14:textId="77777777" w:rsidR="001158D4" w:rsidRDefault="001158D4">
      <w:pPr>
        <w:pStyle w:val="a7"/>
        <w:spacing w:before="0" w:beforeAutospacing="0" w:after="0" w:afterAutospacing="0"/>
        <w:textAlignment w:val="baseline"/>
        <w:rPr>
          <w:color w:val="595959"/>
        </w:rPr>
      </w:pPr>
    </w:p>
    <w:p w14:paraId="1827788B" w14:textId="77777777" w:rsidR="001158D4" w:rsidRPr="006D629B" w:rsidRDefault="00000000">
      <w:pPr>
        <w:pStyle w:val="a7"/>
        <w:spacing w:before="0" w:beforeAutospacing="0" w:after="0" w:afterAutospacing="0"/>
        <w:textAlignment w:val="baseline"/>
        <w:rPr>
          <w:rFonts w:cs="Arial"/>
          <w:sz w:val="28"/>
          <w:szCs w:val="28"/>
          <w:shd w:val="clear" w:color="auto" w:fill="FFFFFF"/>
        </w:rPr>
      </w:pPr>
      <w:r w:rsidRPr="006D629B">
        <w:rPr>
          <w:rFonts w:cs="Arial" w:hint="eastAsia"/>
          <w:sz w:val="28"/>
          <w:szCs w:val="28"/>
          <w:shd w:val="clear" w:color="auto" w:fill="FFFFFF"/>
        </w:rPr>
        <w:t>TCD：total cost of deviation</w:t>
      </w:r>
    </w:p>
    <w:p w14:paraId="3D481A0E" w14:textId="77777777" w:rsidR="001158D4" w:rsidRDefault="00000000">
      <w:pPr>
        <w:pStyle w:val="a7"/>
        <w:spacing w:before="0" w:beforeAutospacing="0" w:after="0" w:afterAutospacing="0"/>
        <w:textAlignment w:val="baseline"/>
        <w:rPr>
          <w:rFonts w:cs="Arial"/>
          <w:sz w:val="28"/>
          <w:szCs w:val="28"/>
          <w:shd w:val="clear" w:color="auto" w:fill="FFFFFF"/>
        </w:rPr>
      </w:pPr>
      <w:r w:rsidRPr="006D629B">
        <w:rPr>
          <w:rFonts w:cs="Arial" w:hint="eastAsia"/>
          <w:sz w:val="28"/>
          <w:szCs w:val="28"/>
          <w:shd w:val="clear" w:color="auto" w:fill="FFFFFF"/>
        </w:rPr>
        <w:t>THT: total holding time</w:t>
      </w:r>
    </w:p>
    <w:p w14:paraId="121C4F59" w14:textId="77777777" w:rsidR="007E1224" w:rsidRPr="007E1224" w:rsidRDefault="00F5065F" w:rsidP="007E1224">
      <w:pPr>
        <w:pStyle w:val="1"/>
      </w:pPr>
      <w:r>
        <w:rPr>
          <w:rFonts w:hint="eastAsia"/>
        </w:rPr>
        <w:t>下一个TRL级别</w:t>
      </w:r>
    </w:p>
    <w:p w14:paraId="631CCF03" w14:textId="77777777" w:rsidR="001158D4" w:rsidRPr="006D629B" w:rsidRDefault="00F5065F">
      <w:pPr>
        <w:pStyle w:val="a7"/>
        <w:spacing w:before="0" w:beforeAutospacing="0" w:after="0" w:afterAutospacing="0"/>
        <w:textAlignment w:val="baseline"/>
        <w:rPr>
          <w:rFonts w:cs="Arial"/>
          <w:sz w:val="28"/>
          <w:szCs w:val="28"/>
          <w:shd w:val="clear" w:color="auto" w:fill="FFFFFF"/>
        </w:rPr>
      </w:pPr>
      <w:r w:rsidRPr="006D629B">
        <w:rPr>
          <w:rFonts w:cs="Arial" w:hint="eastAsia"/>
          <w:sz w:val="28"/>
          <w:szCs w:val="28"/>
          <w:shd w:val="clear" w:color="auto" w:fill="FFFFFF"/>
        </w:rPr>
        <w:t xml:space="preserve">所需工作(Low, Medium, </w:t>
      </w:r>
      <w:r w:rsidRPr="006D629B">
        <w:rPr>
          <w:rFonts w:cs="Arial" w:hint="eastAsia"/>
          <w:sz w:val="28"/>
          <w:szCs w:val="28"/>
          <w:highlight w:val="green"/>
          <w:shd w:val="clear" w:color="auto" w:fill="FFFFFF"/>
        </w:rPr>
        <w:t>High</w:t>
      </w:r>
      <w:r w:rsidRPr="006D629B">
        <w:rPr>
          <w:rFonts w:cs="Arial" w:hint="eastAsia"/>
          <w:sz w:val="28"/>
          <w:szCs w:val="28"/>
          <w:shd w:val="clear" w:color="auto" w:fill="FFFFFF"/>
        </w:rPr>
        <w:t>)</w:t>
      </w:r>
      <w:r w:rsidR="007E1224" w:rsidRPr="006D629B">
        <w:rPr>
          <w:rFonts w:cs="Arial"/>
          <w:sz w:val="28"/>
          <w:szCs w:val="28"/>
          <w:shd w:val="clear" w:color="auto" w:fill="FFFFFF"/>
        </w:rPr>
        <w:t>:</w:t>
      </w:r>
    </w:p>
    <w:p w14:paraId="633EA371" w14:textId="77777777" w:rsidR="007E1224" w:rsidRPr="006D629B" w:rsidRDefault="007E1224" w:rsidP="007E1224">
      <w:pPr>
        <w:pStyle w:val="a7"/>
        <w:numPr>
          <w:ilvl w:val="0"/>
          <w:numId w:val="10"/>
        </w:numPr>
        <w:spacing w:before="0" w:beforeAutospacing="0" w:after="0" w:afterAutospacing="0"/>
        <w:textAlignment w:val="baseline"/>
        <w:rPr>
          <w:rFonts w:cs="Arial"/>
          <w:sz w:val="28"/>
          <w:szCs w:val="28"/>
          <w:shd w:val="clear" w:color="auto" w:fill="FFFFFF"/>
        </w:rPr>
      </w:pPr>
      <w:r w:rsidRPr="006D629B">
        <w:rPr>
          <w:rFonts w:cs="Arial" w:hint="eastAsia"/>
          <w:sz w:val="28"/>
          <w:szCs w:val="28"/>
          <w:shd w:val="clear" w:color="auto" w:fill="FFFFFF"/>
        </w:rPr>
        <w:t>在优化算法中的限制条件不够完备，可能的限制条件有：根据飞行器性能决定的最大盘旋时间，前后飞机在整个降落过程中的纵向间隔。</w:t>
      </w:r>
    </w:p>
    <w:p w14:paraId="751121D4" w14:textId="77777777" w:rsidR="007E1224" w:rsidRPr="006D629B" w:rsidRDefault="007E1224" w:rsidP="007E1224">
      <w:pPr>
        <w:pStyle w:val="a7"/>
        <w:numPr>
          <w:ilvl w:val="0"/>
          <w:numId w:val="10"/>
        </w:numPr>
        <w:spacing w:before="0" w:beforeAutospacing="0" w:after="0" w:afterAutospacing="0"/>
        <w:textAlignment w:val="baseline"/>
        <w:rPr>
          <w:rFonts w:cs="Arial"/>
          <w:sz w:val="28"/>
          <w:szCs w:val="28"/>
          <w:shd w:val="clear" w:color="auto" w:fill="FFFFFF"/>
        </w:rPr>
      </w:pPr>
      <w:r w:rsidRPr="006D629B">
        <w:rPr>
          <w:rFonts w:cs="Arial" w:hint="eastAsia"/>
          <w:sz w:val="28"/>
          <w:szCs w:val="28"/>
          <w:shd w:val="clear" w:color="auto" w:fill="FFFFFF"/>
        </w:rPr>
        <w:lastRenderedPageBreak/>
        <w:t>进一步优化算法的评测和实现：例如job</w:t>
      </w:r>
      <w:r w:rsidRPr="006D629B">
        <w:rPr>
          <w:rFonts w:cs="Arial"/>
          <w:sz w:val="28"/>
          <w:szCs w:val="28"/>
          <w:shd w:val="clear" w:color="auto" w:fill="FFFFFF"/>
        </w:rPr>
        <w:t xml:space="preserve"> </w:t>
      </w:r>
      <w:r w:rsidRPr="006D629B">
        <w:rPr>
          <w:rFonts w:cs="Arial" w:hint="eastAsia"/>
          <w:sz w:val="28"/>
          <w:szCs w:val="28"/>
          <w:shd w:val="clear" w:color="auto" w:fill="FFFFFF"/>
        </w:rPr>
        <w:t>shop或其他先进算法的实现和评估，例如需要考察算法的性能（时间和空间复杂度）</w:t>
      </w:r>
      <w:r w:rsidR="00384F19">
        <w:rPr>
          <w:rFonts w:cs="Arial" w:hint="eastAsia"/>
          <w:sz w:val="28"/>
          <w:szCs w:val="28"/>
          <w:shd w:val="clear" w:color="auto" w:fill="FFFFFF"/>
        </w:rPr>
        <w:t>。</w:t>
      </w:r>
    </w:p>
    <w:p w14:paraId="2D4BC4EB" w14:textId="2812C3CC" w:rsidR="007E1224" w:rsidRDefault="007E1224" w:rsidP="007E1224">
      <w:pPr>
        <w:pStyle w:val="a7"/>
        <w:numPr>
          <w:ilvl w:val="0"/>
          <w:numId w:val="10"/>
        </w:numPr>
        <w:spacing w:before="0" w:beforeAutospacing="0" w:after="0" w:afterAutospacing="0"/>
        <w:textAlignment w:val="baseline"/>
        <w:rPr>
          <w:rFonts w:cs="Arial"/>
          <w:sz w:val="28"/>
          <w:szCs w:val="28"/>
          <w:shd w:val="clear" w:color="auto" w:fill="FFFFFF"/>
        </w:rPr>
      </w:pPr>
      <w:r w:rsidRPr="006D629B">
        <w:rPr>
          <w:rFonts w:cs="Arial" w:hint="eastAsia"/>
          <w:sz w:val="28"/>
          <w:szCs w:val="28"/>
          <w:shd w:val="clear" w:color="auto" w:fill="FFFFFF"/>
        </w:rPr>
        <w:t>基于</w:t>
      </w:r>
      <w:r w:rsidR="004307EC">
        <w:rPr>
          <w:rFonts w:cs="Arial" w:hint="eastAsia"/>
          <w:sz w:val="28"/>
          <w:szCs w:val="28"/>
          <w:shd w:val="clear" w:color="auto" w:fill="FFFFFF"/>
        </w:rPr>
        <w:t>Model</w:t>
      </w:r>
      <w:r w:rsidR="004307EC">
        <w:rPr>
          <w:rFonts w:cs="Arial"/>
          <w:sz w:val="28"/>
          <w:szCs w:val="28"/>
          <w:shd w:val="clear" w:color="auto" w:fill="FFFFFF"/>
        </w:rPr>
        <w:t xml:space="preserve"> </w:t>
      </w:r>
      <w:r w:rsidR="004307EC">
        <w:rPr>
          <w:rFonts w:cs="Arial" w:hint="eastAsia"/>
          <w:sz w:val="28"/>
          <w:szCs w:val="28"/>
          <w:shd w:val="clear" w:color="auto" w:fill="FFFFFF"/>
        </w:rPr>
        <w:t>Based</w:t>
      </w:r>
      <w:r w:rsidR="004307EC">
        <w:rPr>
          <w:rFonts w:cs="Arial"/>
          <w:sz w:val="28"/>
          <w:szCs w:val="28"/>
          <w:shd w:val="clear" w:color="auto" w:fill="FFFFFF"/>
        </w:rPr>
        <w:t xml:space="preserve"> </w:t>
      </w:r>
      <w:r w:rsidR="004307EC">
        <w:rPr>
          <w:rFonts w:cs="Arial" w:hint="eastAsia"/>
          <w:sz w:val="28"/>
          <w:szCs w:val="28"/>
          <w:shd w:val="clear" w:color="auto" w:fill="FFFFFF"/>
        </w:rPr>
        <w:t>Design（</w:t>
      </w:r>
      <w:r w:rsidRPr="006D629B">
        <w:rPr>
          <w:rFonts w:cs="Arial" w:hint="eastAsia"/>
          <w:sz w:val="28"/>
          <w:szCs w:val="28"/>
          <w:shd w:val="clear" w:color="auto" w:fill="FFFFFF"/>
        </w:rPr>
        <w:t>MBD</w:t>
      </w:r>
      <w:r w:rsidR="004307EC">
        <w:rPr>
          <w:rFonts w:cs="Arial" w:hint="eastAsia"/>
          <w:sz w:val="28"/>
          <w:szCs w:val="28"/>
          <w:shd w:val="clear" w:color="auto" w:fill="FFFFFF"/>
        </w:rPr>
        <w:t>）</w:t>
      </w:r>
      <w:r w:rsidRPr="006D629B">
        <w:rPr>
          <w:rFonts w:cs="Arial" w:hint="eastAsia"/>
          <w:sz w:val="28"/>
          <w:szCs w:val="28"/>
          <w:shd w:val="clear" w:color="auto" w:fill="FFFFFF"/>
        </w:rPr>
        <w:t>工具链和开发方式进行AFAS甚至整个飞行器功能的嵌入式实现</w:t>
      </w:r>
      <w:r w:rsidR="00384F19">
        <w:rPr>
          <w:rFonts w:cs="Arial" w:hint="eastAsia"/>
          <w:sz w:val="28"/>
          <w:szCs w:val="28"/>
          <w:shd w:val="clear" w:color="auto" w:fill="FFFFFF"/>
        </w:rPr>
        <w:t>。</w:t>
      </w:r>
    </w:p>
    <w:p w14:paraId="4ECE2B6F" w14:textId="77777777" w:rsidR="00384F19" w:rsidRPr="006D629B" w:rsidRDefault="00384F19" w:rsidP="007E1224">
      <w:pPr>
        <w:pStyle w:val="a7"/>
        <w:numPr>
          <w:ilvl w:val="0"/>
          <w:numId w:val="10"/>
        </w:numPr>
        <w:spacing w:before="0" w:beforeAutospacing="0" w:after="0" w:afterAutospacing="0"/>
        <w:textAlignment w:val="baseline"/>
        <w:rPr>
          <w:rFonts w:cs="Arial"/>
          <w:sz w:val="28"/>
          <w:szCs w:val="28"/>
          <w:shd w:val="clear" w:color="auto" w:fill="FFFFFF"/>
        </w:rPr>
      </w:pPr>
      <w:r>
        <w:rPr>
          <w:rFonts w:cs="Arial" w:hint="eastAsia"/>
          <w:sz w:val="28"/>
          <w:szCs w:val="28"/>
          <w:shd w:val="clear" w:color="auto" w:fill="FFFFFF"/>
        </w:rPr>
        <w:t>优化验证环境并提高其逼真度</w:t>
      </w:r>
      <w:r w:rsidR="00631DC8">
        <w:rPr>
          <w:rFonts w:cs="Arial" w:hint="eastAsia"/>
          <w:sz w:val="28"/>
          <w:szCs w:val="28"/>
          <w:shd w:val="clear" w:color="auto" w:fill="FFFFFF"/>
        </w:rPr>
        <w:t>,增加实验场景丰富程度和</w:t>
      </w:r>
      <w:proofErr w:type="gramStart"/>
      <w:r w:rsidR="00631DC8">
        <w:rPr>
          <w:rFonts w:cs="Arial" w:hint="eastAsia"/>
          <w:sz w:val="28"/>
          <w:szCs w:val="28"/>
          <w:shd w:val="clear" w:color="auto" w:fill="FFFFFF"/>
        </w:rPr>
        <w:t>可</w:t>
      </w:r>
      <w:proofErr w:type="gramEnd"/>
      <w:r w:rsidR="00631DC8">
        <w:rPr>
          <w:rFonts w:cs="Arial" w:hint="eastAsia"/>
          <w:sz w:val="28"/>
          <w:szCs w:val="28"/>
          <w:shd w:val="clear" w:color="auto" w:fill="FFFFFF"/>
        </w:rPr>
        <w:t>扩展性</w:t>
      </w:r>
      <w:r>
        <w:rPr>
          <w:rFonts w:cs="Arial" w:hint="eastAsia"/>
          <w:sz w:val="28"/>
          <w:szCs w:val="28"/>
          <w:shd w:val="clear" w:color="auto" w:fill="FFFFFF"/>
        </w:rPr>
        <w:t>。</w:t>
      </w:r>
    </w:p>
    <w:p w14:paraId="566526C7" w14:textId="77777777" w:rsidR="004B61A4" w:rsidRPr="006D629B" w:rsidRDefault="00F5065F" w:rsidP="004B61A4">
      <w:pPr>
        <w:pStyle w:val="a7"/>
        <w:spacing w:before="0" w:beforeAutospacing="0" w:after="0" w:afterAutospacing="0"/>
        <w:textAlignment w:val="baseline"/>
        <w:rPr>
          <w:rFonts w:cs="Arial"/>
          <w:sz w:val="28"/>
          <w:szCs w:val="28"/>
          <w:shd w:val="clear" w:color="auto" w:fill="FFFFFF"/>
        </w:rPr>
      </w:pPr>
      <w:r w:rsidRPr="006D629B">
        <w:rPr>
          <w:rFonts w:cs="微软雅黑" w:hint="eastAsia"/>
          <w:sz w:val="28"/>
          <w:szCs w:val="28"/>
          <w:shd w:val="clear" w:color="auto" w:fill="FFFFFF"/>
        </w:rPr>
        <w:t>技术风险</w:t>
      </w:r>
      <w:r w:rsidR="004B61A4" w:rsidRPr="006D629B">
        <w:rPr>
          <w:rFonts w:cs="Arial" w:hint="eastAsia"/>
          <w:sz w:val="28"/>
          <w:szCs w:val="28"/>
          <w:shd w:val="clear" w:color="auto" w:fill="FFFFFF"/>
        </w:rPr>
        <w:t>： (Low,</w:t>
      </w:r>
      <w:r w:rsidR="004B61A4" w:rsidRPr="006D629B">
        <w:rPr>
          <w:rFonts w:cs="Arial"/>
          <w:sz w:val="28"/>
          <w:szCs w:val="28"/>
          <w:shd w:val="clear" w:color="auto" w:fill="FFFFFF"/>
        </w:rPr>
        <w:t xml:space="preserve"> </w:t>
      </w:r>
      <w:r w:rsidR="004B61A4" w:rsidRPr="006D629B">
        <w:rPr>
          <w:rFonts w:cs="Arial" w:hint="eastAsia"/>
          <w:sz w:val="28"/>
          <w:szCs w:val="28"/>
          <w:highlight w:val="green"/>
          <w:shd w:val="clear" w:color="auto" w:fill="FFFFFF"/>
        </w:rPr>
        <w:t>Medium</w:t>
      </w:r>
      <w:r w:rsidR="004B61A4" w:rsidRPr="006D629B">
        <w:rPr>
          <w:rFonts w:cs="Arial" w:hint="eastAsia"/>
          <w:sz w:val="28"/>
          <w:szCs w:val="28"/>
          <w:shd w:val="clear" w:color="auto" w:fill="FFFFFF"/>
        </w:rPr>
        <w:t>, High)：</w:t>
      </w:r>
    </w:p>
    <w:p w14:paraId="018D77E3" w14:textId="5D85A954" w:rsidR="004B61A4" w:rsidRPr="006D629B" w:rsidRDefault="004307EC" w:rsidP="004B61A4">
      <w:pPr>
        <w:pStyle w:val="a7"/>
        <w:numPr>
          <w:ilvl w:val="0"/>
          <w:numId w:val="11"/>
        </w:numPr>
        <w:spacing w:before="0" w:beforeAutospacing="0" w:after="0" w:afterAutospacing="0"/>
        <w:textAlignment w:val="baseline"/>
        <w:rPr>
          <w:rFonts w:cs="Arial"/>
          <w:sz w:val="28"/>
          <w:szCs w:val="28"/>
          <w:shd w:val="clear" w:color="auto" w:fill="FFFFFF"/>
        </w:rPr>
      </w:pPr>
      <w:r>
        <w:rPr>
          <w:rFonts w:cs="Arial" w:hint="eastAsia"/>
          <w:sz w:val="28"/>
          <w:szCs w:val="28"/>
          <w:shd w:val="clear" w:color="auto" w:fill="FFFFFF"/>
        </w:rPr>
        <w:t>现有人员</w:t>
      </w:r>
      <w:r w:rsidR="004B61A4" w:rsidRPr="006D629B">
        <w:rPr>
          <w:rFonts w:cs="Arial" w:hint="eastAsia"/>
          <w:sz w:val="28"/>
          <w:szCs w:val="28"/>
          <w:shd w:val="clear" w:color="auto" w:fill="FFFFFF"/>
        </w:rPr>
        <w:t>缺乏嵌入式程序开发经验</w:t>
      </w:r>
      <w:r w:rsidR="00384F19">
        <w:rPr>
          <w:rFonts w:cs="Arial" w:hint="eastAsia"/>
          <w:sz w:val="28"/>
          <w:szCs w:val="28"/>
          <w:shd w:val="clear" w:color="auto" w:fill="FFFFFF"/>
        </w:rPr>
        <w:t>。</w:t>
      </w:r>
    </w:p>
    <w:p w14:paraId="2B3CFFE8" w14:textId="77777777" w:rsidR="004B61A4" w:rsidRPr="006D629B" w:rsidRDefault="004B61A4" w:rsidP="004B61A4">
      <w:pPr>
        <w:pStyle w:val="a7"/>
        <w:numPr>
          <w:ilvl w:val="0"/>
          <w:numId w:val="11"/>
        </w:numPr>
        <w:spacing w:before="0" w:beforeAutospacing="0" w:after="0" w:afterAutospacing="0"/>
        <w:textAlignment w:val="baseline"/>
        <w:rPr>
          <w:rFonts w:cs="Arial"/>
          <w:sz w:val="28"/>
          <w:szCs w:val="28"/>
          <w:shd w:val="clear" w:color="auto" w:fill="FFFFFF"/>
        </w:rPr>
      </w:pPr>
      <w:r w:rsidRPr="006D629B">
        <w:rPr>
          <w:rFonts w:cs="Arial" w:hint="eastAsia"/>
          <w:sz w:val="28"/>
          <w:szCs w:val="28"/>
          <w:shd w:val="clear" w:color="auto" w:fill="FFFFFF"/>
        </w:rPr>
        <w:t>开发板或嵌入式硬件选型风险</w:t>
      </w:r>
      <w:r w:rsidR="00384F19">
        <w:rPr>
          <w:rFonts w:cs="Arial" w:hint="eastAsia"/>
          <w:sz w:val="28"/>
          <w:szCs w:val="28"/>
          <w:shd w:val="clear" w:color="auto" w:fill="FFFFFF"/>
        </w:rPr>
        <w:t>。</w:t>
      </w:r>
    </w:p>
    <w:p w14:paraId="5E3222D9" w14:textId="77777777" w:rsidR="001158D4" w:rsidRPr="006D629B" w:rsidRDefault="008E7A62" w:rsidP="00F5065F">
      <w:pPr>
        <w:pStyle w:val="a7"/>
        <w:numPr>
          <w:ilvl w:val="0"/>
          <w:numId w:val="11"/>
        </w:numPr>
        <w:spacing w:before="0" w:beforeAutospacing="0" w:after="0" w:afterAutospacing="0"/>
        <w:textAlignment w:val="baseline"/>
        <w:rPr>
          <w:rFonts w:cs="Arial"/>
          <w:sz w:val="28"/>
          <w:szCs w:val="28"/>
          <w:shd w:val="clear" w:color="auto" w:fill="FFFFFF"/>
        </w:rPr>
      </w:pPr>
      <w:r w:rsidRPr="006D629B">
        <w:rPr>
          <w:rFonts w:cs="Arial" w:hint="eastAsia"/>
          <w:sz w:val="28"/>
          <w:szCs w:val="28"/>
          <w:shd w:val="clear" w:color="auto" w:fill="FFFFFF"/>
        </w:rPr>
        <w:t>MBD实现AFAS算法的难度</w:t>
      </w:r>
      <w:r w:rsidR="00384F19">
        <w:rPr>
          <w:rFonts w:cs="Arial" w:hint="eastAsia"/>
          <w:sz w:val="28"/>
          <w:szCs w:val="28"/>
          <w:shd w:val="clear" w:color="auto" w:fill="FFFFFF"/>
        </w:rPr>
        <w:t>。</w:t>
      </w:r>
    </w:p>
    <w:p w14:paraId="446FD3AF" w14:textId="77777777" w:rsidR="00F5065F" w:rsidRDefault="00F5065F">
      <w:pPr>
        <w:widowControl/>
        <w:jc w:val="left"/>
        <w:rPr>
          <w:rFonts w:ascii="等线" w:eastAsia="等线" w:hAnsi="等线" w:cs="等线"/>
          <w:color w:val="595959"/>
          <w:kern w:val="0"/>
          <w:szCs w:val="21"/>
          <w:shd w:val="clear" w:color="auto" w:fill="FFFFFF"/>
        </w:rPr>
      </w:pPr>
    </w:p>
    <w:p w14:paraId="1118B180" w14:textId="77777777" w:rsidR="00384F19" w:rsidRDefault="00384F19">
      <w:pPr>
        <w:widowControl/>
        <w:jc w:val="left"/>
        <w:rPr>
          <w:rFonts w:ascii="等线" w:eastAsia="等线" w:hAnsi="等线" w:cs="等线"/>
          <w:color w:val="595959"/>
          <w:kern w:val="0"/>
          <w:szCs w:val="21"/>
          <w:shd w:val="clear" w:color="auto" w:fill="FFFFFF"/>
        </w:rPr>
      </w:pPr>
    </w:p>
    <w:p w14:paraId="7B5E3591" w14:textId="77777777" w:rsidR="00384F19" w:rsidRDefault="00384F19">
      <w:pPr>
        <w:widowControl/>
        <w:jc w:val="left"/>
        <w:rPr>
          <w:rFonts w:ascii="等线" w:eastAsia="等线" w:hAnsi="等线" w:cs="等线"/>
          <w:color w:val="595959"/>
          <w:kern w:val="0"/>
          <w:szCs w:val="21"/>
          <w:shd w:val="clear" w:color="auto" w:fill="FFFFFF"/>
        </w:rPr>
      </w:pPr>
      <w:r>
        <w:rPr>
          <w:rFonts w:ascii="等线" w:eastAsia="等线" w:hAnsi="等线" w:cs="等线"/>
          <w:color w:val="595959"/>
          <w:szCs w:val="21"/>
          <w:shd w:val="clear" w:color="auto" w:fill="FFFFFF"/>
        </w:rPr>
        <w:br w:type="page"/>
      </w:r>
    </w:p>
    <w:p w14:paraId="6839F31C" w14:textId="77777777" w:rsidR="001158D4" w:rsidRDefault="001158D4">
      <w:pPr>
        <w:pStyle w:val="a7"/>
        <w:spacing w:before="0" w:beforeAutospacing="0" w:after="0" w:afterAutospacing="0"/>
        <w:textAlignment w:val="baseline"/>
        <w:rPr>
          <w:rFonts w:ascii="等线" w:eastAsia="等线" w:hAnsi="等线" w:cs="等线"/>
          <w:color w:val="595959"/>
          <w:sz w:val="21"/>
          <w:szCs w:val="21"/>
          <w:shd w:val="clear" w:color="auto" w:fill="FFFFFF"/>
        </w:rPr>
      </w:pPr>
    </w:p>
    <w:p w14:paraId="123067B2" w14:textId="77777777" w:rsidR="001158D4" w:rsidRDefault="00000000">
      <w:pPr>
        <w:pStyle w:val="a7"/>
        <w:spacing w:before="0" w:beforeAutospacing="0" w:after="0" w:afterAutospacing="0"/>
        <w:jc w:val="center"/>
        <w:textAlignment w:val="baseline"/>
        <w:rPr>
          <w:rFonts w:ascii="Arial" w:eastAsia="Segoe UI" w:hAnsi="Arial" w:cs="Arial"/>
          <w:sz w:val="28"/>
          <w:szCs w:val="28"/>
          <w:shd w:val="clear" w:color="auto" w:fill="FFFFFF"/>
        </w:rPr>
      </w:pPr>
      <w:r>
        <w:rPr>
          <w:rFonts w:ascii="Arial" w:eastAsia="Segoe UI" w:hAnsi="Arial" w:cs="Arial"/>
          <w:b/>
          <w:bCs/>
          <w:sz w:val="44"/>
          <w:szCs w:val="44"/>
          <w:shd w:val="clear" w:color="auto" w:fill="FFFFFF"/>
        </w:rPr>
        <w:t>References</w:t>
      </w:r>
    </w:p>
    <w:p w14:paraId="6606C811" w14:textId="77777777" w:rsidR="001158D4" w:rsidRPr="00F5065F" w:rsidRDefault="00A005EF" w:rsidP="00F5065F">
      <w:pPr>
        <w:pStyle w:val="a7"/>
        <w:numPr>
          <w:ilvl w:val="0"/>
          <w:numId w:val="12"/>
        </w:numPr>
        <w:spacing w:before="0" w:beforeAutospacing="0" w:after="0" w:afterAutospacing="0"/>
        <w:textAlignment w:val="baseline"/>
        <w:rPr>
          <w:rFonts w:ascii="Arial" w:eastAsiaTheme="minorEastAsia" w:hAnsi="Arial" w:cs="Arial"/>
          <w:sz w:val="28"/>
          <w:szCs w:val="28"/>
          <w:shd w:val="clear" w:color="auto" w:fill="FFFFFF"/>
        </w:rPr>
      </w:pPr>
      <w:r w:rsidRPr="00F5065F">
        <w:rPr>
          <w:rFonts w:ascii="Arial" w:eastAsiaTheme="minorEastAsia" w:hAnsi="Arial" w:cs="Arial"/>
          <w:sz w:val="28"/>
          <w:szCs w:val="28"/>
          <w:shd w:val="clear" w:color="auto" w:fill="FFFFFF"/>
        </w:rPr>
        <w:t>Albatross.ai - BP Narrative - D.8                                </w:t>
      </w:r>
    </w:p>
    <w:p w14:paraId="2D361B0E" w14:textId="77777777" w:rsidR="001158D4" w:rsidRPr="00F5065F" w:rsidRDefault="00000000" w:rsidP="00F5065F">
      <w:pPr>
        <w:pStyle w:val="a7"/>
        <w:numPr>
          <w:ilvl w:val="0"/>
          <w:numId w:val="12"/>
        </w:numPr>
        <w:spacing w:before="0" w:beforeAutospacing="0" w:after="0" w:afterAutospacing="0"/>
        <w:textAlignment w:val="baseline"/>
        <w:rPr>
          <w:rFonts w:ascii="Arial" w:eastAsiaTheme="minorEastAsia" w:hAnsi="Arial" w:cs="Arial"/>
          <w:sz w:val="28"/>
          <w:szCs w:val="28"/>
          <w:shd w:val="clear" w:color="auto" w:fill="FFFFFF"/>
        </w:rPr>
      </w:pPr>
      <w:r w:rsidRPr="00F5065F">
        <w:rPr>
          <w:rFonts w:ascii="Arial" w:eastAsiaTheme="minorEastAsia" w:hAnsi="Arial" w:cs="Arial"/>
          <w:sz w:val="28"/>
          <w:szCs w:val="28"/>
          <w:shd w:val="clear" w:color="auto" w:fill="FFFFFF"/>
        </w:rPr>
        <w:t>Strategic FMS - Concept of Operations </w:t>
      </w:r>
    </w:p>
    <w:p w14:paraId="0FB8AAA0" w14:textId="77777777" w:rsidR="001158D4" w:rsidRPr="00F5065F" w:rsidRDefault="00000000" w:rsidP="00F5065F">
      <w:pPr>
        <w:pStyle w:val="a7"/>
        <w:numPr>
          <w:ilvl w:val="0"/>
          <w:numId w:val="12"/>
        </w:numPr>
        <w:spacing w:before="0" w:beforeAutospacing="0" w:after="0" w:afterAutospacing="0"/>
        <w:textAlignment w:val="baseline"/>
        <w:rPr>
          <w:rFonts w:ascii="Arial" w:eastAsiaTheme="minorEastAsia" w:hAnsi="Arial" w:cs="Arial"/>
          <w:sz w:val="28"/>
          <w:szCs w:val="28"/>
          <w:shd w:val="clear" w:color="auto" w:fill="FFFFFF"/>
        </w:rPr>
      </w:pPr>
      <w:r w:rsidRPr="00F5065F">
        <w:rPr>
          <w:rFonts w:ascii="Arial" w:eastAsiaTheme="minorEastAsia" w:hAnsi="Arial" w:cs="Arial"/>
          <w:sz w:val="28"/>
          <w:szCs w:val="28"/>
          <w:shd w:val="clear" w:color="auto" w:fill="FFFFFF"/>
        </w:rPr>
        <w:t>Decentralized Aircraft Landing Scheduling at Single Runway Non-Controlled Airports  </w:t>
      </w:r>
    </w:p>
    <w:p w14:paraId="3A767AFE" w14:textId="77777777" w:rsidR="001158D4" w:rsidRPr="00F5065F" w:rsidRDefault="00000000" w:rsidP="00F5065F">
      <w:pPr>
        <w:pStyle w:val="a7"/>
        <w:numPr>
          <w:ilvl w:val="0"/>
          <w:numId w:val="12"/>
        </w:numPr>
        <w:spacing w:before="0" w:beforeAutospacing="0" w:after="0" w:afterAutospacing="0"/>
        <w:textAlignment w:val="baseline"/>
        <w:rPr>
          <w:rFonts w:ascii="Arial" w:eastAsiaTheme="minorEastAsia" w:hAnsi="Arial" w:cs="Arial"/>
          <w:sz w:val="28"/>
          <w:szCs w:val="28"/>
          <w:shd w:val="clear" w:color="auto" w:fill="FFFFFF"/>
        </w:rPr>
      </w:pPr>
      <w:r w:rsidRPr="00F5065F">
        <w:rPr>
          <w:rFonts w:ascii="Arial" w:eastAsiaTheme="minorEastAsia" w:hAnsi="Arial" w:cs="Arial"/>
          <w:sz w:val="28"/>
          <w:szCs w:val="28"/>
          <w:shd w:val="clear" w:color="auto" w:fill="FFFFFF"/>
        </w:rPr>
        <w:t>Digital Flight: A New Cooperative Operating Mode to Complement VFR and IFR </w:t>
      </w:r>
    </w:p>
    <w:p w14:paraId="6E5924F5" w14:textId="77777777" w:rsidR="001158D4" w:rsidRPr="00F5065F" w:rsidRDefault="00000000" w:rsidP="00F5065F">
      <w:pPr>
        <w:pStyle w:val="a7"/>
        <w:numPr>
          <w:ilvl w:val="0"/>
          <w:numId w:val="12"/>
        </w:numPr>
        <w:spacing w:before="0" w:beforeAutospacing="0" w:after="0" w:afterAutospacing="0"/>
        <w:textAlignment w:val="baseline"/>
        <w:rPr>
          <w:rFonts w:ascii="Arial" w:eastAsiaTheme="minorEastAsia" w:hAnsi="Arial" w:cs="Arial"/>
          <w:sz w:val="28"/>
          <w:szCs w:val="28"/>
          <w:shd w:val="clear" w:color="auto" w:fill="FFFFFF"/>
        </w:rPr>
      </w:pPr>
      <w:r w:rsidRPr="00F5065F">
        <w:rPr>
          <w:rFonts w:ascii="Arial" w:eastAsiaTheme="minorEastAsia" w:hAnsi="Arial" w:cs="Arial"/>
          <w:sz w:val="28"/>
          <w:szCs w:val="28"/>
          <w:shd w:val="clear" w:color="auto" w:fill="FFFFFF"/>
        </w:rPr>
        <w:t>Concept of Operations for Uncrewed Urban Air Mobility </w:t>
      </w:r>
    </w:p>
    <w:p w14:paraId="6CEBBE2B" w14:textId="77777777" w:rsidR="001158D4" w:rsidRPr="00F5065F" w:rsidRDefault="00000000" w:rsidP="00F5065F">
      <w:pPr>
        <w:pStyle w:val="a7"/>
        <w:numPr>
          <w:ilvl w:val="0"/>
          <w:numId w:val="12"/>
        </w:numPr>
        <w:spacing w:before="0" w:beforeAutospacing="0" w:after="0" w:afterAutospacing="0"/>
        <w:textAlignment w:val="baseline"/>
        <w:rPr>
          <w:rFonts w:ascii="Arial" w:eastAsiaTheme="minorEastAsia" w:hAnsi="Arial" w:cs="Arial"/>
          <w:sz w:val="28"/>
          <w:szCs w:val="28"/>
          <w:shd w:val="clear" w:color="auto" w:fill="FFFFFF"/>
        </w:rPr>
      </w:pPr>
      <w:r w:rsidRPr="00F5065F">
        <w:rPr>
          <w:rFonts w:ascii="Arial" w:eastAsiaTheme="minorEastAsia" w:hAnsi="Arial" w:cs="Arial"/>
          <w:sz w:val="28"/>
          <w:szCs w:val="28"/>
          <w:shd w:val="clear" w:color="auto" w:fill="FFFFFF"/>
        </w:rPr>
        <w:t>Designing airspace for urban air mobility: A review of concepts </w:t>
      </w:r>
    </w:p>
    <w:p w14:paraId="2AEB5881" w14:textId="77777777" w:rsidR="001158D4" w:rsidRPr="00F5065F" w:rsidRDefault="00000000" w:rsidP="00F5065F">
      <w:pPr>
        <w:pStyle w:val="a7"/>
        <w:numPr>
          <w:ilvl w:val="0"/>
          <w:numId w:val="12"/>
        </w:numPr>
        <w:spacing w:before="0" w:beforeAutospacing="0" w:after="0" w:afterAutospacing="0"/>
        <w:textAlignment w:val="baseline"/>
        <w:rPr>
          <w:rFonts w:ascii="Arial" w:eastAsiaTheme="minorEastAsia" w:hAnsi="Arial" w:cs="Arial"/>
          <w:sz w:val="28"/>
          <w:szCs w:val="28"/>
          <w:shd w:val="clear" w:color="auto" w:fill="FFFFFF"/>
        </w:rPr>
      </w:pPr>
      <w:r w:rsidRPr="00F5065F">
        <w:rPr>
          <w:rFonts w:ascii="Arial" w:eastAsiaTheme="minorEastAsia" w:hAnsi="Arial" w:cs="Arial"/>
          <w:sz w:val="28"/>
          <w:szCs w:val="28"/>
          <w:shd w:val="clear" w:color="auto" w:fill="FFFFFF"/>
        </w:rPr>
        <w:t xml:space="preserve">TSO-C211 </w:t>
      </w:r>
      <w:r w:rsidRPr="00F5065F">
        <w:rPr>
          <w:rFonts w:ascii="Arial" w:eastAsiaTheme="minorEastAsia" w:hAnsi="Arial" w:cs="Arial"/>
          <w:sz w:val="28"/>
          <w:szCs w:val="28"/>
          <w:shd w:val="clear" w:color="auto" w:fill="FFFFFF"/>
        </w:rPr>
        <w:t>，</w:t>
      </w:r>
      <w:r w:rsidRPr="00F5065F">
        <w:rPr>
          <w:rFonts w:ascii="Arial" w:eastAsiaTheme="minorEastAsia" w:hAnsi="Arial" w:cs="Arial"/>
          <w:sz w:val="28"/>
          <w:szCs w:val="28"/>
          <w:shd w:val="clear" w:color="auto" w:fill="FFFFFF"/>
        </w:rPr>
        <w:t>RTCA/Do-365 B for DAA, and TSO-C212 for ATAR systems. </w:t>
      </w:r>
    </w:p>
    <w:p w14:paraId="21AF2176" w14:textId="77777777" w:rsidR="001158D4" w:rsidRPr="00F5065F" w:rsidRDefault="00000000" w:rsidP="00F5065F">
      <w:pPr>
        <w:pStyle w:val="a7"/>
        <w:numPr>
          <w:ilvl w:val="0"/>
          <w:numId w:val="12"/>
        </w:numPr>
        <w:spacing w:before="0" w:beforeAutospacing="0" w:after="0" w:afterAutospacing="0"/>
        <w:textAlignment w:val="baseline"/>
        <w:rPr>
          <w:rFonts w:ascii="Arial" w:eastAsiaTheme="minorEastAsia" w:hAnsi="Arial" w:cs="Arial"/>
          <w:sz w:val="28"/>
          <w:szCs w:val="28"/>
          <w:shd w:val="clear" w:color="auto" w:fill="FFFFFF"/>
        </w:rPr>
      </w:pPr>
      <w:r w:rsidRPr="00F5065F">
        <w:rPr>
          <w:rFonts w:ascii="Arial" w:eastAsiaTheme="minorEastAsia" w:hAnsi="Arial" w:cs="Arial"/>
          <w:sz w:val="28"/>
          <w:szCs w:val="28"/>
          <w:shd w:val="clear" w:color="auto" w:fill="FFFFFF"/>
        </w:rPr>
        <w:t xml:space="preserve">State-based Conflict Detection and Resolution </w:t>
      </w:r>
      <w:r w:rsidRPr="00F5065F">
        <w:rPr>
          <w:rFonts w:ascii="Arial" w:eastAsiaTheme="minorEastAsia" w:hAnsi="Arial" w:cs="Arial"/>
          <w:sz w:val="28"/>
          <w:szCs w:val="28"/>
          <w:shd w:val="clear" w:color="auto" w:fill="FFFFFF"/>
        </w:rPr>
        <w:t>（</w:t>
      </w:r>
      <w:r w:rsidRPr="00F5065F">
        <w:rPr>
          <w:rFonts w:ascii="Arial" w:eastAsiaTheme="minorEastAsia" w:hAnsi="Arial" w:cs="Arial"/>
          <w:sz w:val="28"/>
          <w:szCs w:val="28"/>
          <w:shd w:val="clear" w:color="auto" w:fill="FFFFFF"/>
        </w:rPr>
        <w:t>Detect and Avoid</w:t>
      </w:r>
      <w:r w:rsidRPr="00F5065F">
        <w:rPr>
          <w:rFonts w:ascii="Arial" w:eastAsiaTheme="minorEastAsia" w:hAnsi="Arial" w:cs="Arial"/>
          <w:sz w:val="28"/>
          <w:szCs w:val="28"/>
          <w:shd w:val="clear" w:color="auto" w:fill="FFFFFF"/>
        </w:rPr>
        <w:t>）</w:t>
      </w:r>
      <w:r w:rsidRPr="00F5065F">
        <w:rPr>
          <w:rFonts w:ascii="Arial" w:eastAsiaTheme="minorEastAsia" w:hAnsi="Arial" w:cs="Arial"/>
          <w:sz w:val="28"/>
          <w:szCs w:val="28"/>
          <w:shd w:val="clear" w:color="auto" w:fill="FFFFFF"/>
        </w:rPr>
        <w:t xml:space="preserve"> in High Traffic Densities and Complexities </w:t>
      </w:r>
    </w:p>
    <w:p w14:paraId="56A3621D" w14:textId="77777777" w:rsidR="001158D4" w:rsidRPr="00F5065F" w:rsidRDefault="00000000" w:rsidP="00F5065F">
      <w:pPr>
        <w:pStyle w:val="a7"/>
        <w:numPr>
          <w:ilvl w:val="0"/>
          <w:numId w:val="12"/>
        </w:numPr>
        <w:spacing w:before="0" w:beforeAutospacing="0" w:after="0" w:afterAutospacing="0"/>
        <w:textAlignment w:val="baseline"/>
        <w:rPr>
          <w:rFonts w:ascii="Arial" w:eastAsiaTheme="minorEastAsia" w:hAnsi="Arial" w:cs="Arial"/>
          <w:sz w:val="28"/>
          <w:szCs w:val="28"/>
          <w:shd w:val="clear" w:color="auto" w:fill="FFFFFF"/>
        </w:rPr>
      </w:pPr>
      <w:r w:rsidRPr="00F5065F">
        <w:rPr>
          <w:rFonts w:ascii="Arial" w:eastAsiaTheme="minorEastAsia" w:hAnsi="Arial" w:cs="Arial"/>
          <w:sz w:val="28"/>
          <w:szCs w:val="28"/>
          <w:shd w:val="clear" w:color="auto" w:fill="FFFFFF"/>
        </w:rPr>
        <w:t>Technology Readiness levels handbook for space applications </w:t>
      </w:r>
    </w:p>
    <w:p w14:paraId="54F7DFDB" w14:textId="77777777" w:rsidR="001158D4" w:rsidRPr="00F5065F" w:rsidRDefault="00000000" w:rsidP="00F5065F">
      <w:pPr>
        <w:pStyle w:val="a7"/>
        <w:numPr>
          <w:ilvl w:val="0"/>
          <w:numId w:val="12"/>
        </w:numPr>
        <w:spacing w:before="0" w:beforeAutospacing="0" w:after="0" w:afterAutospacing="0"/>
        <w:textAlignment w:val="baseline"/>
        <w:rPr>
          <w:rFonts w:ascii="Arial" w:eastAsiaTheme="minorEastAsia" w:hAnsi="Arial" w:cs="Arial"/>
          <w:sz w:val="28"/>
          <w:szCs w:val="28"/>
          <w:shd w:val="clear" w:color="auto" w:fill="FFFFFF"/>
        </w:rPr>
      </w:pPr>
      <w:r w:rsidRPr="00F5065F">
        <w:rPr>
          <w:rFonts w:ascii="Arial" w:eastAsiaTheme="minorEastAsia" w:hAnsi="Arial" w:cs="Arial"/>
          <w:sz w:val="28"/>
          <w:szCs w:val="28"/>
          <w:shd w:val="clear" w:color="auto" w:fill="FFFFFF"/>
        </w:rPr>
        <w:t>无人机与载人航空器共存环境下机载自主调度系统及方法</w:t>
      </w:r>
      <w:r w:rsidRPr="00F5065F">
        <w:rPr>
          <w:rFonts w:ascii="Arial" w:eastAsiaTheme="minorEastAsia" w:hAnsi="Arial" w:cs="Arial"/>
          <w:sz w:val="28"/>
          <w:szCs w:val="28"/>
          <w:shd w:val="clear" w:color="auto" w:fill="FFFFFF"/>
        </w:rPr>
        <w:t> </w:t>
      </w:r>
    </w:p>
    <w:p w14:paraId="4453AEEC" w14:textId="77777777" w:rsidR="001158D4" w:rsidRPr="00F5065F" w:rsidRDefault="00000000" w:rsidP="00410CC3">
      <w:pPr>
        <w:pStyle w:val="a7"/>
        <w:spacing w:before="0" w:beforeAutospacing="0" w:after="0" w:afterAutospacing="0"/>
        <w:textAlignment w:val="baseline"/>
        <w:rPr>
          <w:rFonts w:ascii="Arial" w:eastAsiaTheme="minorEastAsia" w:hAnsi="Arial" w:cs="Arial"/>
          <w:sz w:val="28"/>
          <w:szCs w:val="28"/>
          <w:shd w:val="clear" w:color="auto" w:fill="FFFFFF"/>
        </w:rPr>
      </w:pPr>
      <w:r w:rsidRPr="00F5065F">
        <w:rPr>
          <w:rFonts w:ascii="Arial" w:eastAsiaTheme="minorEastAsia" w:hAnsi="Arial" w:cs="Arial"/>
          <w:sz w:val="28"/>
          <w:szCs w:val="28"/>
          <w:shd w:val="clear" w:color="auto" w:fill="FFFFFF"/>
        </w:rPr>
        <w:t>Note: RTCA DO-365B provides eight classes of DAA systems, not all of which are expected to be suitable for UAM aircraft. </w:t>
      </w:r>
    </w:p>
    <w:p w14:paraId="596A6FD2" w14:textId="77777777" w:rsidR="001158D4" w:rsidRDefault="001158D4"/>
    <w:p w14:paraId="6350AE31" w14:textId="77777777" w:rsidR="001158D4" w:rsidRDefault="001158D4"/>
    <w:p w14:paraId="29378503" w14:textId="77777777" w:rsidR="001158D4" w:rsidRDefault="001158D4">
      <w:pPr>
        <w:sectPr w:rsidR="001158D4">
          <w:pgSz w:w="12240" w:h="15840"/>
          <w:pgMar w:top="1440" w:right="1077" w:bottom="1440" w:left="1077" w:header="851" w:footer="992" w:gutter="0"/>
          <w:pgNumType w:start="0"/>
          <w:cols w:space="425"/>
          <w:titlePg/>
          <w:docGrid w:type="lines" w:linePitch="312"/>
        </w:sectPr>
      </w:pPr>
    </w:p>
    <w:p w14:paraId="51F69D8E" w14:textId="77777777" w:rsidR="001158D4" w:rsidRDefault="00000000">
      <w:pPr>
        <w:jc w:val="center"/>
      </w:pPr>
      <w:r>
        <w:rPr>
          <w:noProof/>
        </w:rPr>
        <w:lastRenderedPageBreak/>
        <w:drawing>
          <wp:inline distT="0" distB="0" distL="0" distR="0" wp14:anchorId="0F219A2B">
            <wp:extent cx="2519680" cy="3527425"/>
            <wp:effectExtent l="0" t="0" r="0" b="0"/>
            <wp:docPr id="202856723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567232" name="图片 5"/>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20000" cy="3528054"/>
                    </a:xfrm>
                    <a:prstGeom prst="rect">
                      <a:avLst/>
                    </a:prstGeom>
                  </pic:spPr>
                </pic:pic>
              </a:graphicData>
            </a:graphic>
          </wp:inline>
        </w:drawing>
      </w:r>
      <w:r>
        <w:tab/>
      </w:r>
      <w:r>
        <w:tab/>
      </w:r>
      <w:r>
        <w:tab/>
      </w:r>
      <w:r>
        <w:tab/>
      </w:r>
      <w:r>
        <w:rPr>
          <w:noProof/>
        </w:rPr>
        <w:drawing>
          <wp:inline distT="0" distB="0" distL="0" distR="0" wp14:anchorId="17240A70">
            <wp:extent cx="2519680" cy="3527425"/>
            <wp:effectExtent l="0" t="0" r="0" b="0"/>
            <wp:docPr id="506936908"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936908" name="图片 6"/>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520000" cy="3528054"/>
                    </a:xfrm>
                    <a:prstGeom prst="rect">
                      <a:avLst/>
                    </a:prstGeom>
                  </pic:spPr>
                </pic:pic>
              </a:graphicData>
            </a:graphic>
          </wp:inline>
        </w:drawing>
      </w:r>
    </w:p>
    <w:p w14:paraId="7D0725C7" w14:textId="77777777" w:rsidR="001158D4" w:rsidRDefault="001158D4">
      <w:pPr>
        <w:jc w:val="center"/>
      </w:pPr>
    </w:p>
    <w:p w14:paraId="1641314A" w14:textId="77777777" w:rsidR="001158D4" w:rsidRDefault="001158D4">
      <w:pPr>
        <w:jc w:val="center"/>
      </w:pPr>
    </w:p>
    <w:p w14:paraId="5E0CB03C" w14:textId="77777777" w:rsidR="001158D4" w:rsidRDefault="001158D4">
      <w:pPr>
        <w:jc w:val="center"/>
      </w:pPr>
    </w:p>
    <w:p w14:paraId="27D1CB29" w14:textId="77777777" w:rsidR="001158D4" w:rsidRDefault="001158D4">
      <w:pPr>
        <w:jc w:val="center"/>
      </w:pPr>
    </w:p>
    <w:p w14:paraId="366BA3CF" w14:textId="77777777" w:rsidR="001158D4" w:rsidRDefault="00000000">
      <w:pPr>
        <w:jc w:val="left"/>
        <w:rPr>
          <w:rFonts w:ascii="HarmonyOS Sans SC" w:eastAsia="HarmonyOS Sans SC" w:hAnsi="HarmonyOS Sans SC"/>
          <w:sz w:val="24"/>
          <w:szCs w:val="24"/>
        </w:rPr>
      </w:pPr>
      <w:r>
        <w:rPr>
          <w:rFonts w:ascii="HarmonyOS Sans SC" w:eastAsia="HarmonyOS Sans SC" w:hAnsi="HarmonyOS Sans SC" w:hint="eastAsia"/>
          <w:sz w:val="24"/>
          <w:szCs w:val="24"/>
        </w:rPr>
        <w:t>信天智行（天津）航空科技有限公司</w:t>
      </w:r>
      <w:r>
        <w:rPr>
          <w:rFonts w:ascii="HarmonyOS Sans SC" w:eastAsia="HarmonyOS Sans SC" w:hAnsi="HarmonyOS Sans SC"/>
          <w:sz w:val="24"/>
          <w:szCs w:val="24"/>
        </w:rPr>
        <w:t>主要业务为开拓性的核心</w:t>
      </w:r>
      <w:proofErr w:type="gramStart"/>
      <w:r>
        <w:rPr>
          <w:rFonts w:ascii="HarmonyOS Sans SC" w:eastAsia="HarmonyOS Sans SC" w:hAnsi="HarmonyOS Sans SC"/>
          <w:sz w:val="24"/>
          <w:szCs w:val="24"/>
        </w:rPr>
        <w:t>机载航电</w:t>
      </w:r>
      <w:proofErr w:type="gramEnd"/>
      <w:r>
        <w:rPr>
          <w:rFonts w:ascii="HarmonyOS Sans SC" w:eastAsia="HarmonyOS Sans SC" w:hAnsi="HarmonyOS Sans SC"/>
          <w:sz w:val="24"/>
          <w:szCs w:val="24"/>
        </w:rPr>
        <w:t xml:space="preserve"> – 自主飞行辅助系统 (AFAS: Autonomous Flight Assistance System)。</w:t>
      </w:r>
    </w:p>
    <w:p w14:paraId="5A7813B7" w14:textId="77777777" w:rsidR="001158D4" w:rsidRDefault="00000000">
      <w:pPr>
        <w:jc w:val="left"/>
        <w:rPr>
          <w:rFonts w:ascii="HarmonyOS Sans SC" w:eastAsia="HarmonyOS Sans SC" w:hAnsi="HarmonyOS Sans SC"/>
          <w:sz w:val="24"/>
          <w:szCs w:val="24"/>
        </w:rPr>
      </w:pPr>
      <w:r>
        <w:rPr>
          <w:rFonts w:ascii="HarmonyOS Sans SC" w:eastAsia="HarmonyOS Sans SC" w:hAnsi="HarmonyOS Sans SC"/>
          <w:sz w:val="24"/>
          <w:szCs w:val="24"/>
        </w:rPr>
        <w:t>AFAS 的目标是赋能立体交通和融合空管，实现复杂运行环境下</w:t>
      </w:r>
      <w:proofErr w:type="gramStart"/>
      <w:r>
        <w:rPr>
          <w:rFonts w:ascii="HarmonyOS Sans SC" w:eastAsia="HarmonyOS Sans SC" w:hAnsi="HarmonyOS Sans SC"/>
          <w:sz w:val="24"/>
          <w:szCs w:val="24"/>
        </w:rPr>
        <w:t>不</w:t>
      </w:r>
      <w:proofErr w:type="gramEnd"/>
      <w:r>
        <w:rPr>
          <w:rFonts w:ascii="HarmonyOS Sans SC" w:eastAsia="HarmonyOS Sans SC" w:hAnsi="HarmonyOS Sans SC"/>
          <w:sz w:val="24"/>
          <w:szCs w:val="24"/>
        </w:rPr>
        <w:t>同构型和能力航空器的互操作性，并将新进入者（例如新能源航空器）安全地集成到融合运营的国家空域系统，并最终实现数字飞行规则下的自主飞行运营。</w:t>
      </w:r>
    </w:p>
    <w:p w14:paraId="4B993350" w14:textId="77777777" w:rsidR="001158D4" w:rsidRDefault="00000000">
      <w:pPr>
        <w:jc w:val="right"/>
        <w:rPr>
          <w:rFonts w:ascii="HarmonyOS Sans SC" w:eastAsia="HarmonyOS Sans SC" w:hAnsi="HarmonyOS Sans SC"/>
          <w:sz w:val="24"/>
          <w:szCs w:val="24"/>
        </w:rPr>
      </w:pPr>
      <w:r>
        <w:rPr>
          <w:rFonts w:ascii="HarmonyOS Sans SC" w:eastAsia="HarmonyOS Sans SC" w:hAnsi="HarmonyOS Sans SC" w:hint="eastAsia"/>
          <w:noProof/>
          <w:sz w:val="24"/>
          <w:szCs w:val="24"/>
        </w:rPr>
        <w:drawing>
          <wp:inline distT="0" distB="0" distL="0" distR="0" wp14:anchorId="5CB1219C">
            <wp:extent cx="1079500" cy="1079500"/>
            <wp:effectExtent l="0" t="0" r="6350" b="6350"/>
            <wp:docPr id="55786384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863848" name="图片 7"/>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080000" cy="1080000"/>
                    </a:xfrm>
                    <a:prstGeom prst="rect">
                      <a:avLst/>
                    </a:prstGeom>
                  </pic:spPr>
                </pic:pic>
              </a:graphicData>
            </a:graphic>
          </wp:inline>
        </w:drawing>
      </w:r>
    </w:p>
    <w:sectPr w:rsidR="001158D4">
      <w:pgSz w:w="12240" w:h="15840"/>
      <w:pgMar w:top="1440" w:right="1080" w:bottom="1440" w:left="1080" w:header="851" w:footer="992" w:gutter="0"/>
      <w:pgNumType w:start="0"/>
      <w:cols w:space="425"/>
      <w:titlePg/>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2ACEE4" w14:textId="77777777" w:rsidR="007E6FAD" w:rsidRDefault="007E6FAD">
      <w:r>
        <w:separator/>
      </w:r>
    </w:p>
  </w:endnote>
  <w:endnote w:type="continuationSeparator" w:id="0">
    <w:p w14:paraId="687618ED" w14:textId="77777777" w:rsidR="007E6FAD" w:rsidRDefault="007E6F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armonyOS Sans SC Light">
    <w:altName w:val="宋体"/>
    <w:charset w:val="86"/>
    <w:family w:val="auto"/>
    <w:pitch w:val="default"/>
    <w:sig w:usb0="00000000" w:usb1="00000000" w:usb2="00000016" w:usb3="00000000" w:csb0="00040001" w:csb1="00000000"/>
  </w:font>
  <w:font w:name="HarmonyOS Sans SC Medium">
    <w:altName w:val="宋体"/>
    <w:charset w:val="86"/>
    <w:family w:val="auto"/>
    <w:pitch w:val="default"/>
    <w:sig w:usb0="00000000" w:usb1="0000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HarmonyOS Sans SC">
    <w:altName w:val="宋体"/>
    <w:charset w:val="86"/>
    <w:family w:val="auto"/>
    <w:pitch w:val="default"/>
    <w:sig w:usb0="00000000" w:usb1="0000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878A2B" w14:textId="77777777" w:rsidR="001158D4" w:rsidRDefault="00000000">
    <w:pPr>
      <w:pStyle w:val="a3"/>
      <w:jc w:val="right"/>
    </w:pPr>
    <w:r>
      <w:rPr>
        <w:noProof/>
      </w:rPr>
      <w:drawing>
        <wp:inline distT="0" distB="0" distL="0" distR="0" wp14:anchorId="68AC69E2">
          <wp:extent cx="2164080" cy="197485"/>
          <wp:effectExtent l="0" t="0" r="0" b="0"/>
          <wp:docPr id="1008504202" name="图片 1008504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535809" name="图片 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2164685" cy="198000"/>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39488A" w14:textId="77777777" w:rsidR="007E6FAD" w:rsidRDefault="007E6FAD">
      <w:r>
        <w:separator/>
      </w:r>
    </w:p>
  </w:footnote>
  <w:footnote w:type="continuationSeparator" w:id="0">
    <w:p w14:paraId="60F9F546" w14:textId="77777777" w:rsidR="007E6FAD" w:rsidRDefault="007E6FA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F0946C" w14:textId="77777777" w:rsidR="001158D4" w:rsidRDefault="00000000">
    <w:pPr>
      <w:pStyle w:val="a5"/>
      <w:jc w:val="right"/>
    </w:pPr>
    <w:r>
      <w:rPr>
        <w:noProof/>
      </w:rPr>
      <w:drawing>
        <wp:inline distT="0" distB="0" distL="0" distR="0" wp14:anchorId="332D373A">
          <wp:extent cx="1328420" cy="359410"/>
          <wp:effectExtent l="0" t="0" r="5080" b="2540"/>
          <wp:docPr id="1421479500" name="图片 1421479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3788513" name="图片 71378851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328659" cy="360000"/>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3F1AA1" w14:textId="77777777" w:rsidR="001158D4" w:rsidRDefault="00000000">
    <w:pPr>
      <w:pStyle w:val="a5"/>
      <w:jc w:val="right"/>
    </w:pPr>
    <w:r>
      <w:rPr>
        <w:noProof/>
      </w:rPr>
      <w:drawing>
        <wp:anchor distT="0" distB="0" distL="114300" distR="114300" simplePos="0" relativeHeight="251660288" behindDoc="0" locked="0" layoutInCell="1" allowOverlap="1" wp14:anchorId="3966FDAF">
          <wp:simplePos x="0" y="0"/>
          <wp:positionH relativeFrom="margin">
            <wp:align>right</wp:align>
          </wp:positionH>
          <wp:positionV relativeFrom="paragraph">
            <wp:posOffset>3068320</wp:posOffset>
          </wp:positionV>
          <wp:extent cx="6396355" cy="2831465"/>
          <wp:effectExtent l="0" t="0" r="4445" b="7620"/>
          <wp:wrapNone/>
          <wp:docPr id="291985888" name="图片 2919858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522050" name="图片 18952205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flipH="1">
                    <a:off x="0" y="0"/>
                    <a:ext cx="6396355" cy="2831351"/>
                  </a:xfrm>
                  <a:prstGeom prst="rect">
                    <a:avLst/>
                  </a:prstGeom>
                </pic:spPr>
              </pic:pic>
            </a:graphicData>
          </a:graphic>
        </wp:anchor>
      </w:drawing>
    </w:r>
    <w:r>
      <w:rPr>
        <w:noProof/>
      </w:rPr>
      <w:drawing>
        <wp:inline distT="0" distB="0" distL="0" distR="0" wp14:anchorId="3F1F02B5">
          <wp:extent cx="1328420" cy="359410"/>
          <wp:effectExtent l="0" t="0" r="5080" b="2540"/>
          <wp:docPr id="76790626" name="图片 767906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2955434" name="图片 2082955434"/>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0" y="0"/>
                    <a:ext cx="1328659" cy="360000"/>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677428B"/>
    <w:multiLevelType w:val="singleLevel"/>
    <w:tmpl w:val="9677428B"/>
    <w:lvl w:ilvl="0">
      <w:start w:val="1"/>
      <w:numFmt w:val="bullet"/>
      <w:lvlText w:val=""/>
      <w:lvlJc w:val="left"/>
      <w:pPr>
        <w:ind w:left="420" w:hanging="420"/>
      </w:pPr>
      <w:rPr>
        <w:rFonts w:ascii="Wingdings" w:hAnsi="Wingdings" w:hint="default"/>
      </w:rPr>
    </w:lvl>
  </w:abstractNum>
  <w:abstractNum w:abstractNumId="1" w15:restartNumberingAfterBreak="0">
    <w:nsid w:val="D81B3E32"/>
    <w:multiLevelType w:val="singleLevel"/>
    <w:tmpl w:val="D81B3E32"/>
    <w:lvl w:ilvl="0">
      <w:start w:val="1"/>
      <w:numFmt w:val="decimal"/>
      <w:lvlText w:val="(%1)"/>
      <w:lvlJc w:val="left"/>
      <w:pPr>
        <w:ind w:left="425" w:hanging="425"/>
      </w:pPr>
      <w:rPr>
        <w:rFonts w:hint="default"/>
      </w:rPr>
    </w:lvl>
  </w:abstractNum>
  <w:abstractNum w:abstractNumId="2" w15:restartNumberingAfterBreak="0">
    <w:nsid w:val="E3620F86"/>
    <w:multiLevelType w:val="singleLevel"/>
    <w:tmpl w:val="E3620F86"/>
    <w:lvl w:ilvl="0">
      <w:start w:val="1"/>
      <w:numFmt w:val="bullet"/>
      <w:lvlText w:val=""/>
      <w:lvlJc w:val="left"/>
      <w:pPr>
        <w:ind w:left="420" w:hanging="420"/>
      </w:pPr>
      <w:rPr>
        <w:rFonts w:ascii="Wingdings" w:hAnsi="Wingdings" w:hint="default"/>
      </w:rPr>
    </w:lvl>
  </w:abstractNum>
  <w:abstractNum w:abstractNumId="3" w15:restartNumberingAfterBreak="0">
    <w:nsid w:val="F95735A0"/>
    <w:multiLevelType w:val="multilevel"/>
    <w:tmpl w:val="10EEE06A"/>
    <w:lvl w:ilvl="0">
      <w:start w:val="1"/>
      <w:numFmt w:val="decimal"/>
      <w:pStyle w:val="1"/>
      <w:lvlText w:val="%1."/>
      <w:lvlJc w:val="left"/>
      <w:pPr>
        <w:ind w:left="432" w:hanging="432"/>
      </w:pPr>
      <w:rPr>
        <w:rFonts w:hint="default"/>
      </w:rPr>
    </w:lvl>
    <w:lvl w:ilvl="1">
      <w:start w:val="1"/>
      <w:numFmt w:val="decimal"/>
      <w:pStyle w:val="2"/>
      <w:lvlText w:val="%1.%2."/>
      <w:lvlJc w:val="left"/>
      <w:pPr>
        <w:ind w:left="575" w:hanging="575"/>
      </w:pPr>
      <w:rPr>
        <w:rFonts w:hint="default"/>
        <w:b/>
        <w:bCs/>
        <w:sz w:val="32"/>
        <w:szCs w:val="32"/>
      </w:rPr>
    </w:lvl>
    <w:lvl w:ilvl="2">
      <w:start w:val="1"/>
      <w:numFmt w:val="decimal"/>
      <w:pStyle w:val="3"/>
      <w:lvlText w:val="%1.%2.%3."/>
      <w:lvlJc w:val="left"/>
      <w:pPr>
        <w:ind w:left="720" w:hanging="720"/>
      </w:pPr>
      <w:rPr>
        <w:rFonts w:hint="default"/>
      </w:rPr>
    </w:lvl>
    <w:lvl w:ilvl="3">
      <w:start w:val="1"/>
      <w:numFmt w:val="decimal"/>
      <w:pStyle w:val="4"/>
      <w:lvlText w:val="%1.%2.%3.%4."/>
      <w:lvlJc w:val="left"/>
      <w:pPr>
        <w:ind w:left="864" w:hanging="864"/>
      </w:pPr>
      <w:rPr>
        <w:rFonts w:hint="default"/>
      </w:rPr>
    </w:lvl>
    <w:lvl w:ilvl="4">
      <w:start w:val="1"/>
      <w:numFmt w:val="decimal"/>
      <w:pStyle w:val="5"/>
      <w:lvlText w:val="%1.%2.%3.%4.%5."/>
      <w:lvlJc w:val="left"/>
      <w:pPr>
        <w:ind w:left="1008" w:hanging="1008"/>
      </w:pPr>
      <w:rPr>
        <w:rFonts w:hint="default"/>
      </w:rPr>
    </w:lvl>
    <w:lvl w:ilvl="5">
      <w:start w:val="1"/>
      <w:numFmt w:val="decimal"/>
      <w:pStyle w:val="6"/>
      <w:lvlText w:val="%1.%2.%3.%4.%5.%6."/>
      <w:lvlJc w:val="left"/>
      <w:pPr>
        <w:ind w:left="1151" w:hanging="1151"/>
      </w:pPr>
      <w:rPr>
        <w:rFonts w:hint="default"/>
      </w:rPr>
    </w:lvl>
    <w:lvl w:ilvl="6">
      <w:start w:val="1"/>
      <w:numFmt w:val="decimal"/>
      <w:pStyle w:val="7"/>
      <w:lvlText w:val="%1.%2.%3.%4.%5.%6.%7."/>
      <w:lvlJc w:val="left"/>
      <w:pPr>
        <w:ind w:left="1296" w:hanging="1296"/>
      </w:pPr>
      <w:rPr>
        <w:rFonts w:hint="default"/>
      </w:rPr>
    </w:lvl>
    <w:lvl w:ilvl="7">
      <w:start w:val="1"/>
      <w:numFmt w:val="decimal"/>
      <w:pStyle w:val="8"/>
      <w:lvlText w:val="%1.%2.%3.%4.%5.%6.%7.%8."/>
      <w:lvlJc w:val="left"/>
      <w:pPr>
        <w:ind w:left="1440" w:hanging="1440"/>
      </w:pPr>
      <w:rPr>
        <w:rFonts w:hint="default"/>
      </w:rPr>
    </w:lvl>
    <w:lvl w:ilvl="8">
      <w:start w:val="1"/>
      <w:numFmt w:val="decimal"/>
      <w:pStyle w:val="9"/>
      <w:lvlText w:val="%1.%2.%3.%4.%5.%6.%7.%8.%9."/>
      <w:lvlJc w:val="left"/>
      <w:pPr>
        <w:ind w:left="1583" w:hanging="1583"/>
      </w:pPr>
      <w:rPr>
        <w:rFonts w:hint="default"/>
      </w:rPr>
    </w:lvl>
  </w:abstractNum>
  <w:abstractNum w:abstractNumId="4" w15:restartNumberingAfterBreak="0">
    <w:nsid w:val="00B37BFE"/>
    <w:multiLevelType w:val="hybridMultilevel"/>
    <w:tmpl w:val="7D7ECF20"/>
    <w:lvl w:ilvl="0" w:tplc="FFFFFFFF">
      <w:start w:val="1"/>
      <w:numFmt w:val="decimal"/>
      <w:lvlText w:val="%1)"/>
      <w:lvlJc w:val="left"/>
      <w:pPr>
        <w:ind w:left="440" w:hanging="440"/>
      </w:pPr>
    </w:lvl>
    <w:lvl w:ilvl="1" w:tplc="FFFFFFFF" w:tentative="1">
      <w:start w:val="1"/>
      <w:numFmt w:val="lowerLetter"/>
      <w:lvlText w:val="%2)"/>
      <w:lvlJc w:val="left"/>
      <w:pPr>
        <w:ind w:left="880" w:hanging="440"/>
      </w:pPr>
    </w:lvl>
    <w:lvl w:ilvl="2" w:tplc="FFFFFFFF" w:tentative="1">
      <w:start w:val="1"/>
      <w:numFmt w:val="lowerRoman"/>
      <w:lvlText w:val="%3."/>
      <w:lvlJc w:val="right"/>
      <w:pPr>
        <w:ind w:left="132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 w15:restartNumberingAfterBreak="0">
    <w:nsid w:val="05C15B92"/>
    <w:multiLevelType w:val="hybridMultilevel"/>
    <w:tmpl w:val="870C3DDC"/>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6" w15:restartNumberingAfterBreak="0">
    <w:nsid w:val="18A23FC9"/>
    <w:multiLevelType w:val="hybridMultilevel"/>
    <w:tmpl w:val="7D7ECF20"/>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7" w15:restartNumberingAfterBreak="0">
    <w:nsid w:val="18E505C5"/>
    <w:multiLevelType w:val="singleLevel"/>
    <w:tmpl w:val="18E505C5"/>
    <w:lvl w:ilvl="0">
      <w:start w:val="1"/>
      <w:numFmt w:val="decimal"/>
      <w:lvlText w:val="%1)"/>
      <w:lvlJc w:val="left"/>
      <w:pPr>
        <w:ind w:left="425" w:hanging="425"/>
      </w:pPr>
      <w:rPr>
        <w:rFonts w:hint="default"/>
      </w:rPr>
    </w:lvl>
  </w:abstractNum>
  <w:abstractNum w:abstractNumId="8" w15:restartNumberingAfterBreak="0">
    <w:nsid w:val="260A0925"/>
    <w:multiLevelType w:val="hybridMultilevel"/>
    <w:tmpl w:val="1D0A797C"/>
    <w:lvl w:ilvl="0" w:tplc="04090001">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4CDC4F79"/>
    <w:multiLevelType w:val="hybridMultilevel"/>
    <w:tmpl w:val="1ADE0A20"/>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0" w15:restartNumberingAfterBreak="0">
    <w:nsid w:val="6F124767"/>
    <w:multiLevelType w:val="hybridMultilevel"/>
    <w:tmpl w:val="03AC56E8"/>
    <w:lvl w:ilvl="0" w:tplc="04090011">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86546955">
    <w:abstractNumId w:val="3"/>
  </w:num>
  <w:num w:numId="2" w16cid:durableId="21370282">
    <w:abstractNumId w:val="2"/>
  </w:num>
  <w:num w:numId="3" w16cid:durableId="1187862962">
    <w:abstractNumId w:val="0"/>
  </w:num>
  <w:num w:numId="4" w16cid:durableId="675695688">
    <w:abstractNumId w:val="1"/>
  </w:num>
  <w:num w:numId="5" w16cid:durableId="1854221684">
    <w:abstractNumId w:val="7"/>
  </w:num>
  <w:num w:numId="6" w16cid:durableId="1346249620">
    <w:abstractNumId w:val="8"/>
  </w:num>
  <w:num w:numId="7" w16cid:durableId="1564097238">
    <w:abstractNumId w:val="3"/>
  </w:num>
  <w:num w:numId="8" w16cid:durableId="1716929249">
    <w:abstractNumId w:val="10"/>
  </w:num>
  <w:num w:numId="9" w16cid:durableId="962809702">
    <w:abstractNumId w:val="3"/>
  </w:num>
  <w:num w:numId="10" w16cid:durableId="1886602137">
    <w:abstractNumId w:val="5"/>
  </w:num>
  <w:num w:numId="11" w16cid:durableId="2033988628">
    <w:abstractNumId w:val="6"/>
  </w:num>
  <w:num w:numId="12" w16cid:durableId="261451639">
    <w:abstractNumId w:val="4"/>
  </w:num>
  <w:num w:numId="13" w16cid:durableId="76893627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HorizontalSpacing w:val="105"/>
  <w:drawingGridVerticalSpacing w:val="156"/>
  <w:displayHorizontalDrawingGridEvery w:val="2"/>
  <w:displayVerticalDrawingGridEvery w:val="2"/>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ODMxM2IzOTA4OGYwNTBhOWVjM2E5M2UyN2VlMWFmZjIifQ=="/>
  </w:docVars>
  <w:rsids>
    <w:rsidRoot w:val="00EE2469"/>
    <w:rsid w:val="00000C06"/>
    <w:rsid w:val="00015E6A"/>
    <w:rsid w:val="00020C10"/>
    <w:rsid w:val="000213D8"/>
    <w:rsid w:val="00024517"/>
    <w:rsid w:val="00026AD5"/>
    <w:rsid w:val="0002714B"/>
    <w:rsid w:val="000357BE"/>
    <w:rsid w:val="000557B1"/>
    <w:rsid w:val="000569AA"/>
    <w:rsid w:val="00060977"/>
    <w:rsid w:val="000668E1"/>
    <w:rsid w:val="00066DBC"/>
    <w:rsid w:val="0007398F"/>
    <w:rsid w:val="00091982"/>
    <w:rsid w:val="00096E42"/>
    <w:rsid w:val="000B13F6"/>
    <w:rsid w:val="000C1363"/>
    <w:rsid w:val="000C6A9D"/>
    <w:rsid w:val="000D750A"/>
    <w:rsid w:val="000F1A1B"/>
    <w:rsid w:val="001158D4"/>
    <w:rsid w:val="00187594"/>
    <w:rsid w:val="001A0998"/>
    <w:rsid w:val="001B7263"/>
    <w:rsid w:val="001B7F4E"/>
    <w:rsid w:val="001F3B3E"/>
    <w:rsid w:val="002235A1"/>
    <w:rsid w:val="00236676"/>
    <w:rsid w:val="0025031D"/>
    <w:rsid w:val="00267B6D"/>
    <w:rsid w:val="00271CF8"/>
    <w:rsid w:val="00276D3D"/>
    <w:rsid w:val="00277482"/>
    <w:rsid w:val="002D45E3"/>
    <w:rsid w:val="002F0DEF"/>
    <w:rsid w:val="0035066C"/>
    <w:rsid w:val="00351568"/>
    <w:rsid w:val="00384F19"/>
    <w:rsid w:val="00385CC3"/>
    <w:rsid w:val="003D086E"/>
    <w:rsid w:val="003F591B"/>
    <w:rsid w:val="00405CC4"/>
    <w:rsid w:val="00410CC3"/>
    <w:rsid w:val="004139C3"/>
    <w:rsid w:val="004266FA"/>
    <w:rsid w:val="004307EC"/>
    <w:rsid w:val="0047030F"/>
    <w:rsid w:val="0047054A"/>
    <w:rsid w:val="00470D05"/>
    <w:rsid w:val="004951E9"/>
    <w:rsid w:val="004B61A4"/>
    <w:rsid w:val="004E5917"/>
    <w:rsid w:val="00503ED1"/>
    <w:rsid w:val="00513884"/>
    <w:rsid w:val="0054734B"/>
    <w:rsid w:val="00577829"/>
    <w:rsid w:val="00594820"/>
    <w:rsid w:val="005A5199"/>
    <w:rsid w:val="005B5226"/>
    <w:rsid w:val="005C2EFF"/>
    <w:rsid w:val="005E349F"/>
    <w:rsid w:val="00600AD0"/>
    <w:rsid w:val="00601B79"/>
    <w:rsid w:val="00622A50"/>
    <w:rsid w:val="0062454D"/>
    <w:rsid w:val="00626A41"/>
    <w:rsid w:val="006272E3"/>
    <w:rsid w:val="00631DC8"/>
    <w:rsid w:val="00650978"/>
    <w:rsid w:val="00654A03"/>
    <w:rsid w:val="00691453"/>
    <w:rsid w:val="00696E4A"/>
    <w:rsid w:val="006B081E"/>
    <w:rsid w:val="006C3EFE"/>
    <w:rsid w:val="006C630C"/>
    <w:rsid w:val="006D1B31"/>
    <w:rsid w:val="006D394B"/>
    <w:rsid w:val="006D629B"/>
    <w:rsid w:val="006F25F4"/>
    <w:rsid w:val="00704698"/>
    <w:rsid w:val="00721C3F"/>
    <w:rsid w:val="00724051"/>
    <w:rsid w:val="007470F5"/>
    <w:rsid w:val="00775C00"/>
    <w:rsid w:val="0079311F"/>
    <w:rsid w:val="007C697C"/>
    <w:rsid w:val="007E1224"/>
    <w:rsid w:val="007E3D58"/>
    <w:rsid w:val="007E6FAD"/>
    <w:rsid w:val="0081213B"/>
    <w:rsid w:val="0081675B"/>
    <w:rsid w:val="00823629"/>
    <w:rsid w:val="008443DE"/>
    <w:rsid w:val="00867D0B"/>
    <w:rsid w:val="00874FFA"/>
    <w:rsid w:val="008E7A62"/>
    <w:rsid w:val="00904B2B"/>
    <w:rsid w:val="0090554B"/>
    <w:rsid w:val="0094170D"/>
    <w:rsid w:val="00985008"/>
    <w:rsid w:val="00995DBC"/>
    <w:rsid w:val="00996E11"/>
    <w:rsid w:val="009B2628"/>
    <w:rsid w:val="009D198A"/>
    <w:rsid w:val="00A005EF"/>
    <w:rsid w:val="00A12C3D"/>
    <w:rsid w:val="00A45B2A"/>
    <w:rsid w:val="00A46FF6"/>
    <w:rsid w:val="00A52CDF"/>
    <w:rsid w:val="00A61DBB"/>
    <w:rsid w:val="00A6523F"/>
    <w:rsid w:val="00A702B5"/>
    <w:rsid w:val="00A8287E"/>
    <w:rsid w:val="00A86144"/>
    <w:rsid w:val="00A90A11"/>
    <w:rsid w:val="00AB01F1"/>
    <w:rsid w:val="00AC3F02"/>
    <w:rsid w:val="00AD040B"/>
    <w:rsid w:val="00AD7ECC"/>
    <w:rsid w:val="00AE510C"/>
    <w:rsid w:val="00AF6F33"/>
    <w:rsid w:val="00B24263"/>
    <w:rsid w:val="00B43349"/>
    <w:rsid w:val="00B5106C"/>
    <w:rsid w:val="00B66B55"/>
    <w:rsid w:val="00B7159C"/>
    <w:rsid w:val="00B94966"/>
    <w:rsid w:val="00BA28C6"/>
    <w:rsid w:val="00BC5E7E"/>
    <w:rsid w:val="00BD4381"/>
    <w:rsid w:val="00BE2D42"/>
    <w:rsid w:val="00BF7A59"/>
    <w:rsid w:val="00C06CF1"/>
    <w:rsid w:val="00C11213"/>
    <w:rsid w:val="00C22C37"/>
    <w:rsid w:val="00C40133"/>
    <w:rsid w:val="00C80BD7"/>
    <w:rsid w:val="00CD54E0"/>
    <w:rsid w:val="00D34BDD"/>
    <w:rsid w:val="00D5278B"/>
    <w:rsid w:val="00D52E56"/>
    <w:rsid w:val="00D6085C"/>
    <w:rsid w:val="00D91F28"/>
    <w:rsid w:val="00DE049B"/>
    <w:rsid w:val="00DE5E3B"/>
    <w:rsid w:val="00DF6AC2"/>
    <w:rsid w:val="00E00894"/>
    <w:rsid w:val="00E06B41"/>
    <w:rsid w:val="00E322F8"/>
    <w:rsid w:val="00E51630"/>
    <w:rsid w:val="00E54453"/>
    <w:rsid w:val="00E648ED"/>
    <w:rsid w:val="00E85CFD"/>
    <w:rsid w:val="00EA03B5"/>
    <w:rsid w:val="00EA4E8B"/>
    <w:rsid w:val="00EB62A9"/>
    <w:rsid w:val="00EE2469"/>
    <w:rsid w:val="00EF4495"/>
    <w:rsid w:val="00EF62B6"/>
    <w:rsid w:val="00F22009"/>
    <w:rsid w:val="00F22D4A"/>
    <w:rsid w:val="00F332D4"/>
    <w:rsid w:val="00F5065F"/>
    <w:rsid w:val="00F73F55"/>
    <w:rsid w:val="00FB4586"/>
    <w:rsid w:val="00FD10DA"/>
    <w:rsid w:val="079767F0"/>
    <w:rsid w:val="14C44E68"/>
    <w:rsid w:val="152710DE"/>
    <w:rsid w:val="17401A90"/>
    <w:rsid w:val="18A0520D"/>
    <w:rsid w:val="2C7E7A57"/>
    <w:rsid w:val="35D74A66"/>
    <w:rsid w:val="3D7D28F7"/>
    <w:rsid w:val="47050C7A"/>
    <w:rsid w:val="59962C85"/>
    <w:rsid w:val="5AC90B6C"/>
    <w:rsid w:val="65EE4526"/>
    <w:rsid w:val="6BB22295"/>
    <w:rsid w:val="6BCA186A"/>
    <w:rsid w:val="6E92607C"/>
    <w:rsid w:val="72604C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678A1562"/>
  <w15:docId w15:val="{D330E24B-566A-48A5-9C45-6FBECBE565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uiPriority w:val="9"/>
    <w:qFormat/>
    <w:pPr>
      <w:keepNext/>
      <w:keepLines/>
      <w:numPr>
        <w:numId w:val="1"/>
      </w:numPr>
      <w:spacing w:before="340" w:after="330" w:line="576" w:lineRule="auto"/>
      <w:outlineLvl w:val="0"/>
    </w:pPr>
    <w:rPr>
      <w:b/>
      <w:kern w:val="44"/>
      <w:sz w:val="44"/>
    </w:rPr>
  </w:style>
  <w:style w:type="paragraph" w:styleId="2">
    <w:name w:val="heading 2"/>
    <w:basedOn w:val="a"/>
    <w:next w:val="a"/>
    <w:uiPriority w:val="9"/>
    <w:unhideWhenUsed/>
    <w:qFormat/>
    <w:pPr>
      <w:keepNext/>
      <w:keepLines/>
      <w:numPr>
        <w:ilvl w:val="1"/>
        <w:numId w:val="1"/>
      </w:numPr>
      <w:spacing w:before="260" w:after="260" w:line="413" w:lineRule="auto"/>
      <w:outlineLvl w:val="1"/>
    </w:pPr>
    <w:rPr>
      <w:rFonts w:ascii="Arial" w:eastAsia="黑体" w:hAnsi="Arial"/>
      <w:b/>
      <w:sz w:val="32"/>
    </w:rPr>
  </w:style>
  <w:style w:type="paragraph" w:styleId="3">
    <w:name w:val="heading 3"/>
    <w:basedOn w:val="a"/>
    <w:next w:val="a"/>
    <w:uiPriority w:val="9"/>
    <w:semiHidden/>
    <w:unhideWhenUsed/>
    <w:qFormat/>
    <w:pPr>
      <w:keepNext/>
      <w:keepLines/>
      <w:numPr>
        <w:ilvl w:val="2"/>
        <w:numId w:val="1"/>
      </w:numPr>
      <w:spacing w:before="260" w:after="260" w:line="413" w:lineRule="auto"/>
      <w:outlineLvl w:val="2"/>
    </w:pPr>
    <w:rPr>
      <w:b/>
      <w:sz w:val="32"/>
    </w:rPr>
  </w:style>
  <w:style w:type="paragraph" w:styleId="4">
    <w:name w:val="heading 4"/>
    <w:basedOn w:val="a"/>
    <w:next w:val="a"/>
    <w:uiPriority w:val="9"/>
    <w:semiHidden/>
    <w:unhideWhenUsed/>
    <w:qFormat/>
    <w:pPr>
      <w:keepNext/>
      <w:keepLines/>
      <w:numPr>
        <w:ilvl w:val="3"/>
        <w:numId w:val="1"/>
      </w:numPr>
      <w:spacing w:before="280" w:after="290" w:line="372" w:lineRule="auto"/>
      <w:outlineLvl w:val="3"/>
    </w:pPr>
    <w:rPr>
      <w:rFonts w:ascii="Arial" w:eastAsia="黑体" w:hAnsi="Arial"/>
      <w:b/>
      <w:sz w:val="28"/>
    </w:rPr>
  </w:style>
  <w:style w:type="paragraph" w:styleId="5">
    <w:name w:val="heading 5"/>
    <w:basedOn w:val="a"/>
    <w:next w:val="a"/>
    <w:uiPriority w:val="9"/>
    <w:semiHidden/>
    <w:unhideWhenUsed/>
    <w:qFormat/>
    <w:pPr>
      <w:keepNext/>
      <w:keepLines/>
      <w:numPr>
        <w:ilvl w:val="4"/>
        <w:numId w:val="1"/>
      </w:numPr>
      <w:spacing w:before="280" w:after="290" w:line="372" w:lineRule="auto"/>
      <w:outlineLvl w:val="4"/>
    </w:pPr>
    <w:rPr>
      <w:b/>
      <w:sz w:val="28"/>
    </w:rPr>
  </w:style>
  <w:style w:type="paragraph" w:styleId="6">
    <w:name w:val="heading 6"/>
    <w:basedOn w:val="a"/>
    <w:next w:val="a"/>
    <w:uiPriority w:val="9"/>
    <w:semiHidden/>
    <w:unhideWhenUsed/>
    <w:qFormat/>
    <w:pPr>
      <w:keepNext/>
      <w:keepLines/>
      <w:numPr>
        <w:ilvl w:val="5"/>
        <w:numId w:val="1"/>
      </w:numPr>
      <w:spacing w:before="240" w:after="64" w:line="317" w:lineRule="auto"/>
      <w:outlineLvl w:val="5"/>
    </w:pPr>
    <w:rPr>
      <w:rFonts w:ascii="Arial" w:eastAsia="黑体" w:hAnsi="Arial"/>
      <w:b/>
      <w:sz w:val="24"/>
    </w:rPr>
  </w:style>
  <w:style w:type="paragraph" w:styleId="7">
    <w:name w:val="heading 7"/>
    <w:basedOn w:val="a"/>
    <w:next w:val="a"/>
    <w:uiPriority w:val="9"/>
    <w:semiHidden/>
    <w:unhideWhenUsed/>
    <w:qFormat/>
    <w:pPr>
      <w:keepNext/>
      <w:keepLines/>
      <w:numPr>
        <w:ilvl w:val="6"/>
        <w:numId w:val="1"/>
      </w:numPr>
      <w:spacing w:before="240" w:after="64" w:line="317" w:lineRule="auto"/>
      <w:outlineLvl w:val="6"/>
    </w:pPr>
    <w:rPr>
      <w:b/>
      <w:sz w:val="24"/>
    </w:rPr>
  </w:style>
  <w:style w:type="paragraph" w:styleId="8">
    <w:name w:val="heading 8"/>
    <w:basedOn w:val="a"/>
    <w:next w:val="a"/>
    <w:uiPriority w:val="9"/>
    <w:semiHidden/>
    <w:unhideWhenUsed/>
    <w:qFormat/>
    <w:pPr>
      <w:keepNext/>
      <w:keepLines/>
      <w:numPr>
        <w:ilvl w:val="7"/>
        <w:numId w:val="1"/>
      </w:numPr>
      <w:spacing w:before="240" w:after="64" w:line="317" w:lineRule="auto"/>
      <w:outlineLvl w:val="7"/>
    </w:pPr>
    <w:rPr>
      <w:rFonts w:ascii="Arial" w:eastAsia="黑体" w:hAnsi="Arial"/>
      <w:sz w:val="24"/>
    </w:rPr>
  </w:style>
  <w:style w:type="paragraph" w:styleId="9">
    <w:name w:val="heading 9"/>
    <w:basedOn w:val="a"/>
    <w:next w:val="a"/>
    <w:uiPriority w:val="9"/>
    <w:semiHidden/>
    <w:unhideWhenUsed/>
    <w:qFormat/>
    <w:pPr>
      <w:keepNext/>
      <w:keepLines/>
      <w:numPr>
        <w:ilvl w:val="8"/>
        <w:numId w:val="1"/>
      </w:numPr>
      <w:spacing w:before="240" w:after="64" w:line="317" w:lineRule="auto"/>
      <w:outlineLvl w:val="8"/>
    </w:pPr>
    <w:rPr>
      <w:rFonts w:ascii="Arial" w:eastAsia="黑体" w:hAnsi="Ari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tabs>
        <w:tab w:val="center" w:pos="4153"/>
        <w:tab w:val="right" w:pos="8306"/>
      </w:tabs>
      <w:snapToGrid w:val="0"/>
      <w:jc w:val="center"/>
    </w:pPr>
    <w:rPr>
      <w:sz w:val="18"/>
      <w:szCs w:val="18"/>
    </w:rPr>
  </w:style>
  <w:style w:type="paragraph" w:styleId="a7">
    <w:name w:val="Normal (Web)"/>
    <w:basedOn w:val="a"/>
    <w:uiPriority w:val="99"/>
    <w:unhideWhenUsed/>
    <w:pPr>
      <w:widowControl/>
      <w:spacing w:before="100" w:beforeAutospacing="1" w:after="100" w:afterAutospacing="1"/>
      <w:jc w:val="left"/>
    </w:pPr>
    <w:rPr>
      <w:rFonts w:ascii="宋体" w:eastAsia="宋体" w:hAnsi="宋体" w:cs="宋体"/>
      <w:kern w:val="0"/>
      <w:sz w:val="24"/>
      <w:szCs w:val="24"/>
    </w:rPr>
  </w:style>
  <w:style w:type="table" w:styleId="a8">
    <w:name w:val="Table Grid"/>
    <w:basedOn w:val="a1"/>
    <w:uiPriority w:val="39"/>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pPr>
      <w:ind w:firstLineChars="200" w:firstLine="420"/>
    </w:pPr>
  </w:style>
  <w:style w:type="character" w:customStyle="1" w:styleId="ms-button-flexcontainer">
    <w:name w:val="ms-button-flexcontainer"/>
    <w:basedOn w:val="a0"/>
  </w:style>
  <w:style w:type="character" w:customStyle="1" w:styleId="a6">
    <w:name w:val="页眉 字符"/>
    <w:basedOn w:val="a0"/>
    <w:link w:val="a5"/>
    <w:uiPriority w:val="99"/>
    <w:qFormat/>
    <w:rPr>
      <w:sz w:val="18"/>
      <w:szCs w:val="18"/>
    </w:rPr>
  </w:style>
  <w:style w:type="character" w:customStyle="1" w:styleId="a4">
    <w:name w:val="页脚 字符"/>
    <w:basedOn w:val="a0"/>
    <w:link w:val="a3"/>
    <w:uiPriority w:val="99"/>
    <w:qFormat/>
    <w:rPr>
      <w:sz w:val="18"/>
      <w:szCs w:val="18"/>
    </w:rPr>
  </w:style>
  <w:style w:type="paragraph" w:styleId="aa">
    <w:name w:val="No Spacing"/>
    <w:link w:val="ab"/>
    <w:uiPriority w:val="1"/>
    <w:qFormat/>
    <w:rPr>
      <w:rFonts w:asciiTheme="minorHAnsi" w:eastAsiaTheme="minorEastAsia" w:hAnsiTheme="minorHAnsi" w:cstheme="minorBidi"/>
      <w:sz w:val="22"/>
      <w:szCs w:val="22"/>
    </w:rPr>
  </w:style>
  <w:style w:type="character" w:customStyle="1" w:styleId="ab">
    <w:name w:val="无间隔 字符"/>
    <w:basedOn w:val="a0"/>
    <w:link w:val="aa"/>
    <w:uiPriority w:val="1"/>
    <w:qFormat/>
    <w:rPr>
      <w:kern w:val="0"/>
      <w:sz w:val="22"/>
    </w:rPr>
  </w:style>
  <w:style w:type="character" w:customStyle="1" w:styleId="ts-alignment-element">
    <w:name w:val="ts-alignment-element"/>
    <w:basedOn w:val="a0"/>
    <w:rsid w:val="00721C3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311414">
      <w:bodyDiv w:val="1"/>
      <w:marLeft w:val="0"/>
      <w:marRight w:val="0"/>
      <w:marTop w:val="0"/>
      <w:marBottom w:val="0"/>
      <w:divBdr>
        <w:top w:val="none" w:sz="0" w:space="0" w:color="auto"/>
        <w:left w:val="none" w:sz="0" w:space="0" w:color="auto"/>
        <w:bottom w:val="none" w:sz="0" w:space="0" w:color="auto"/>
        <w:right w:val="none" w:sz="0" w:space="0" w:color="auto"/>
      </w:divBdr>
      <w:divsChild>
        <w:div w:id="1621183773">
          <w:marLeft w:val="0"/>
          <w:marRight w:val="0"/>
          <w:marTop w:val="0"/>
          <w:marBottom w:val="0"/>
          <w:divBdr>
            <w:top w:val="none" w:sz="0" w:space="0" w:color="auto"/>
            <w:left w:val="none" w:sz="0" w:space="0" w:color="auto"/>
            <w:bottom w:val="none" w:sz="0" w:space="0" w:color="auto"/>
            <w:right w:val="none" w:sz="0" w:space="0" w:color="auto"/>
          </w:divBdr>
          <w:divsChild>
            <w:div w:id="1493521613">
              <w:marLeft w:val="0"/>
              <w:marRight w:val="0"/>
              <w:marTop w:val="0"/>
              <w:marBottom w:val="0"/>
              <w:divBdr>
                <w:top w:val="none" w:sz="0" w:space="0" w:color="auto"/>
                <w:left w:val="none" w:sz="0" w:space="0" w:color="auto"/>
                <w:bottom w:val="none" w:sz="0" w:space="0" w:color="auto"/>
                <w:right w:val="none" w:sz="0" w:space="0" w:color="auto"/>
              </w:divBdr>
              <w:divsChild>
                <w:div w:id="503668214">
                  <w:marLeft w:val="0"/>
                  <w:marRight w:val="0"/>
                  <w:marTop w:val="0"/>
                  <w:marBottom w:val="0"/>
                  <w:divBdr>
                    <w:top w:val="none" w:sz="0" w:space="0" w:color="auto"/>
                    <w:left w:val="none" w:sz="0" w:space="0" w:color="auto"/>
                    <w:bottom w:val="none" w:sz="0" w:space="0" w:color="auto"/>
                    <w:right w:val="none" w:sz="0" w:space="0" w:color="auto"/>
                  </w:divBdr>
                  <w:divsChild>
                    <w:div w:id="805464355">
                      <w:marLeft w:val="0"/>
                      <w:marRight w:val="0"/>
                      <w:marTop w:val="0"/>
                      <w:marBottom w:val="0"/>
                      <w:divBdr>
                        <w:top w:val="none" w:sz="0" w:space="0" w:color="auto"/>
                        <w:left w:val="none" w:sz="0" w:space="0" w:color="auto"/>
                        <w:bottom w:val="none" w:sz="0" w:space="0" w:color="auto"/>
                        <w:right w:val="none" w:sz="0" w:space="0" w:color="auto"/>
                      </w:divBdr>
                      <w:divsChild>
                        <w:div w:id="137846865">
                          <w:marLeft w:val="0"/>
                          <w:marRight w:val="0"/>
                          <w:marTop w:val="0"/>
                          <w:marBottom w:val="0"/>
                          <w:divBdr>
                            <w:top w:val="none" w:sz="0" w:space="0" w:color="auto"/>
                            <w:left w:val="none" w:sz="0" w:space="0" w:color="auto"/>
                            <w:bottom w:val="none" w:sz="0" w:space="0" w:color="auto"/>
                            <w:right w:val="none" w:sz="0" w:space="0" w:color="auto"/>
                          </w:divBdr>
                          <w:divsChild>
                            <w:div w:id="1567106161">
                              <w:marLeft w:val="0"/>
                              <w:marRight w:val="0"/>
                              <w:marTop w:val="0"/>
                              <w:marBottom w:val="0"/>
                              <w:divBdr>
                                <w:top w:val="none" w:sz="0" w:space="0" w:color="auto"/>
                                <w:left w:val="none" w:sz="0" w:space="0" w:color="auto"/>
                                <w:bottom w:val="none" w:sz="0" w:space="0" w:color="auto"/>
                                <w:right w:val="none" w:sz="0" w:space="0" w:color="auto"/>
                              </w:divBdr>
                              <w:divsChild>
                                <w:div w:id="315494657">
                                  <w:marLeft w:val="0"/>
                                  <w:marRight w:val="0"/>
                                  <w:marTop w:val="0"/>
                                  <w:marBottom w:val="0"/>
                                  <w:divBdr>
                                    <w:top w:val="none" w:sz="0" w:space="0" w:color="auto"/>
                                    <w:left w:val="none" w:sz="0" w:space="0" w:color="auto"/>
                                    <w:bottom w:val="none" w:sz="0" w:space="0" w:color="auto"/>
                                    <w:right w:val="none" w:sz="0" w:space="0" w:color="auto"/>
                                  </w:divBdr>
                                  <w:divsChild>
                                    <w:div w:id="1578174034">
                                      <w:marLeft w:val="0"/>
                                      <w:marRight w:val="0"/>
                                      <w:marTop w:val="0"/>
                                      <w:marBottom w:val="0"/>
                                      <w:divBdr>
                                        <w:top w:val="none" w:sz="0" w:space="0" w:color="auto"/>
                                        <w:left w:val="none" w:sz="0" w:space="0" w:color="auto"/>
                                        <w:bottom w:val="none" w:sz="0" w:space="0" w:color="auto"/>
                                        <w:right w:val="none" w:sz="0" w:space="0" w:color="auto"/>
                                      </w:divBdr>
                                      <w:divsChild>
                                        <w:div w:id="1109278083">
                                          <w:marLeft w:val="0"/>
                                          <w:marRight w:val="0"/>
                                          <w:marTop w:val="0"/>
                                          <w:marBottom w:val="0"/>
                                          <w:divBdr>
                                            <w:top w:val="none" w:sz="0" w:space="0" w:color="auto"/>
                                            <w:left w:val="none" w:sz="0" w:space="0" w:color="auto"/>
                                            <w:bottom w:val="none" w:sz="0" w:space="0" w:color="auto"/>
                                            <w:right w:val="none" w:sz="0" w:space="0" w:color="auto"/>
                                          </w:divBdr>
                                          <w:divsChild>
                                            <w:div w:id="1770738408">
                                              <w:marLeft w:val="0"/>
                                              <w:marRight w:val="0"/>
                                              <w:marTop w:val="0"/>
                                              <w:marBottom w:val="0"/>
                                              <w:divBdr>
                                                <w:top w:val="none" w:sz="0" w:space="0" w:color="auto"/>
                                                <w:left w:val="none" w:sz="0" w:space="0" w:color="auto"/>
                                                <w:bottom w:val="none" w:sz="0" w:space="0" w:color="auto"/>
                                                <w:right w:val="none" w:sz="0" w:space="0" w:color="auto"/>
                                              </w:divBdr>
                                              <w:divsChild>
                                                <w:div w:id="1054894380">
                                                  <w:marLeft w:val="0"/>
                                                  <w:marRight w:val="0"/>
                                                  <w:marTop w:val="0"/>
                                                  <w:marBottom w:val="0"/>
                                                  <w:divBdr>
                                                    <w:top w:val="none" w:sz="0" w:space="0" w:color="auto"/>
                                                    <w:left w:val="none" w:sz="0" w:space="0" w:color="auto"/>
                                                    <w:bottom w:val="none" w:sz="0" w:space="0" w:color="auto"/>
                                                    <w:right w:val="none" w:sz="0" w:space="0" w:color="auto"/>
                                                  </w:divBdr>
                                                  <w:divsChild>
                                                    <w:div w:id="2014841495">
                                                      <w:marLeft w:val="0"/>
                                                      <w:marRight w:val="0"/>
                                                      <w:marTop w:val="0"/>
                                                      <w:marBottom w:val="0"/>
                                                      <w:divBdr>
                                                        <w:top w:val="none" w:sz="0" w:space="0" w:color="auto"/>
                                                        <w:left w:val="none" w:sz="0" w:space="0" w:color="auto"/>
                                                        <w:bottom w:val="none" w:sz="0" w:space="0" w:color="auto"/>
                                                        <w:right w:val="none" w:sz="0" w:space="0" w:color="auto"/>
                                                      </w:divBdr>
                                                      <w:divsChild>
                                                        <w:div w:id="1990207307">
                                                          <w:marLeft w:val="0"/>
                                                          <w:marRight w:val="0"/>
                                                          <w:marTop w:val="0"/>
                                                          <w:marBottom w:val="0"/>
                                                          <w:divBdr>
                                                            <w:top w:val="none" w:sz="0" w:space="0" w:color="auto"/>
                                                            <w:left w:val="none" w:sz="0" w:space="0" w:color="auto"/>
                                                            <w:bottom w:val="none" w:sz="0" w:space="0" w:color="auto"/>
                                                            <w:right w:val="none" w:sz="0" w:space="0" w:color="auto"/>
                                                          </w:divBdr>
                                                          <w:divsChild>
                                                            <w:div w:id="212044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728449915">
      <w:bodyDiv w:val="1"/>
      <w:marLeft w:val="0"/>
      <w:marRight w:val="0"/>
      <w:marTop w:val="0"/>
      <w:marBottom w:val="0"/>
      <w:divBdr>
        <w:top w:val="none" w:sz="0" w:space="0" w:color="auto"/>
        <w:left w:val="none" w:sz="0" w:space="0" w:color="auto"/>
        <w:bottom w:val="none" w:sz="0" w:space="0" w:color="auto"/>
        <w:right w:val="none" w:sz="0" w:space="0" w:color="auto"/>
      </w:divBdr>
      <w:divsChild>
        <w:div w:id="45111391">
          <w:marLeft w:val="0"/>
          <w:marRight w:val="0"/>
          <w:marTop w:val="0"/>
          <w:marBottom w:val="0"/>
          <w:divBdr>
            <w:top w:val="none" w:sz="0" w:space="0" w:color="auto"/>
            <w:left w:val="none" w:sz="0" w:space="0" w:color="auto"/>
            <w:bottom w:val="none" w:sz="0" w:space="0" w:color="auto"/>
            <w:right w:val="none" w:sz="0" w:space="0" w:color="auto"/>
          </w:divBdr>
          <w:divsChild>
            <w:div w:id="932276758">
              <w:marLeft w:val="0"/>
              <w:marRight w:val="0"/>
              <w:marTop w:val="0"/>
              <w:marBottom w:val="0"/>
              <w:divBdr>
                <w:top w:val="none" w:sz="0" w:space="0" w:color="auto"/>
                <w:left w:val="none" w:sz="0" w:space="0" w:color="auto"/>
                <w:bottom w:val="none" w:sz="0" w:space="0" w:color="auto"/>
                <w:right w:val="none" w:sz="0" w:space="0" w:color="auto"/>
              </w:divBdr>
              <w:divsChild>
                <w:div w:id="1902709869">
                  <w:marLeft w:val="0"/>
                  <w:marRight w:val="0"/>
                  <w:marTop w:val="0"/>
                  <w:marBottom w:val="0"/>
                  <w:divBdr>
                    <w:top w:val="none" w:sz="0" w:space="0" w:color="auto"/>
                    <w:left w:val="none" w:sz="0" w:space="0" w:color="auto"/>
                    <w:bottom w:val="none" w:sz="0" w:space="0" w:color="auto"/>
                    <w:right w:val="none" w:sz="0" w:space="0" w:color="auto"/>
                  </w:divBdr>
                  <w:divsChild>
                    <w:div w:id="174804126">
                      <w:marLeft w:val="0"/>
                      <w:marRight w:val="0"/>
                      <w:marTop w:val="0"/>
                      <w:marBottom w:val="0"/>
                      <w:divBdr>
                        <w:top w:val="none" w:sz="0" w:space="0" w:color="auto"/>
                        <w:left w:val="none" w:sz="0" w:space="0" w:color="auto"/>
                        <w:bottom w:val="none" w:sz="0" w:space="0" w:color="auto"/>
                        <w:right w:val="none" w:sz="0" w:space="0" w:color="auto"/>
                      </w:divBdr>
                      <w:divsChild>
                        <w:div w:id="131870200">
                          <w:marLeft w:val="0"/>
                          <w:marRight w:val="0"/>
                          <w:marTop w:val="0"/>
                          <w:marBottom w:val="0"/>
                          <w:divBdr>
                            <w:top w:val="none" w:sz="0" w:space="0" w:color="auto"/>
                            <w:left w:val="none" w:sz="0" w:space="0" w:color="auto"/>
                            <w:bottom w:val="none" w:sz="0" w:space="0" w:color="auto"/>
                            <w:right w:val="none" w:sz="0" w:space="0" w:color="auto"/>
                          </w:divBdr>
                          <w:divsChild>
                            <w:div w:id="1104106275">
                              <w:marLeft w:val="0"/>
                              <w:marRight w:val="0"/>
                              <w:marTop w:val="0"/>
                              <w:marBottom w:val="0"/>
                              <w:divBdr>
                                <w:top w:val="none" w:sz="0" w:space="0" w:color="auto"/>
                                <w:left w:val="none" w:sz="0" w:space="0" w:color="auto"/>
                                <w:bottom w:val="none" w:sz="0" w:space="0" w:color="auto"/>
                                <w:right w:val="none" w:sz="0" w:space="0" w:color="auto"/>
                              </w:divBdr>
                              <w:divsChild>
                                <w:div w:id="2045401303">
                                  <w:marLeft w:val="0"/>
                                  <w:marRight w:val="0"/>
                                  <w:marTop w:val="0"/>
                                  <w:marBottom w:val="0"/>
                                  <w:divBdr>
                                    <w:top w:val="none" w:sz="0" w:space="0" w:color="auto"/>
                                    <w:left w:val="none" w:sz="0" w:space="0" w:color="auto"/>
                                    <w:bottom w:val="none" w:sz="0" w:space="0" w:color="auto"/>
                                    <w:right w:val="none" w:sz="0" w:space="0" w:color="auto"/>
                                  </w:divBdr>
                                  <w:divsChild>
                                    <w:div w:id="918294565">
                                      <w:marLeft w:val="0"/>
                                      <w:marRight w:val="0"/>
                                      <w:marTop w:val="0"/>
                                      <w:marBottom w:val="0"/>
                                      <w:divBdr>
                                        <w:top w:val="none" w:sz="0" w:space="0" w:color="auto"/>
                                        <w:left w:val="none" w:sz="0" w:space="0" w:color="auto"/>
                                        <w:bottom w:val="none" w:sz="0" w:space="0" w:color="auto"/>
                                        <w:right w:val="none" w:sz="0" w:space="0" w:color="auto"/>
                                      </w:divBdr>
                                      <w:divsChild>
                                        <w:div w:id="911963536">
                                          <w:marLeft w:val="0"/>
                                          <w:marRight w:val="0"/>
                                          <w:marTop w:val="0"/>
                                          <w:marBottom w:val="0"/>
                                          <w:divBdr>
                                            <w:top w:val="none" w:sz="0" w:space="0" w:color="auto"/>
                                            <w:left w:val="none" w:sz="0" w:space="0" w:color="auto"/>
                                            <w:bottom w:val="none" w:sz="0" w:space="0" w:color="auto"/>
                                            <w:right w:val="none" w:sz="0" w:space="0" w:color="auto"/>
                                          </w:divBdr>
                                          <w:divsChild>
                                            <w:div w:id="1091581070">
                                              <w:marLeft w:val="0"/>
                                              <w:marRight w:val="0"/>
                                              <w:marTop w:val="0"/>
                                              <w:marBottom w:val="0"/>
                                              <w:divBdr>
                                                <w:top w:val="none" w:sz="0" w:space="0" w:color="auto"/>
                                                <w:left w:val="none" w:sz="0" w:space="0" w:color="auto"/>
                                                <w:bottom w:val="none" w:sz="0" w:space="0" w:color="auto"/>
                                                <w:right w:val="none" w:sz="0" w:space="0" w:color="auto"/>
                                              </w:divBdr>
                                              <w:divsChild>
                                                <w:div w:id="415634588">
                                                  <w:marLeft w:val="0"/>
                                                  <w:marRight w:val="0"/>
                                                  <w:marTop w:val="0"/>
                                                  <w:marBottom w:val="0"/>
                                                  <w:divBdr>
                                                    <w:top w:val="none" w:sz="0" w:space="0" w:color="auto"/>
                                                    <w:left w:val="none" w:sz="0" w:space="0" w:color="auto"/>
                                                    <w:bottom w:val="none" w:sz="0" w:space="0" w:color="auto"/>
                                                    <w:right w:val="none" w:sz="0" w:space="0" w:color="auto"/>
                                                  </w:divBdr>
                                                  <w:divsChild>
                                                    <w:div w:id="1517429439">
                                                      <w:marLeft w:val="0"/>
                                                      <w:marRight w:val="0"/>
                                                      <w:marTop w:val="0"/>
                                                      <w:marBottom w:val="0"/>
                                                      <w:divBdr>
                                                        <w:top w:val="none" w:sz="0" w:space="0" w:color="auto"/>
                                                        <w:left w:val="none" w:sz="0" w:space="0" w:color="auto"/>
                                                        <w:bottom w:val="none" w:sz="0" w:space="0" w:color="auto"/>
                                                        <w:right w:val="none" w:sz="0" w:space="0" w:color="auto"/>
                                                      </w:divBdr>
                                                      <w:divsChild>
                                                        <w:div w:id="1870215708">
                                                          <w:marLeft w:val="0"/>
                                                          <w:marRight w:val="0"/>
                                                          <w:marTop w:val="0"/>
                                                          <w:marBottom w:val="0"/>
                                                          <w:divBdr>
                                                            <w:top w:val="none" w:sz="0" w:space="0" w:color="auto"/>
                                                            <w:left w:val="none" w:sz="0" w:space="0" w:color="auto"/>
                                                            <w:bottom w:val="none" w:sz="0" w:space="0" w:color="auto"/>
                                                            <w:right w:val="none" w:sz="0" w:space="0" w:color="auto"/>
                                                          </w:divBdr>
                                                          <w:divsChild>
                                                            <w:div w:id="19885845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1978948293">
      <w:bodyDiv w:val="1"/>
      <w:marLeft w:val="0"/>
      <w:marRight w:val="0"/>
      <w:marTop w:val="0"/>
      <w:marBottom w:val="0"/>
      <w:divBdr>
        <w:top w:val="none" w:sz="0" w:space="0" w:color="auto"/>
        <w:left w:val="none" w:sz="0" w:space="0" w:color="auto"/>
        <w:bottom w:val="none" w:sz="0" w:space="0" w:color="auto"/>
        <w:right w:val="none" w:sz="0" w:space="0" w:color="auto"/>
      </w:divBdr>
      <w:divsChild>
        <w:div w:id="171184532">
          <w:marLeft w:val="0"/>
          <w:marRight w:val="0"/>
          <w:marTop w:val="0"/>
          <w:marBottom w:val="0"/>
          <w:divBdr>
            <w:top w:val="none" w:sz="0" w:space="0" w:color="auto"/>
            <w:left w:val="none" w:sz="0" w:space="0" w:color="auto"/>
            <w:bottom w:val="none" w:sz="0" w:space="0" w:color="auto"/>
            <w:right w:val="none" w:sz="0" w:space="0" w:color="auto"/>
          </w:divBdr>
          <w:divsChild>
            <w:div w:id="509372767">
              <w:marLeft w:val="0"/>
              <w:marRight w:val="0"/>
              <w:marTop w:val="0"/>
              <w:marBottom w:val="0"/>
              <w:divBdr>
                <w:top w:val="none" w:sz="0" w:space="0" w:color="auto"/>
                <w:left w:val="none" w:sz="0" w:space="0" w:color="auto"/>
                <w:bottom w:val="none" w:sz="0" w:space="0" w:color="auto"/>
                <w:right w:val="none" w:sz="0" w:space="0" w:color="auto"/>
              </w:divBdr>
              <w:divsChild>
                <w:div w:id="4595024">
                  <w:marLeft w:val="0"/>
                  <w:marRight w:val="0"/>
                  <w:marTop w:val="0"/>
                  <w:marBottom w:val="0"/>
                  <w:divBdr>
                    <w:top w:val="none" w:sz="0" w:space="0" w:color="auto"/>
                    <w:left w:val="none" w:sz="0" w:space="0" w:color="auto"/>
                    <w:bottom w:val="none" w:sz="0" w:space="0" w:color="auto"/>
                    <w:right w:val="none" w:sz="0" w:space="0" w:color="auto"/>
                  </w:divBdr>
                  <w:divsChild>
                    <w:div w:id="262225727">
                      <w:marLeft w:val="0"/>
                      <w:marRight w:val="0"/>
                      <w:marTop w:val="0"/>
                      <w:marBottom w:val="0"/>
                      <w:divBdr>
                        <w:top w:val="none" w:sz="0" w:space="0" w:color="auto"/>
                        <w:left w:val="none" w:sz="0" w:space="0" w:color="auto"/>
                        <w:bottom w:val="none" w:sz="0" w:space="0" w:color="auto"/>
                        <w:right w:val="none" w:sz="0" w:space="0" w:color="auto"/>
                      </w:divBdr>
                      <w:divsChild>
                        <w:div w:id="1370179850">
                          <w:marLeft w:val="0"/>
                          <w:marRight w:val="0"/>
                          <w:marTop w:val="0"/>
                          <w:marBottom w:val="0"/>
                          <w:divBdr>
                            <w:top w:val="none" w:sz="0" w:space="0" w:color="auto"/>
                            <w:left w:val="none" w:sz="0" w:space="0" w:color="auto"/>
                            <w:bottom w:val="none" w:sz="0" w:space="0" w:color="auto"/>
                            <w:right w:val="none" w:sz="0" w:space="0" w:color="auto"/>
                          </w:divBdr>
                          <w:divsChild>
                            <w:div w:id="210577760">
                              <w:marLeft w:val="0"/>
                              <w:marRight w:val="0"/>
                              <w:marTop w:val="0"/>
                              <w:marBottom w:val="0"/>
                              <w:divBdr>
                                <w:top w:val="none" w:sz="0" w:space="0" w:color="auto"/>
                                <w:left w:val="none" w:sz="0" w:space="0" w:color="auto"/>
                                <w:bottom w:val="none" w:sz="0" w:space="0" w:color="auto"/>
                                <w:right w:val="none" w:sz="0" w:space="0" w:color="auto"/>
                              </w:divBdr>
                              <w:divsChild>
                                <w:div w:id="1820800254">
                                  <w:marLeft w:val="0"/>
                                  <w:marRight w:val="0"/>
                                  <w:marTop w:val="0"/>
                                  <w:marBottom w:val="0"/>
                                  <w:divBdr>
                                    <w:top w:val="none" w:sz="0" w:space="0" w:color="auto"/>
                                    <w:left w:val="none" w:sz="0" w:space="0" w:color="auto"/>
                                    <w:bottom w:val="none" w:sz="0" w:space="0" w:color="auto"/>
                                    <w:right w:val="none" w:sz="0" w:space="0" w:color="auto"/>
                                  </w:divBdr>
                                  <w:divsChild>
                                    <w:div w:id="1315450619">
                                      <w:marLeft w:val="0"/>
                                      <w:marRight w:val="0"/>
                                      <w:marTop w:val="0"/>
                                      <w:marBottom w:val="0"/>
                                      <w:divBdr>
                                        <w:top w:val="none" w:sz="0" w:space="0" w:color="auto"/>
                                        <w:left w:val="none" w:sz="0" w:space="0" w:color="auto"/>
                                        <w:bottom w:val="none" w:sz="0" w:space="0" w:color="auto"/>
                                        <w:right w:val="none" w:sz="0" w:space="0" w:color="auto"/>
                                      </w:divBdr>
                                      <w:divsChild>
                                        <w:div w:id="211233437">
                                          <w:marLeft w:val="0"/>
                                          <w:marRight w:val="0"/>
                                          <w:marTop w:val="0"/>
                                          <w:marBottom w:val="0"/>
                                          <w:divBdr>
                                            <w:top w:val="none" w:sz="0" w:space="0" w:color="auto"/>
                                            <w:left w:val="none" w:sz="0" w:space="0" w:color="auto"/>
                                            <w:bottom w:val="none" w:sz="0" w:space="0" w:color="auto"/>
                                            <w:right w:val="none" w:sz="0" w:space="0" w:color="auto"/>
                                          </w:divBdr>
                                          <w:divsChild>
                                            <w:div w:id="37707066">
                                              <w:marLeft w:val="0"/>
                                              <w:marRight w:val="0"/>
                                              <w:marTop w:val="0"/>
                                              <w:marBottom w:val="0"/>
                                              <w:divBdr>
                                                <w:top w:val="none" w:sz="0" w:space="0" w:color="auto"/>
                                                <w:left w:val="none" w:sz="0" w:space="0" w:color="auto"/>
                                                <w:bottom w:val="none" w:sz="0" w:space="0" w:color="auto"/>
                                                <w:right w:val="none" w:sz="0" w:space="0" w:color="auto"/>
                                              </w:divBdr>
                                              <w:divsChild>
                                                <w:div w:id="1778792061">
                                                  <w:marLeft w:val="0"/>
                                                  <w:marRight w:val="0"/>
                                                  <w:marTop w:val="0"/>
                                                  <w:marBottom w:val="0"/>
                                                  <w:divBdr>
                                                    <w:top w:val="none" w:sz="0" w:space="0" w:color="auto"/>
                                                    <w:left w:val="none" w:sz="0" w:space="0" w:color="auto"/>
                                                    <w:bottom w:val="none" w:sz="0" w:space="0" w:color="auto"/>
                                                    <w:right w:val="none" w:sz="0" w:space="0" w:color="auto"/>
                                                  </w:divBdr>
                                                  <w:divsChild>
                                                    <w:div w:id="436488283">
                                                      <w:marLeft w:val="0"/>
                                                      <w:marRight w:val="0"/>
                                                      <w:marTop w:val="0"/>
                                                      <w:marBottom w:val="0"/>
                                                      <w:divBdr>
                                                        <w:top w:val="none" w:sz="0" w:space="0" w:color="auto"/>
                                                        <w:left w:val="none" w:sz="0" w:space="0" w:color="auto"/>
                                                        <w:bottom w:val="none" w:sz="0" w:space="0" w:color="auto"/>
                                                        <w:right w:val="none" w:sz="0" w:space="0" w:color="auto"/>
                                                      </w:divBdr>
                                                      <w:divsChild>
                                                        <w:div w:id="1328094744">
                                                          <w:marLeft w:val="0"/>
                                                          <w:marRight w:val="0"/>
                                                          <w:marTop w:val="0"/>
                                                          <w:marBottom w:val="0"/>
                                                          <w:divBdr>
                                                            <w:top w:val="none" w:sz="0" w:space="0" w:color="auto"/>
                                                            <w:left w:val="none" w:sz="0" w:space="0" w:color="auto"/>
                                                            <w:bottom w:val="none" w:sz="0" w:space="0" w:color="auto"/>
                                                            <w:right w:val="none" w:sz="0" w:space="0" w:color="auto"/>
                                                          </w:divBdr>
                                                          <w:divsChild>
                                                            <w:div w:id="16182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image" Target="media/image9.jpe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jpeg"/><Relationship Id="rId10" Type="http://schemas.openxmlformats.org/officeDocument/2006/relationships/image" Target="media/image2.png"/><Relationship Id="rId19" Type="http://schemas.openxmlformats.org/officeDocument/2006/relationships/glossaryDocument" Target="glossary/document.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6.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26F70C09A0F84994B32E693E1BA86924"/>
        <w:category>
          <w:name w:val="常规"/>
          <w:gallery w:val="placeholder"/>
        </w:category>
        <w:types>
          <w:type w:val="bbPlcHdr"/>
        </w:types>
        <w:behaviors>
          <w:behavior w:val="content"/>
        </w:behaviors>
        <w:guid w:val="{C550856E-3D5C-441F-A9EA-D67A94F6299A}"/>
      </w:docPartPr>
      <w:docPartBody>
        <w:p w:rsidR="00F643A3" w:rsidRDefault="00000000">
          <w:pPr>
            <w:pStyle w:val="26F70C09A0F84994B32E693E1BA86924"/>
          </w:pPr>
          <w:r>
            <w:rPr>
              <w:rFonts w:asciiTheme="majorHAnsi" w:eastAsiaTheme="majorEastAsia" w:hAnsiTheme="majorHAnsi" w:cstheme="majorBidi"/>
              <w:caps/>
              <w:color w:val="4472C4" w:themeColor="accent1"/>
              <w:sz w:val="80"/>
              <w:szCs w:val="80"/>
              <w:lang w:val="zh-CN"/>
            </w:rPr>
            <w:t>[文档标题]</w:t>
          </w:r>
        </w:p>
      </w:docPartBody>
    </w:docPart>
    <w:docPart>
      <w:docPartPr>
        <w:name w:val="D504C38349ED4B3C826E36E1CCFD808D"/>
        <w:category>
          <w:name w:val="常规"/>
          <w:gallery w:val="placeholder"/>
        </w:category>
        <w:types>
          <w:type w:val="bbPlcHdr"/>
        </w:types>
        <w:behaviors>
          <w:behavior w:val="content"/>
        </w:behaviors>
        <w:guid w:val="{00E98332-3AFE-4806-8A0B-29484255B0FE}"/>
      </w:docPartPr>
      <w:docPartBody>
        <w:p w:rsidR="00F643A3" w:rsidRDefault="00000000">
          <w:pPr>
            <w:pStyle w:val="D504C38349ED4B3C826E36E1CCFD808D"/>
          </w:pPr>
          <w:r>
            <w:rPr>
              <w:color w:val="4472C4" w:themeColor="accent1"/>
              <w:sz w:val="28"/>
              <w:szCs w:val="28"/>
              <w:lang w:val="zh-CN"/>
            </w:rPr>
            <w:t>[文档副标题]</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HarmonyOS Sans SC Light">
    <w:altName w:val="宋体"/>
    <w:charset w:val="86"/>
    <w:family w:val="auto"/>
    <w:pitch w:val="default"/>
    <w:sig w:usb0="00000000" w:usb1="00000000" w:usb2="00000016" w:usb3="00000000" w:csb0="00040001" w:csb1="00000000"/>
  </w:font>
  <w:font w:name="HarmonyOS Sans SC Medium">
    <w:altName w:val="宋体"/>
    <w:charset w:val="86"/>
    <w:family w:val="auto"/>
    <w:pitch w:val="default"/>
    <w:sig w:usb0="00000000" w:usb1="0000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HarmonyOS Sans SC">
    <w:altName w:val="宋体"/>
    <w:charset w:val="86"/>
    <w:family w:val="auto"/>
    <w:pitch w:val="default"/>
    <w:sig w:usb0="00000000" w:usb1="00000000" w:usb2="00000016" w:usb3="00000000" w:csb0="0004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43A52"/>
    <w:rsid w:val="00143A52"/>
    <w:rsid w:val="00224811"/>
    <w:rsid w:val="003C000E"/>
    <w:rsid w:val="004C2D16"/>
    <w:rsid w:val="006B0139"/>
    <w:rsid w:val="008C0B27"/>
    <w:rsid w:val="009E525E"/>
    <w:rsid w:val="00B57AEC"/>
    <w:rsid w:val="00C33F3F"/>
    <w:rsid w:val="00EB7708"/>
    <w:rsid w:val="00F643A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semiHidden="1" w:unhideWhenUsed="1"/>
    <w:lsdException w:name="heading 2" w:semiHidden="1" w:unhideWhenUsed="1"/>
    <w:lsdException w:name="heading 3" w:semiHidden="1" w:unhideWhenUsed="1"/>
    <w:lsdException w:name="heading 4" w:semiHidden="1" w:unhideWhenUsed="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nhideWhenUsed="1"/>
    <w:lsdException w:name="Emphasis"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unhideWhenUsed="1"/>
    <w:lsdException w:name="List Paragraph" w:semiHidden="1" w:unhideWhenUsed="1"/>
    <w:lsdException w:name="Quote" w:semiHidden="1" w:unhideWhenUsed="1"/>
    <w:lsdException w:name="Intense Quote" w:semiHidden="1" w:unhideWhenUsed="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14:ligatures w14:val="standardContextua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26F70C09A0F84994B32E693E1BA86924">
    <w:name w:val="26F70C09A0F84994B32E693E1BA86924"/>
    <w:pPr>
      <w:widowControl w:val="0"/>
      <w:jc w:val="both"/>
    </w:pPr>
    <w:rPr>
      <w:kern w:val="2"/>
      <w:sz w:val="21"/>
      <w:szCs w:val="22"/>
      <w14:ligatures w14:val="standardContextual"/>
    </w:rPr>
  </w:style>
  <w:style w:type="paragraph" w:customStyle="1" w:styleId="D504C38349ED4B3C826E36E1CCFD808D">
    <w:name w:val="D504C38349ED4B3C826E36E1CCFD808D"/>
    <w:pPr>
      <w:widowControl w:val="0"/>
      <w:jc w:val="both"/>
    </w:pPr>
    <w:rPr>
      <w:kern w:val="2"/>
      <w:sz w:val="21"/>
      <w:szCs w:val="22"/>
      <w14:ligatures w14:val="standardContextual"/>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2023-06-12T00:00:00</PublishDate>
  <Abstract/>
  <CompanyAddress>中国（天津）自由贸易试验区空港经济区环河北路80号空港商务园E8号楼A322-324</CompanyAddress>
  <CompanyPhone/>
  <CompanyFax/>
  <CompanyEmail/>
</CoverPageProperties>
</file>

<file path=customXml/item2.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269</TotalTime>
  <Pages>20</Pages>
  <Words>1446</Words>
  <Characters>8247</Characters>
  <Application>Microsoft Office Word</Application>
  <DocSecurity>0</DocSecurity>
  <Lines>68</Lines>
  <Paragraphs>19</Paragraphs>
  <ScaleCrop>false</ScaleCrop>
  <Company>信天智行（天津）航空科技有限公司</Company>
  <LinksUpToDate>false</LinksUpToDate>
  <CharactersWithSpaces>9674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自主飞行辅助系统</dc:title>
  <dc:subject>3级技术成熟度评估报告</dc:subject>
  <dc:creator>ding yuanyuan</dc:creator>
  <cp:lastModifiedBy>Bloch Liu</cp:lastModifiedBy>
  <cp:revision>21</cp:revision>
  <cp:lastPrinted>2023-05-30T06:59:00Z</cp:lastPrinted>
  <dcterms:created xsi:type="dcterms:W3CDTF">2023-06-14T10:04:00Z</dcterms:created>
  <dcterms:modified xsi:type="dcterms:W3CDTF">2023-06-25T01:45:00Z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2052-11.1.0.12155</vt:lpwstr>
  </property>
  <property fmtid="{D5CDD505-2E9C-101B-9397-08002B2CF9AE}" pid="3" name="ICV">
    <vt:lpwstr>4A19202385CF4542BC289B63A340BD20</vt:lpwstr>
  </property>
</Properties>
</file>