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1" w:lineRule="auto"/>
        <w:ind w:right="15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21" w:lineRule="auto"/>
        <w:ind w:left="3472" w:right="155" w:hanging="333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Regulamento  Disciplinar  -  Fórum Área VI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hanging="10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2" w:right="118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 01º A finalidade do evento é atear o programa Interact de Rotary Internacional    para    a    juventude, através do desenvolvimento do companheirismo.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2" w:lineRule="auto"/>
        <w:ind w:left="102" w:right="119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02º Serão considerados participantes do Fórum: Interactianos, Rotaractianos, Rotarianos e Convidados, desde que sejam devidamente apresentados.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2" w:lineRule="auto"/>
        <w:ind w:left="102" w:right="118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03º Todas as caravanas deverão estar devidamente acompanhadas por pelo menos um rotariano responsável. Rotaractianos ou pais de Interactianos também são permitidos, desde que com a devida aprovação do Rotary Club patrocinador.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2" w:lineRule="auto"/>
        <w:ind w:left="102" w:right="119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04º   N o   caso da desistência de companheiros, estes não serão reembolsados dos valores pagos, podendo o mesmo enviar outro em seu lugar, desde que o novo participante se enquadre no Art.02º e que a organização do evento esteja ciente.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2" w:lineRule="auto"/>
        <w:ind w:left="102" w:right="118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05º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proibido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fumar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do evento independente de clube ou organização ao qual o participante pertence.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2" w:right="113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§1º Caso haja constatação de tal fato, a punição a ser aplicada será o contato com os responsáveis e a expulsão imediata da conferência. O participante será recluso na cidade do evento até que algum maior responsável possa busca-lo.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2" w:lineRule="auto"/>
        <w:ind w:left="102" w:right="116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06º 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proibido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consumo de bebidas alcoólicas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quaisquer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associados independente de clube ou organização.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2" w:lineRule="auto"/>
        <w:ind w:left="102" w:right="113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§1º Caso haja constatação de tal fato, a punição a ser aplicada será o contato com os responsáveis e a expulsão imediata da conferência. O participante será recluso na cidade do evento até que algum maior responsável possa busca-lo.</w:t>
      </w:r>
    </w:p>
    <w:p w:rsidR="00000000" w:rsidDel="00000000" w:rsidP="00000000" w:rsidRDefault="00000000" w:rsidRPr="00000000" w14:paraId="0000000C">
      <w:pPr>
        <w:spacing w:before="160" w:lineRule="auto"/>
        <w:ind w:left="102" w:right="1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Art.  07º  É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expressamente  proibido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 uso  de  drogas  ilegais  nas dependências do evento.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2" w:lineRule="auto"/>
        <w:ind w:left="102" w:right="119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08º Os participantes que portarem ou fizerem uso de armas em geral, explosivas, armas brancas ou drogas ilícitas durante o evento, serão sumariamente expulsos e o fato comunicado a autoridade competente.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2" w:right="122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09º O Presidente de cada clube, ou representante, será responsável pela delegação do respectivo clube e assim como seus convidados.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2" w:lineRule="auto"/>
        <w:ind w:left="102" w:right="116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10º A Comissão organizadora não se responsabiliza pela perda de valores ou pertences dos participantes do evento.</w:t>
      </w:r>
    </w:p>
    <w:p w:rsidR="00000000" w:rsidDel="00000000" w:rsidP="00000000" w:rsidRDefault="00000000" w:rsidRPr="00000000" w14:paraId="00000010">
      <w:pPr>
        <w:spacing w:line="242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6840" w:w="11910"/>
          <w:pgMar w:bottom="280" w:top="2060" w:left="1600" w:right="1580" w:header="262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2" w:lineRule="auto"/>
        <w:ind w:left="102" w:right="114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11º A comissão organizadora não assumirá nenhum ônus relativo a danos, depredações ou atos ilícitos eventualmente praticados por participantes no local durante o evento. Cada participante e seu respectivo clube será responsabilizado diretamente e isoladamente, caso venham a praticar tais atos. Responsabilizaremos também o participante de seu respectivo clube, caso pratique atos contrários aos patrimônios naturais e artificiais do local do evento.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02" w:right="0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12º Sobre horário do evento: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02" w:right="116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§1º É expressamente proibido a demonstração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excessiva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afeto nas dependências do evento.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2" w:lineRule="auto"/>
        <w:ind w:left="102" w:right="119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§2º Será expressamente proibida à permanência dos companheiros em outros locais durante as palestras, sendo que, a comissão organizadora se dá ao direito de trancar os devidos locais durante estes horários.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2" w:right="0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§3º É extremamente proibido a saída de Interactianos do local do evento.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2" w:lineRule="auto"/>
        <w:ind w:left="102" w:right="121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§1º Rotaractianos só poderão sair após o término de toda programação proposta para o dia.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2" w:right="0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13º Conhecimento do Rotary Club Patrocinador: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102" w:right="0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§1º O “Termo de Autorização e Responsabilidade para Rotary Club”.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2" w:lineRule="auto"/>
        <w:ind w:left="102" w:right="121" w:firstLine="7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É obrigatória a apresentação do “Termo de Autorização e Responsabilidade para Rotary Club” para todos os Interact Clubs. A comissão organizadora se reserva no direito de recusar a inscrição no evento    do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02" w:right="0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 que não portar tal termo.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2" w:lineRule="auto"/>
        <w:ind w:left="102" w:right="121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14º É obrigatória à apresentação do “Termo de Autorização e Responsabilidade para Menores de Idade” assinado pelo responsável do respectivo menor a participar do evento.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2" w:right="118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§1º A autorização do responsável para menor também é exigida para maiores de 18 anos se o mesmo ainda pertencer ao quadro de associados do Interact.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2" w:lineRule="auto"/>
        <w:ind w:left="102" w:right="115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15º Juntamente com o “Termo de Autorização e Responsabilidade para Menores de Idade”, é obrigatório a apresentação e envio da cópia de identidade do responsável impressa no verso do termo supracitado.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2" w:lineRule="auto"/>
        <w:ind w:left="102" w:right="119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16º O Interactiano que tem a idade até 16(dezesseis) anos, 11(onze) meses e 29(vinte e nove) dias deverá, impreterivelmente, apresentar a autorização 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responsável 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2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/>
          <w:pgMar w:bottom="280" w:top="2060" w:left="1600" w:right="1580" w:header="262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2" w:lineRule="auto"/>
        <w:ind w:left="102" w:right="116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17º É de extrema necessidade prezar pela limpeza do espaço. Não é aconselhável jogar lixo no chão e deixar em estado crítico os banheiros, a higiene é fundamental.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2" w:lineRule="auto"/>
        <w:ind w:left="102" w:right="115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18º A comissão organizadora se reserva o direito de expulsar do encontro o participante que praticar atos considerados impróprios, violentos e/ou contrários aos ideais do movimento, durante o encontro, a seu critério.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2" w:lineRule="auto"/>
        <w:ind w:left="102" w:right="122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19º É expressamente proibida a saída das mediações previstas pela organização do evento, salvo momentos em que sejam permitidos pelos mesmos e previstos pela programação.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2" w:right="122" w:hanging="1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Art. 20° Casos omissos a este Regulamento Disciplinar serão deliberados pela Comissão organizadora e pela Representação Distrital.</w:t>
      </w:r>
    </w:p>
    <w:sectPr>
      <w:type w:val="nextPage"/>
      <w:pgSz w:h="16840" w:w="11910"/>
      <w:pgMar w:bottom="280" w:top="2060" w:left="1600" w:right="1580" w:header="262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" w:lineRule="auto"/>
      <w:ind w:left="0" w:right="0" w:hanging="102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-1320799</wp:posOffset>
          </wp:positionH>
          <wp:positionV relativeFrom="paragraph">
            <wp:posOffset>-52069</wp:posOffset>
          </wp:positionV>
          <wp:extent cx="2447925" cy="969645"/>
          <wp:effectExtent b="0" l="0" r="0" t="0"/>
          <wp:wrapSquare wrapText="bothSides" distB="0" distT="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7925" cy="969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1479550</wp:posOffset>
          </wp:positionH>
          <wp:positionV relativeFrom="paragraph">
            <wp:posOffset>113029</wp:posOffset>
          </wp:positionV>
          <wp:extent cx="2571750" cy="97091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1750" cy="9709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2990850</wp:posOffset>
          </wp:positionH>
          <wp:positionV relativeFrom="paragraph">
            <wp:posOffset>-128269</wp:posOffset>
          </wp:positionV>
          <wp:extent cx="2905760" cy="1093470"/>
          <wp:effectExtent b="0" l="0" r="0" t="0"/>
          <wp:wrapSquare wrapText="bothSides" distB="0" distT="0" distL="114300" distR="11430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5760" cy="10934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Verdana" w:cs="Verdana" w:eastAsia="Verdana" w:hAnsi="Verdana"/>
      <w:lang w:bidi="pt-BR" w:eastAsia="pt-BR"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pPr>
      <w:ind w:left="102"/>
      <w:jc w:val="both"/>
    </w:pPr>
  </w:style>
  <w:style w:type="paragraph" w:styleId="Pargrafoda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Cabealho">
    <w:name w:val="header"/>
    <w:basedOn w:val="Normal"/>
    <w:link w:val="CabealhoChar"/>
    <w:uiPriority w:val="99"/>
    <w:unhideWhenUsed w:val="1"/>
    <w:rsid w:val="00EF5E9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EF5E97"/>
    <w:rPr>
      <w:rFonts w:ascii="Verdana" w:cs="Verdana" w:eastAsia="Verdana" w:hAnsi="Verdana"/>
      <w:lang w:bidi="pt-BR" w:eastAsia="pt-BR" w:val="pt-BR"/>
    </w:rPr>
  </w:style>
  <w:style w:type="paragraph" w:styleId="Rodap">
    <w:name w:val="footer"/>
    <w:basedOn w:val="Normal"/>
    <w:link w:val="RodapChar"/>
    <w:uiPriority w:val="99"/>
    <w:unhideWhenUsed w:val="1"/>
    <w:rsid w:val="00EF5E97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EF5E97"/>
    <w:rPr>
      <w:rFonts w:ascii="Verdana" w:cs="Verdana" w:eastAsia="Verdana" w:hAnsi="Verdana"/>
      <w:lang w:bidi="pt-BR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2019-08-21T02:18:00Z</dcterms:created>
  <dc:creator>Rhuan Keller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2019-08-21T00:00:00Z</vt:filetime>
  </property>
</Properties>
</file>