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F3F361" w14:textId="5E07CB22" w:rsidR="00292477" w:rsidRDefault="00B6647E" w:rsidP="00B6647E">
      <w:pPr>
        <w:pStyle w:val="Heading1"/>
        <w:rPr>
          <w:lang w:val="es-ES"/>
        </w:rPr>
      </w:pPr>
      <w:r>
        <w:rPr>
          <w:lang w:val="es-ES"/>
        </w:rPr>
        <w:t>ECV</w:t>
      </w:r>
    </w:p>
    <w:p w14:paraId="0B72FCF6" w14:textId="77777777" w:rsidR="00B6647E" w:rsidRPr="00B6647E" w:rsidRDefault="00B6647E" w:rsidP="00B664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B6647E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##       Agricultura, ganadería, silvicultura y pesca </w:t>
      </w:r>
    </w:p>
    <w:p w14:paraId="555F23BC" w14:textId="77777777" w:rsidR="00B6647E" w:rsidRPr="00B6647E" w:rsidRDefault="00B6647E" w:rsidP="00B664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B6647E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##                                                 12 </w:t>
      </w:r>
    </w:p>
    <w:p w14:paraId="3DEAD03E" w14:textId="77777777" w:rsidR="00B6647E" w:rsidRPr="00B6647E" w:rsidRDefault="00B6647E" w:rsidP="00B664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B6647E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##                             Industrias extractivas </w:t>
      </w:r>
    </w:p>
    <w:p w14:paraId="7443B868" w14:textId="77777777" w:rsidR="00B6647E" w:rsidRPr="00B6647E" w:rsidRDefault="00B6647E" w:rsidP="00B664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B6647E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##                                                  1 </w:t>
      </w:r>
    </w:p>
    <w:p w14:paraId="65065E79" w14:textId="77777777" w:rsidR="00B6647E" w:rsidRPr="00B6647E" w:rsidRDefault="00B6647E" w:rsidP="00B664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B6647E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##                            Industria manufacturera </w:t>
      </w:r>
    </w:p>
    <w:p w14:paraId="406328FD" w14:textId="77777777" w:rsidR="00B6647E" w:rsidRPr="00B6647E" w:rsidRDefault="00B6647E" w:rsidP="00B664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B6647E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##                                                484 </w:t>
      </w:r>
    </w:p>
    <w:p w14:paraId="3728545E" w14:textId="77777777" w:rsidR="00B6647E" w:rsidRPr="00B6647E" w:rsidRDefault="00B6647E" w:rsidP="00B664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B6647E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##          Suministro de energía eléctrica, gas, etc </w:t>
      </w:r>
    </w:p>
    <w:p w14:paraId="2139678D" w14:textId="77777777" w:rsidR="00B6647E" w:rsidRPr="00B6647E" w:rsidRDefault="00B6647E" w:rsidP="00B664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B6647E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##                                                 24 </w:t>
      </w:r>
    </w:p>
    <w:p w14:paraId="3246580D" w14:textId="77777777" w:rsidR="00B6647E" w:rsidRPr="00B6647E" w:rsidRDefault="00B6647E" w:rsidP="00B664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B6647E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##               Suministro de agua. Gestión residuos </w:t>
      </w:r>
    </w:p>
    <w:p w14:paraId="4FACBDAB" w14:textId="77777777" w:rsidR="00B6647E" w:rsidRPr="00B6647E" w:rsidRDefault="00B6647E" w:rsidP="00B664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B6647E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##                                                 32 </w:t>
      </w:r>
    </w:p>
    <w:p w14:paraId="30F525E2" w14:textId="77777777" w:rsidR="00B6647E" w:rsidRPr="00B6647E" w:rsidRDefault="00B6647E" w:rsidP="00B664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B6647E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##                                       Construcción </w:t>
      </w:r>
    </w:p>
    <w:p w14:paraId="47BB23FF" w14:textId="77777777" w:rsidR="00B6647E" w:rsidRPr="00B6647E" w:rsidRDefault="00B6647E" w:rsidP="00B664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B6647E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##                                                188 </w:t>
      </w:r>
    </w:p>
    <w:p w14:paraId="7160BFC1" w14:textId="77777777" w:rsidR="00B6647E" w:rsidRPr="00B6647E" w:rsidRDefault="00B6647E" w:rsidP="00B664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B6647E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##         Comercio, reparación de vehículos de motor </w:t>
      </w:r>
    </w:p>
    <w:p w14:paraId="27A95251" w14:textId="77777777" w:rsidR="00B6647E" w:rsidRPr="00B6647E" w:rsidRDefault="00B6647E" w:rsidP="00B664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B6647E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##                                                461 </w:t>
      </w:r>
    </w:p>
    <w:p w14:paraId="25C7A300" w14:textId="77777777" w:rsidR="00B6647E" w:rsidRPr="00B6647E" w:rsidRDefault="00B6647E" w:rsidP="00B664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B6647E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##                        Transporte y almacenamiento </w:t>
      </w:r>
    </w:p>
    <w:p w14:paraId="76C50BF7" w14:textId="77777777" w:rsidR="00B6647E" w:rsidRPr="00B6647E" w:rsidRDefault="00B6647E" w:rsidP="00B664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B6647E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##                                                247 </w:t>
      </w:r>
    </w:p>
    <w:p w14:paraId="00690230" w14:textId="77777777" w:rsidR="00B6647E" w:rsidRPr="00B6647E" w:rsidRDefault="00B6647E" w:rsidP="00B664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B6647E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##                                         Hostelería </w:t>
      </w:r>
    </w:p>
    <w:p w14:paraId="57859DDD" w14:textId="77777777" w:rsidR="00B6647E" w:rsidRPr="00B6647E" w:rsidRDefault="00B6647E" w:rsidP="00B664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B6647E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##                                                242 </w:t>
      </w:r>
    </w:p>
    <w:p w14:paraId="3C060A7E" w14:textId="77777777" w:rsidR="00B6647E" w:rsidRPr="00B6647E" w:rsidRDefault="00B6647E" w:rsidP="00B664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B6647E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##                       Información y comunicaciones </w:t>
      </w:r>
    </w:p>
    <w:p w14:paraId="4ECD5884" w14:textId="77777777" w:rsidR="00B6647E" w:rsidRPr="00B6647E" w:rsidRDefault="00B6647E" w:rsidP="00B664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B6647E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##                                                148 </w:t>
      </w:r>
    </w:p>
    <w:p w14:paraId="36C9AA81" w14:textId="77777777" w:rsidR="00B6647E" w:rsidRPr="00B6647E" w:rsidRDefault="00B6647E" w:rsidP="00B664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B6647E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##               Actividades financieras y de seguros </w:t>
      </w:r>
    </w:p>
    <w:p w14:paraId="719ED593" w14:textId="77777777" w:rsidR="00B6647E" w:rsidRPr="00B6647E" w:rsidRDefault="00B6647E" w:rsidP="00B664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B6647E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##                                                130 </w:t>
      </w:r>
    </w:p>
    <w:p w14:paraId="757469E0" w14:textId="77777777" w:rsidR="00B6647E" w:rsidRPr="00B6647E" w:rsidRDefault="00B6647E" w:rsidP="00B664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B6647E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##                          Actividades inmobiliarias </w:t>
      </w:r>
    </w:p>
    <w:p w14:paraId="0E0EB1C9" w14:textId="77777777" w:rsidR="00B6647E" w:rsidRPr="00B6647E" w:rsidRDefault="00B6647E" w:rsidP="00B664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B6647E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##                                                 36 </w:t>
      </w:r>
    </w:p>
    <w:p w14:paraId="64C725CA" w14:textId="77777777" w:rsidR="00B6647E" w:rsidRPr="00B6647E" w:rsidRDefault="00B6647E" w:rsidP="00B664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B6647E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##  Actividades profesionales, científicas y técnicas </w:t>
      </w:r>
    </w:p>
    <w:p w14:paraId="470191F2" w14:textId="77777777" w:rsidR="00B6647E" w:rsidRPr="00B6647E" w:rsidRDefault="00B6647E" w:rsidP="00B664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B6647E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##                                                171 </w:t>
      </w:r>
    </w:p>
    <w:p w14:paraId="2248C968" w14:textId="77777777" w:rsidR="00B6647E" w:rsidRPr="00B6647E" w:rsidRDefault="00B6647E" w:rsidP="00B664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B6647E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## Actividades administrativas y servicios auxiliares </w:t>
      </w:r>
    </w:p>
    <w:p w14:paraId="5D63621D" w14:textId="77777777" w:rsidR="00B6647E" w:rsidRPr="00B6647E" w:rsidRDefault="00B6647E" w:rsidP="00B664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B6647E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##                                                164 </w:t>
      </w:r>
    </w:p>
    <w:p w14:paraId="48B7C960" w14:textId="77777777" w:rsidR="00B6647E" w:rsidRPr="00B6647E" w:rsidRDefault="00B6647E" w:rsidP="00B664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B6647E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## Administración pública y defensa. Seguridad Social </w:t>
      </w:r>
    </w:p>
    <w:p w14:paraId="4DB555B8" w14:textId="77777777" w:rsidR="00B6647E" w:rsidRPr="00B6647E" w:rsidRDefault="00B6647E" w:rsidP="00B664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B6647E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##                                                165 </w:t>
      </w:r>
    </w:p>
    <w:p w14:paraId="40A6589F" w14:textId="77777777" w:rsidR="00B6647E" w:rsidRPr="00B6647E" w:rsidRDefault="00B6647E" w:rsidP="00B664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B6647E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##                                          Educación </w:t>
      </w:r>
    </w:p>
    <w:p w14:paraId="48A2B15D" w14:textId="77777777" w:rsidR="00B6647E" w:rsidRPr="00B6647E" w:rsidRDefault="00B6647E" w:rsidP="00B664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B6647E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##                                                245 </w:t>
      </w:r>
    </w:p>
    <w:p w14:paraId="247B2251" w14:textId="77777777" w:rsidR="00B6647E" w:rsidRPr="00B6647E" w:rsidRDefault="00B6647E" w:rsidP="00B664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B6647E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##     Actividades sanitarias y de servicios sociales </w:t>
      </w:r>
    </w:p>
    <w:p w14:paraId="22E035A0" w14:textId="77777777" w:rsidR="00B6647E" w:rsidRPr="00B6647E" w:rsidRDefault="00B6647E" w:rsidP="00B664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B6647E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##                                                349 </w:t>
      </w:r>
    </w:p>
    <w:p w14:paraId="0E75F772" w14:textId="77777777" w:rsidR="00B6647E" w:rsidRPr="00B6647E" w:rsidRDefault="00B6647E" w:rsidP="00B664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B6647E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##                Actividades artísticas, recreativas </w:t>
      </w:r>
    </w:p>
    <w:p w14:paraId="5EA28C5B" w14:textId="77777777" w:rsidR="00B6647E" w:rsidRPr="00B6647E" w:rsidRDefault="00B6647E" w:rsidP="00B664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B6647E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##                                                 64 </w:t>
      </w:r>
    </w:p>
    <w:p w14:paraId="1CEF64E3" w14:textId="77777777" w:rsidR="00B6647E" w:rsidRPr="00B6647E" w:rsidRDefault="00B6647E" w:rsidP="00B664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B6647E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##                                    Otros servicios </w:t>
      </w:r>
    </w:p>
    <w:p w14:paraId="26FE2C89" w14:textId="77777777" w:rsidR="00B6647E" w:rsidRPr="00B6647E" w:rsidRDefault="00B6647E" w:rsidP="00B664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B6647E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##                                                 82 </w:t>
      </w:r>
    </w:p>
    <w:p w14:paraId="7FFF55F6" w14:textId="77777777" w:rsidR="00B6647E" w:rsidRPr="00B6647E" w:rsidRDefault="00B6647E" w:rsidP="00B664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B6647E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##     Hogares como empleadores de personal doméstico </w:t>
      </w:r>
    </w:p>
    <w:p w14:paraId="0191C88A" w14:textId="77777777" w:rsidR="00B6647E" w:rsidRPr="00B6647E" w:rsidRDefault="00B6647E" w:rsidP="00B664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B6647E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lastRenderedPageBreak/>
        <w:t xml:space="preserve">##                                                 99 </w:t>
      </w:r>
    </w:p>
    <w:p w14:paraId="50C70783" w14:textId="77777777" w:rsidR="00B6647E" w:rsidRPr="00B6647E" w:rsidRDefault="00B6647E" w:rsidP="00B664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B6647E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##           Organismos extraterritoriales, no consta </w:t>
      </w:r>
    </w:p>
    <w:p w14:paraId="7E77FAF6" w14:textId="77777777" w:rsidR="00B6647E" w:rsidRPr="00B6647E" w:rsidRDefault="00B6647E" w:rsidP="00B664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B6647E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##                                                  4</w:t>
      </w:r>
    </w:p>
    <w:p w14:paraId="6C08C246" w14:textId="4DFBAD1E" w:rsidR="00B6647E" w:rsidRDefault="00B6647E">
      <w:pPr>
        <w:rPr>
          <w:lang w:val="es-ES"/>
        </w:rPr>
      </w:pPr>
    </w:p>
    <w:p w14:paraId="4B2D2D17" w14:textId="6268CC1E" w:rsidR="00B6647E" w:rsidRDefault="00B6647E" w:rsidP="00B6647E">
      <w:pPr>
        <w:pStyle w:val="Heading1"/>
        <w:rPr>
          <w:lang w:val="es-ES"/>
        </w:rPr>
      </w:pPr>
      <w:r>
        <w:rPr>
          <w:lang w:val="es-ES"/>
        </w:rPr>
        <w:t>EPA</w:t>
      </w:r>
    </w:p>
    <w:p w14:paraId="696B98C7" w14:textId="5FD0EA20" w:rsidR="00B6647E" w:rsidRDefault="00B6647E" w:rsidP="00B6647E">
      <w:pPr>
        <w:rPr>
          <w:lang w:val="es-ES"/>
        </w:rPr>
      </w:pPr>
    </w:p>
    <w:p w14:paraId="2BD406EF" w14:textId="77777777" w:rsidR="00B6647E" w:rsidRPr="00B6647E" w:rsidRDefault="00B6647E" w:rsidP="00B6647E">
      <w:pPr>
        <w:rPr>
          <w:lang w:val="es-ES"/>
        </w:rPr>
      </w:pPr>
      <w:r w:rsidRPr="00B6647E">
        <w:rPr>
          <w:lang w:val="es-ES"/>
        </w:rPr>
        <w:t xml:space="preserve">Agricultura, ganadería, silvicultura y pesca (códigos CNAE-0 </w:t>
      </w:r>
    </w:p>
    <w:p w14:paraId="001AD5D2" w14:textId="77777777" w:rsidR="00B6647E" w:rsidRPr="00B6647E" w:rsidRDefault="00B6647E" w:rsidP="00B6647E">
      <w:pPr>
        <w:rPr>
          <w:lang w:val="es-ES"/>
        </w:rPr>
      </w:pPr>
      <w:r w:rsidRPr="00B6647E">
        <w:rPr>
          <w:lang w:val="es-ES"/>
        </w:rPr>
        <w:t xml:space="preserve">                                                          38 </w:t>
      </w:r>
    </w:p>
    <w:p w14:paraId="20898859" w14:textId="77777777" w:rsidR="00B6647E" w:rsidRPr="00B6647E" w:rsidRDefault="00B6647E" w:rsidP="00B6647E">
      <w:pPr>
        <w:rPr>
          <w:lang w:val="es-ES"/>
        </w:rPr>
      </w:pPr>
      <w:r w:rsidRPr="00B6647E">
        <w:rPr>
          <w:lang w:val="es-ES"/>
        </w:rPr>
        <w:t xml:space="preserve">Industria de la alimentación, textil, cuero, madera y papel  </w:t>
      </w:r>
    </w:p>
    <w:p w14:paraId="57407481" w14:textId="77777777" w:rsidR="00B6647E" w:rsidRPr="00B6647E" w:rsidRDefault="00B6647E" w:rsidP="00B6647E">
      <w:pPr>
        <w:rPr>
          <w:lang w:val="es-ES"/>
        </w:rPr>
      </w:pPr>
      <w:r w:rsidRPr="00B6647E">
        <w:rPr>
          <w:lang w:val="es-ES"/>
        </w:rPr>
        <w:t xml:space="preserve">                                                         692 </w:t>
      </w:r>
    </w:p>
    <w:p w14:paraId="5EC26D9A" w14:textId="77777777" w:rsidR="00B6647E" w:rsidRPr="00B6647E" w:rsidRDefault="00B6647E" w:rsidP="00B6647E">
      <w:pPr>
        <w:rPr>
          <w:lang w:val="es-ES"/>
        </w:rPr>
      </w:pPr>
      <w:r w:rsidRPr="00B6647E">
        <w:rPr>
          <w:lang w:val="es-ES"/>
        </w:rPr>
        <w:t xml:space="preserve">Industrias extractivas, refino de petróleo, industria </w:t>
      </w:r>
      <w:proofErr w:type="spellStart"/>
      <w:r w:rsidRPr="00B6647E">
        <w:rPr>
          <w:lang w:val="es-ES"/>
        </w:rPr>
        <w:t>químic</w:t>
      </w:r>
      <w:proofErr w:type="spellEnd"/>
      <w:r w:rsidRPr="00B6647E">
        <w:rPr>
          <w:lang w:val="es-ES"/>
        </w:rPr>
        <w:t xml:space="preserve"> </w:t>
      </w:r>
    </w:p>
    <w:p w14:paraId="63F386A2" w14:textId="77777777" w:rsidR="00B6647E" w:rsidRPr="00B6647E" w:rsidRDefault="00B6647E" w:rsidP="00B6647E">
      <w:pPr>
        <w:rPr>
          <w:lang w:val="es-ES"/>
        </w:rPr>
      </w:pPr>
      <w:r w:rsidRPr="00B6647E">
        <w:rPr>
          <w:lang w:val="es-ES"/>
        </w:rPr>
        <w:t xml:space="preserve">                                                         812 </w:t>
      </w:r>
    </w:p>
    <w:p w14:paraId="1080DEF4" w14:textId="77777777" w:rsidR="00B6647E" w:rsidRPr="00B6647E" w:rsidRDefault="00B6647E" w:rsidP="00B6647E">
      <w:pPr>
        <w:rPr>
          <w:lang w:val="es-ES"/>
        </w:rPr>
      </w:pPr>
      <w:r w:rsidRPr="00B6647E">
        <w:rPr>
          <w:lang w:val="es-ES"/>
        </w:rPr>
        <w:t xml:space="preserve">Construcción de maquinaria, equipo eléctrico y material de t </w:t>
      </w:r>
    </w:p>
    <w:p w14:paraId="3AF5F1E9" w14:textId="77777777" w:rsidR="00B6647E" w:rsidRPr="00B6647E" w:rsidRDefault="00B6647E" w:rsidP="00B6647E">
      <w:pPr>
        <w:rPr>
          <w:lang w:val="es-ES"/>
        </w:rPr>
      </w:pPr>
      <w:r w:rsidRPr="00B6647E">
        <w:rPr>
          <w:lang w:val="es-ES"/>
        </w:rPr>
        <w:t xml:space="preserve">                                                         766 </w:t>
      </w:r>
    </w:p>
    <w:p w14:paraId="084E4520" w14:textId="77777777" w:rsidR="00B6647E" w:rsidRPr="00B6647E" w:rsidRDefault="00B6647E" w:rsidP="00B6647E">
      <w:pPr>
        <w:rPr>
          <w:lang w:val="es-ES"/>
        </w:rPr>
      </w:pPr>
      <w:r w:rsidRPr="00B6647E">
        <w:rPr>
          <w:lang w:val="es-ES"/>
        </w:rPr>
        <w:t xml:space="preserve">Construcción (códigos CNAE-09: del 41 al 43), (código CNAE-9 </w:t>
      </w:r>
    </w:p>
    <w:p w14:paraId="3DBE890F" w14:textId="77777777" w:rsidR="00B6647E" w:rsidRPr="00B6647E" w:rsidRDefault="00B6647E" w:rsidP="00B6647E">
      <w:pPr>
        <w:rPr>
          <w:lang w:val="es-ES"/>
        </w:rPr>
      </w:pPr>
      <w:r w:rsidRPr="00B6647E">
        <w:rPr>
          <w:lang w:val="es-ES"/>
        </w:rPr>
        <w:t xml:space="preserve">                                                         709 </w:t>
      </w:r>
    </w:p>
    <w:p w14:paraId="519CD346" w14:textId="77777777" w:rsidR="00B6647E" w:rsidRPr="00B6647E" w:rsidRDefault="00B6647E" w:rsidP="00B6647E">
      <w:pPr>
        <w:rPr>
          <w:lang w:val="es-ES"/>
        </w:rPr>
      </w:pPr>
      <w:r w:rsidRPr="00B6647E">
        <w:rPr>
          <w:lang w:val="es-ES"/>
        </w:rPr>
        <w:t xml:space="preserve">Comercio al por mayor y al por menor y sus instalaciones y r </w:t>
      </w:r>
    </w:p>
    <w:p w14:paraId="08620192" w14:textId="77777777" w:rsidR="00B6647E" w:rsidRPr="00B6647E" w:rsidRDefault="00B6647E" w:rsidP="00B6647E">
      <w:pPr>
        <w:rPr>
          <w:lang w:val="es-ES"/>
        </w:rPr>
      </w:pPr>
      <w:r w:rsidRPr="00B6647E">
        <w:rPr>
          <w:lang w:val="es-ES"/>
        </w:rPr>
        <w:t xml:space="preserve">                                                        2816 </w:t>
      </w:r>
    </w:p>
    <w:p w14:paraId="32E2E90D" w14:textId="77777777" w:rsidR="00B6647E" w:rsidRPr="00B6647E" w:rsidRDefault="00B6647E" w:rsidP="00B6647E">
      <w:pPr>
        <w:rPr>
          <w:lang w:val="es-ES"/>
        </w:rPr>
      </w:pPr>
      <w:r w:rsidRPr="00B6647E">
        <w:rPr>
          <w:lang w:val="es-ES"/>
        </w:rPr>
        <w:t xml:space="preserve">Transporte y almacenamiento. Información y comunicaciones (c </w:t>
      </w:r>
    </w:p>
    <w:p w14:paraId="4613553D" w14:textId="77777777" w:rsidR="00B6647E" w:rsidRPr="00B6647E" w:rsidRDefault="00B6647E" w:rsidP="00B6647E">
      <w:pPr>
        <w:rPr>
          <w:lang w:val="es-ES"/>
        </w:rPr>
      </w:pPr>
      <w:r w:rsidRPr="00B6647E">
        <w:rPr>
          <w:lang w:val="es-ES"/>
        </w:rPr>
        <w:t xml:space="preserve">                                                        1359 </w:t>
      </w:r>
    </w:p>
    <w:p w14:paraId="6EB9E3DE" w14:textId="77777777" w:rsidR="00B6647E" w:rsidRPr="00B6647E" w:rsidRDefault="00B6647E" w:rsidP="00B6647E">
      <w:pPr>
        <w:rPr>
          <w:lang w:val="es-ES"/>
        </w:rPr>
      </w:pPr>
      <w:r w:rsidRPr="00B6647E">
        <w:rPr>
          <w:lang w:val="es-ES"/>
        </w:rPr>
        <w:t xml:space="preserve">Intermediación financiera, seguros, </w:t>
      </w:r>
      <w:proofErr w:type="gramStart"/>
      <w:r w:rsidRPr="00B6647E">
        <w:rPr>
          <w:lang w:val="es-ES"/>
        </w:rPr>
        <w:t>actividades inmobiliaria</w:t>
      </w:r>
      <w:proofErr w:type="gramEnd"/>
      <w:r w:rsidRPr="00B6647E">
        <w:rPr>
          <w:lang w:val="es-ES"/>
        </w:rPr>
        <w:t xml:space="preserve"> </w:t>
      </w:r>
    </w:p>
    <w:p w14:paraId="6C67AC43" w14:textId="77777777" w:rsidR="00B6647E" w:rsidRPr="00B6647E" w:rsidRDefault="00B6647E" w:rsidP="00B6647E">
      <w:pPr>
        <w:rPr>
          <w:lang w:val="es-ES"/>
        </w:rPr>
      </w:pPr>
      <w:r w:rsidRPr="00B6647E">
        <w:rPr>
          <w:lang w:val="es-ES"/>
        </w:rPr>
        <w:t xml:space="preserve">                                                        2247 </w:t>
      </w:r>
    </w:p>
    <w:p w14:paraId="604886D7" w14:textId="77777777" w:rsidR="00B6647E" w:rsidRPr="00B6647E" w:rsidRDefault="00B6647E" w:rsidP="00B6647E">
      <w:pPr>
        <w:rPr>
          <w:lang w:val="es-ES"/>
        </w:rPr>
      </w:pPr>
      <w:r w:rsidRPr="00B6647E">
        <w:rPr>
          <w:lang w:val="es-ES"/>
        </w:rPr>
        <w:t xml:space="preserve">Administración Pública, educación y actividades sanitarias ( </w:t>
      </w:r>
    </w:p>
    <w:p w14:paraId="5969D3B9" w14:textId="77777777" w:rsidR="00B6647E" w:rsidRPr="00B6647E" w:rsidRDefault="00B6647E" w:rsidP="00B6647E">
      <w:pPr>
        <w:rPr>
          <w:lang w:val="es-ES"/>
        </w:rPr>
      </w:pPr>
      <w:r w:rsidRPr="00B6647E">
        <w:rPr>
          <w:lang w:val="es-ES"/>
        </w:rPr>
        <w:t xml:space="preserve">                                                        2657 </w:t>
      </w:r>
    </w:p>
    <w:p w14:paraId="4BEC5672" w14:textId="77777777" w:rsidR="00B6647E" w:rsidRPr="00B6647E" w:rsidRDefault="00B6647E" w:rsidP="00B6647E">
      <w:pPr>
        <w:rPr>
          <w:lang w:val="es-ES"/>
        </w:rPr>
      </w:pPr>
      <w:r w:rsidRPr="00B6647E">
        <w:rPr>
          <w:lang w:val="es-ES"/>
        </w:rPr>
        <w:t xml:space="preserve">Otros servicios (códigos CNAE-09: del 90 al 93, del 94 al 96 </w:t>
      </w:r>
    </w:p>
    <w:p w14:paraId="6CB2B3AD" w14:textId="44BD1F04" w:rsidR="00B6647E" w:rsidRPr="00B6647E" w:rsidRDefault="00B6647E" w:rsidP="00B6647E">
      <w:pPr>
        <w:rPr>
          <w:lang w:val="es-ES"/>
        </w:rPr>
      </w:pPr>
      <w:r w:rsidRPr="00B6647E">
        <w:rPr>
          <w:lang w:val="es-ES"/>
        </w:rPr>
        <w:t xml:space="preserve">                                                         854</w:t>
      </w:r>
    </w:p>
    <w:sectPr w:rsidR="00B6647E" w:rsidRPr="00B6647E" w:rsidSect="00B6647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47E"/>
    <w:rsid w:val="001C7C9E"/>
    <w:rsid w:val="002A194E"/>
    <w:rsid w:val="00954554"/>
    <w:rsid w:val="00B66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B152B71"/>
  <w15:chartTrackingRefBased/>
  <w15:docId w15:val="{672BA8E5-0146-3840-9DE0-6F545F334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647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AAAtaula">
    <w:name w:val="AAA_taula"/>
    <w:basedOn w:val="TableNormal"/>
    <w:uiPriority w:val="99"/>
    <w:rsid w:val="00954554"/>
    <w:pPr>
      <w:jc w:val="center"/>
    </w:pPr>
    <w:rPr>
      <w:rFonts w:ascii="Arial" w:hAnsi="Arial"/>
      <w:sz w:val="16"/>
      <w:szCs w:val="22"/>
      <w:lang w:val="es-ES"/>
    </w:rPr>
    <w:tblPr>
      <w:tblBorders>
        <w:top w:val="single" w:sz="4" w:space="0" w:color="auto"/>
        <w:bottom w:val="single" w:sz="4" w:space="0" w:color="auto"/>
      </w:tblBorders>
    </w:tblPr>
    <w:tcPr>
      <w:vAlign w:val="center"/>
    </w:tcPr>
  </w:style>
  <w:style w:type="table" w:styleId="TableSimple1">
    <w:name w:val="Table Simple 1"/>
    <w:basedOn w:val="TableNormal"/>
    <w:uiPriority w:val="99"/>
    <w:semiHidden/>
    <w:unhideWhenUsed/>
    <w:rsid w:val="00954554"/>
    <w:pPr>
      <w:spacing w:before="240" w:after="360" w:line="360" w:lineRule="auto"/>
      <w:jc w:val="center"/>
    </w:pPr>
    <w:rPr>
      <w:rFonts w:ascii="Arial" w:hAnsi="Arial" w:cs="Times New Roman (Body CS)"/>
      <w:sz w:val="16"/>
      <w:szCs w:val="22"/>
      <w:lang w:val="es-ES"/>
    </w:rPr>
    <w:tblPr>
      <w:tblCellSpacing w:w="11" w:type="dxa"/>
      <w:tblBorders>
        <w:top w:val="single" w:sz="4" w:space="0" w:color="404040" w:themeColor="text1" w:themeTint="BF"/>
        <w:bottom w:val="single" w:sz="4" w:space="0" w:color="404040" w:themeColor="text1" w:themeTint="BF"/>
      </w:tblBorders>
    </w:tblPr>
    <w:trPr>
      <w:cantSplit/>
      <w:tblCellSpacing w:w="11" w:type="dxa"/>
    </w:trPr>
    <w:tcPr>
      <w:shd w:val="clear" w:color="auto" w:fill="auto"/>
      <w:vAlign w:val="center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PlainTable2">
    <w:name w:val="Plain Table 2"/>
    <w:aliases w:val="Table"/>
    <w:basedOn w:val="TableNormal"/>
    <w:uiPriority w:val="42"/>
    <w:rsid w:val="00954554"/>
    <w:pPr>
      <w:spacing w:before="60" w:after="60"/>
      <w:jc w:val="center"/>
    </w:pPr>
    <w:rPr>
      <w:rFonts w:ascii="Arial" w:hAnsi="Arial"/>
      <w:sz w:val="16"/>
      <w:szCs w:val="22"/>
      <w:lang w:val="es-ES"/>
    </w:rPr>
    <w:tblPr>
      <w:tblStyleRowBandSize w:val="1"/>
      <w:tblStyleColBandSize w:val="1"/>
    </w:tblPr>
    <w:tcPr>
      <w:vAlign w:val="center"/>
    </w:tc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64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647E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B6647E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B664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69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531</Words>
  <Characters>3027</Characters>
  <Application>Microsoft Office Word</Application>
  <DocSecurity>0</DocSecurity>
  <Lines>25</Lines>
  <Paragraphs>7</Paragraphs>
  <ScaleCrop>false</ScaleCrop>
  <Company/>
  <LinksUpToDate>false</LinksUpToDate>
  <CharactersWithSpaces>3551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Irene Cruz Gomez</dc:creator>
  <cp:keywords/>
  <dc:description/>
  <cp:lastModifiedBy>Irene Cruz Gomez</cp:lastModifiedBy>
  <cp:revision>1</cp:revision>
  <dcterms:created xsi:type="dcterms:W3CDTF">2021-04-14T12:05:00Z</dcterms:created>
  <dcterms:modified xsi:type="dcterms:W3CDTF">2021-04-14T12:14:00Z</dcterms:modified>
</cp:coreProperties>
</file>