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70" w:rsidRDefault="000C52FD">
      <w:pPr>
        <w:pStyle w:val="Title"/>
      </w:pPr>
      <w:r>
        <w:rPr>
          <w:caps w:val="0"/>
        </w:rPr>
        <w:t>cf ssh</w:t>
      </w:r>
      <w:r>
        <w:t xml:space="preserve"> – managing the </w:t>
      </w:r>
      <w:r w:rsidR="00997601">
        <w:t>apps</w:t>
      </w:r>
      <w:r>
        <w:t xml:space="preserve"> </w:t>
      </w:r>
      <w:r w:rsidR="00997601">
        <w:t>and services</w:t>
      </w:r>
      <w:r w:rsidR="00997601">
        <w:t xml:space="preserve"> </w:t>
      </w:r>
      <w:r>
        <w:t xml:space="preserve">in diego containers </w:t>
      </w:r>
    </w:p>
    <w:p w:rsidR="00332570" w:rsidRDefault="0002565F">
      <w:pPr>
        <w:pStyle w:val="Heading1"/>
      </w:pPr>
      <w:r>
        <w:rPr>
          <w:caps w:val="0"/>
        </w:rPr>
        <w:t xml:space="preserve">cf-ssh </w:t>
      </w:r>
      <w:r w:rsidR="000C52FD">
        <w:t>overview</w:t>
      </w:r>
    </w:p>
    <w:p w:rsidR="00332570" w:rsidRDefault="00E140EB" w:rsidP="00E140EB">
      <w:r>
        <w:t xml:space="preserve">To troubleshoot the applications at system </w:t>
      </w:r>
      <w:r w:rsidR="00997601">
        <w:t>level, you need to go to the OS or VM and check files and logs. In containerized PCF version, cf-ssh does that for user.</w:t>
      </w:r>
    </w:p>
    <w:p w:rsidR="00332570" w:rsidRPr="00877144" w:rsidRDefault="00997601" w:rsidP="00877144">
      <w:pPr>
        <w:pStyle w:val="Heading2"/>
        <w:shd w:val="clear" w:color="auto" w:fill="FFFFFF"/>
        <w:spacing w:before="240" w:after="120" w:line="243" w:lineRule="atLeast"/>
        <w:rPr>
          <w:rFonts w:ascii="Arial" w:hAnsi="Arial" w:cs="Arial"/>
          <w:b/>
          <w:bCs/>
          <w:color w:val="BA3925"/>
          <w:sz w:val="20"/>
          <w:szCs w:val="20"/>
        </w:rPr>
      </w:pPr>
      <w:r w:rsidRPr="00877144">
        <w:rPr>
          <w:rFonts w:ascii="Arial" w:hAnsi="Arial" w:cs="Arial"/>
          <w:b/>
          <w:bCs/>
          <w:color w:val="BA3925"/>
          <w:sz w:val="20"/>
          <w:szCs w:val="20"/>
        </w:rPr>
        <w:t>Command: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997601" w:rsidRPr="00997601" w:rsidTr="005C7C68">
        <w:trPr>
          <w:trHeight w:val="3466"/>
        </w:trPr>
        <w:tc>
          <w:tcPr>
            <w:tcW w:w="9499" w:type="dxa"/>
          </w:tcPr>
          <w:p w:rsidR="00997601" w:rsidRPr="00997601" w:rsidRDefault="00997601" w:rsidP="00E140EB">
            <w:pPr>
              <w:rPr>
                <w:rFonts w:ascii="Courier New" w:hAnsi="Courier New" w:cs="Courier New"/>
                <w:sz w:val="20"/>
                <w:szCs w:val="20"/>
                <w:shd w:val="clear" w:color="auto" w:fill="EEEEEE"/>
              </w:rPr>
            </w:pPr>
            <w:bookmarkStart w:id="0" w:name="_GoBack" w:colFirst="0" w:colLast="0"/>
            <w:r w:rsidRPr="00997601">
              <w:rPr>
                <w:rFonts w:ascii="Courier New" w:hAnsi="Courier New" w:cs="Courier New"/>
                <w:b/>
                <w:bCs/>
                <w:sz w:val="20"/>
                <w:szCs w:val="20"/>
              </w:rPr>
              <w:t>cf ssh</w:t>
            </w:r>
            <w:r w:rsidRPr="00997601">
              <w:rPr>
                <w:rStyle w:val="apple-converted-space"/>
                <w:rFonts w:ascii="Courier New" w:hAnsi="Courier New" w:cs="Courier New"/>
                <w:sz w:val="20"/>
                <w:szCs w:val="20"/>
                <w:shd w:val="clear" w:color="auto" w:fill="EEEEEE"/>
              </w:rPr>
              <w:t> </w:t>
            </w:r>
            <w:r w:rsidRPr="00997601">
              <w:rPr>
                <w:rFonts w:ascii="Courier New" w:hAnsi="Courier New" w:cs="Courier New"/>
                <w:sz w:val="20"/>
                <w:szCs w:val="20"/>
                <w:shd w:val="clear" w:color="auto" w:fill="EEEEEE"/>
              </w:rPr>
              <w:t>APP_NAME [-i app-instance-index] [-c command] [-L [bind_address:]port:host:hostport] [--skip-host-validation] [--skip-remote-execution] [--request-pseudo-tty] [--force-pseudo-tty] [--disable-pseudo-tty]</w:t>
            </w:r>
          </w:p>
          <w:p w:rsidR="00997601" w:rsidRPr="00997601" w:rsidRDefault="00997601" w:rsidP="00997601">
            <w:pPr>
              <w:pStyle w:val="Heading2"/>
              <w:shd w:val="clear" w:color="auto" w:fill="FFFFFF"/>
              <w:spacing w:before="240" w:after="120" w:line="243" w:lineRule="atLeast"/>
              <w:rPr>
                <w:rFonts w:ascii="Arial" w:hAnsi="Arial" w:cs="Arial"/>
                <w:color w:val="BA3925"/>
                <w:sz w:val="20"/>
                <w:szCs w:val="20"/>
              </w:rPr>
            </w:pPr>
            <w:r w:rsidRPr="00997601">
              <w:rPr>
                <w:rFonts w:ascii="Arial" w:hAnsi="Arial" w:cs="Arial"/>
                <w:b/>
                <w:bCs/>
                <w:color w:val="BA3925"/>
                <w:sz w:val="20"/>
                <w:szCs w:val="20"/>
              </w:rPr>
              <w:t>OPTIONS</w:t>
            </w:r>
          </w:p>
          <w:p w:rsidR="00997601" w:rsidRPr="00997601" w:rsidRDefault="00997601" w:rsidP="00997601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-L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Local port forward specification. This flag can be defined more than once.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--app-instance-index, -i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Application instance index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--command, -c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</w:t>
            </w:r>
            <w:r w:rsidRPr="00997601">
              <w:rPr>
                <w:sz w:val="20"/>
                <w:szCs w:val="20"/>
              </w:rPr>
              <w:t>Command to run. This flag can be defined more than once.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--disable-pseudo-tty, -T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</w:t>
            </w:r>
            <w:r w:rsidRPr="00997601">
              <w:rPr>
                <w:sz w:val="20"/>
                <w:szCs w:val="20"/>
              </w:rPr>
              <w:t>Disable pseudo-tty allocation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--force-pseudo-tty, -tt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Force pseudo-tty allocation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--request-pseudo-tty, -t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Request pseudo-tty allocation</w:t>
            </w:r>
          </w:p>
          <w:p w:rsidR="00997601" w:rsidRPr="00997601" w:rsidRDefault="00997601" w:rsidP="00997601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--skip-host-validation, -k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Skip host key validation</w:t>
            </w:r>
          </w:p>
          <w:p w:rsidR="00997601" w:rsidRPr="00997601" w:rsidRDefault="00997601" w:rsidP="005C7C68">
            <w:pPr>
              <w:shd w:val="clear" w:color="auto" w:fill="FFFFFF"/>
              <w:rPr>
                <w:sz w:val="20"/>
                <w:szCs w:val="20"/>
              </w:rPr>
            </w:pPr>
            <w:r w:rsidRPr="00997601"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>--skip-remote-execution, -N</w:t>
            </w:r>
            <w:r>
              <w:rPr>
                <w:rStyle w:val="option-name"/>
                <w:rFonts w:ascii="Courier New" w:hAnsi="Courier New" w:cs="Courier New"/>
                <w:b/>
                <w:bCs/>
                <w:sz w:val="20"/>
                <w:szCs w:val="20"/>
              </w:rPr>
              <w:t xml:space="preserve"> : </w:t>
            </w:r>
            <w:r w:rsidRPr="00997601">
              <w:rPr>
                <w:sz w:val="20"/>
                <w:szCs w:val="20"/>
              </w:rPr>
              <w:t>Do not execute a remote command</w:t>
            </w:r>
          </w:p>
        </w:tc>
      </w:tr>
    </w:tbl>
    <w:bookmarkEnd w:id="0"/>
    <w:p w:rsidR="00DC6617" w:rsidRDefault="00DC6617" w:rsidP="00DC6617">
      <w:pPr>
        <w:pStyle w:val="Heading1"/>
      </w:pPr>
      <w:r>
        <w:rPr>
          <w:caps w:val="0"/>
        </w:rPr>
        <w:t xml:space="preserve">ENABLING </w:t>
      </w:r>
      <w:r w:rsidR="001F07F2">
        <w:rPr>
          <w:caps w:val="0"/>
        </w:rPr>
        <w:t>APPS FOR SSH</w:t>
      </w:r>
    </w:p>
    <w:p w:rsidR="00E744E8" w:rsidRDefault="001F07F2" w:rsidP="00E140EB">
      <w:r>
        <w:t xml:space="preserve">To </w:t>
      </w:r>
      <w:r w:rsidR="00FC1592">
        <w:t xml:space="preserve">do a ssh into the app, we have to </w:t>
      </w:r>
      <w:r w:rsidR="00E744E8">
        <w:t xml:space="preserve">configure the environment for ssh, </w:t>
      </w:r>
      <w:r w:rsidR="00FC1592">
        <w:t>enable ssh to the space and app as well.</w:t>
      </w:r>
      <w:r w:rsidR="00E744E8">
        <w:t xml:space="preserve">  </w:t>
      </w:r>
    </w:p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9350"/>
      </w:tblGrid>
      <w:tr w:rsidR="00C34390" w:rsidTr="009C2788">
        <w:tc>
          <w:tcPr>
            <w:tcW w:w="9350" w:type="dxa"/>
            <w:shd w:val="clear" w:color="auto" w:fill="F2F2F2" w:themeFill="background2"/>
          </w:tcPr>
          <w:p w:rsidR="00C34390" w:rsidRDefault="00C34390" w:rsidP="0087408A">
            <w:r w:rsidRPr="009C2788">
              <w:rPr>
                <w:b/>
              </w:rPr>
              <w:t>Note:</w:t>
            </w:r>
            <w:r>
              <w:t xml:space="preserve"> </w:t>
            </w:r>
            <w:r>
              <w:t>Make sure Diego Brain VM is allowed to listen on port 2222. If not t</w:t>
            </w:r>
            <w:r>
              <w:t xml:space="preserve">hen discuss with the F5 LB team to allow </w:t>
            </w:r>
            <w:r w:rsidR="00205AF9">
              <w:t>port 2222 at VIP level</w:t>
            </w:r>
            <w:r>
              <w:t>. In cloudeast Prod, t</w:t>
            </w:r>
            <w:r>
              <w:t>he 3.3.167.183 is the VIP configured at F5, which load balances 3.3.81.250, 3.3.81,251, 3.3.81,25</w:t>
            </w:r>
            <w:r w:rsidR="00205AF9">
              <w:t>2, , 3.3.81,253, the router VMs</w:t>
            </w:r>
            <w:r>
              <w:t>.</w:t>
            </w:r>
            <w:r w:rsidR="0087408A">
              <w:t xml:space="preserve"> T</w:t>
            </w:r>
            <w:r>
              <w:t>he IP address of diego brain VM is 3.3.81.166.</w:t>
            </w:r>
            <w:r w:rsidR="0087408A">
              <w:t xml:space="preserve"> We added the Diego Brain VM to </w:t>
            </w:r>
            <w:r w:rsidR="0087408A">
              <w:t>the 3.3.167.183 VIP</w:t>
            </w:r>
            <w:r w:rsidR="0087408A">
              <w:t xml:space="preserve"> to make the list as </w:t>
            </w:r>
            <w:r w:rsidR="009C2788">
              <w:t>3.3.8</w:t>
            </w:r>
            <w:r w:rsidR="005C7C68">
              <w:t xml:space="preserve">1.250, 3.3.81.251, 3.3.81.252, </w:t>
            </w:r>
            <w:r w:rsidR="009C2788">
              <w:t xml:space="preserve"> 3.3.81.</w:t>
            </w:r>
            <w:r w:rsidR="0087408A">
              <w:t>253</w:t>
            </w:r>
            <w:r w:rsidR="0087408A">
              <w:t xml:space="preserve">, </w:t>
            </w:r>
            <w:r w:rsidR="0087408A">
              <w:t>3.3.81.166</w:t>
            </w:r>
            <w:r w:rsidR="0087408A">
              <w:t xml:space="preserve">. </w:t>
            </w:r>
            <w:r w:rsidR="005C7C68">
              <w:t>If this is not done we will get following type of error:</w:t>
            </w:r>
          </w:p>
          <w:p w:rsidR="005C7C68" w:rsidRPr="00207DA4" w:rsidRDefault="005C7C68" w:rsidP="0087408A">
            <w:pPr>
              <w:rPr>
                <w:color w:val="FF0000"/>
              </w:rPr>
            </w:pPr>
            <w:r w:rsidRPr="00207DA4">
              <w:rPr>
                <w:color w:val="FF0000"/>
              </w:rPr>
              <w:t>"Error opening SSH connection: dial tcp 3.3.167.183:2222: getsockopt: no route to host"</w:t>
            </w:r>
          </w:p>
          <w:p w:rsidR="005C7C68" w:rsidRDefault="005C7C68" w:rsidP="0087408A">
            <w:r>
              <w:t>Or</w:t>
            </w:r>
          </w:p>
          <w:p w:rsidR="005C7C68" w:rsidRDefault="001F4B06" w:rsidP="0087408A">
            <w:r w:rsidRPr="00207DA4">
              <w:rPr>
                <w:color w:val="FF0000"/>
              </w:rPr>
              <w:t>“</w:t>
            </w:r>
            <w:r w:rsidR="005C7C68" w:rsidRPr="00207DA4">
              <w:rPr>
                <w:color w:val="FF0000"/>
              </w:rPr>
              <w:t>Error opening SSH connection: ssh: handshake failed: read tcp 3.3.86.254:49529-&gt;3.3.167.183:2222: read: connection reset by peer</w:t>
            </w:r>
            <w:r w:rsidRPr="00207DA4">
              <w:rPr>
                <w:color w:val="FF0000"/>
              </w:rPr>
              <w:t>”</w:t>
            </w:r>
          </w:p>
        </w:tc>
      </w:tr>
    </w:tbl>
    <w:p w:rsidR="00C34390" w:rsidRDefault="00C34390" w:rsidP="00E140EB"/>
    <w:p w:rsidR="00DC6617" w:rsidRDefault="00E744E8" w:rsidP="00E744E8">
      <w:pPr>
        <w:pStyle w:val="ListParagraph"/>
        <w:numPr>
          <w:ilvl w:val="0"/>
          <w:numId w:val="4"/>
        </w:numPr>
      </w:pPr>
      <w:r w:rsidRPr="00E744E8">
        <w:lastRenderedPageBreak/>
        <w:t>“Allow SSH access to apps” is enabled in ER-&gt; Settings-&gt; Diego.</w:t>
      </w:r>
    </w:p>
    <w:p w:rsidR="001E70E0" w:rsidRDefault="001E70E0" w:rsidP="00E744E8">
      <w:pPr>
        <w:pStyle w:val="ListParagraph"/>
        <w:numPr>
          <w:ilvl w:val="0"/>
          <w:numId w:val="4"/>
        </w:numPr>
      </w:pPr>
      <w:r>
        <w:t>Applications and spaces are running in Diego. DEA based apps are not allowed to do ssh.</w:t>
      </w:r>
    </w:p>
    <w:p w:rsidR="00FC1592" w:rsidRDefault="00FC1592" w:rsidP="00E744E8">
      <w:pPr>
        <w:pStyle w:val="ListParagraph"/>
        <w:numPr>
          <w:ilvl w:val="0"/>
          <w:numId w:val="5"/>
        </w:numPr>
      </w:pPr>
      <w:r>
        <w:t>The command to enable ssh to the space:</w:t>
      </w:r>
    </w:p>
    <w:tbl>
      <w:tblPr>
        <w:tblStyle w:val="TableGrid"/>
        <w:tblW w:w="6556" w:type="dxa"/>
        <w:tblInd w:w="607" w:type="dxa"/>
        <w:shd w:val="clear" w:color="auto" w:fill="F2F2F2" w:themeFill="background2"/>
        <w:tblLook w:val="04A0" w:firstRow="1" w:lastRow="0" w:firstColumn="1" w:lastColumn="0" w:noHBand="0" w:noVBand="1"/>
      </w:tblPr>
      <w:tblGrid>
        <w:gridCol w:w="6556"/>
      </w:tblGrid>
      <w:tr w:rsidR="00FC1592" w:rsidRPr="004B57B1" w:rsidTr="00207DA4">
        <w:trPr>
          <w:trHeight w:val="210"/>
        </w:trPr>
        <w:tc>
          <w:tcPr>
            <w:tcW w:w="6556" w:type="dxa"/>
            <w:shd w:val="clear" w:color="auto" w:fill="F2F2F2" w:themeFill="background2"/>
          </w:tcPr>
          <w:p w:rsidR="00FC1592" w:rsidRPr="004B57B1" w:rsidRDefault="00FC1592" w:rsidP="00E744E8">
            <w:pPr>
              <w:spacing w:after="200" w:line="264" w:lineRule="auto"/>
              <w:rPr>
                <w:sz w:val="24"/>
                <w:szCs w:val="24"/>
              </w:rPr>
            </w:pPr>
            <w:r w:rsidRPr="004B57B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cf </w:t>
            </w:r>
            <w:r w:rsidR="00E744E8" w:rsidRPr="004B57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allow-space</w:t>
            </w:r>
            <w:r w:rsidRPr="004B57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-ssh</w:t>
            </w:r>
            <w:r w:rsidRPr="004B57B1">
              <w:rPr>
                <w:rStyle w:val="apple-converted-space"/>
                <w:rFonts w:ascii="Courier New" w:hAnsi="Courier New" w:cs="Courier New"/>
                <w:sz w:val="24"/>
                <w:szCs w:val="24"/>
                <w:shd w:val="clear" w:color="auto" w:fill="EEEEEE"/>
              </w:rPr>
              <w:t> </w:t>
            </w:r>
            <w:r w:rsidRPr="004B57B1">
              <w:rPr>
                <w:rFonts w:ascii="Courier New" w:hAnsi="Courier New" w:cs="Courier New"/>
                <w:sz w:val="24"/>
                <w:szCs w:val="24"/>
                <w:shd w:val="clear" w:color="auto" w:fill="EEEEEE"/>
              </w:rPr>
              <w:t>SPACE</w:t>
            </w:r>
            <w:r w:rsidRPr="004B57B1">
              <w:rPr>
                <w:rFonts w:ascii="Courier New" w:hAnsi="Courier New" w:cs="Courier New"/>
                <w:sz w:val="24"/>
                <w:szCs w:val="24"/>
                <w:shd w:val="clear" w:color="auto" w:fill="EEEEEE"/>
              </w:rPr>
              <w:t>_NAME</w:t>
            </w:r>
          </w:p>
        </w:tc>
      </w:tr>
    </w:tbl>
    <w:p w:rsidR="00683D78" w:rsidRDefault="00683D78" w:rsidP="00683D78">
      <w:pPr>
        <w:pStyle w:val="ListParagraph"/>
        <w:numPr>
          <w:ilvl w:val="0"/>
          <w:numId w:val="4"/>
        </w:numPr>
      </w:pPr>
      <w:r>
        <w:t>The command to enable ssh to the app:</w:t>
      </w:r>
    </w:p>
    <w:tbl>
      <w:tblPr>
        <w:tblStyle w:val="TableGrid"/>
        <w:tblW w:w="6007" w:type="dxa"/>
        <w:tblInd w:w="607" w:type="dxa"/>
        <w:shd w:val="clear" w:color="auto" w:fill="F2F2F2" w:themeFill="background2"/>
        <w:tblLook w:val="04A0" w:firstRow="1" w:lastRow="0" w:firstColumn="1" w:lastColumn="0" w:noHBand="0" w:noVBand="1"/>
      </w:tblPr>
      <w:tblGrid>
        <w:gridCol w:w="6007"/>
      </w:tblGrid>
      <w:tr w:rsidR="00683D78" w:rsidTr="00207DA4">
        <w:trPr>
          <w:trHeight w:val="257"/>
        </w:trPr>
        <w:tc>
          <w:tcPr>
            <w:tcW w:w="6007" w:type="dxa"/>
            <w:shd w:val="clear" w:color="auto" w:fill="F2F2F2" w:themeFill="background2"/>
          </w:tcPr>
          <w:p w:rsidR="00683D78" w:rsidRPr="00207DA4" w:rsidRDefault="00683D78" w:rsidP="007F5A26">
            <w:pPr>
              <w:rPr>
                <w:sz w:val="24"/>
                <w:szCs w:val="24"/>
              </w:rPr>
            </w:pP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cf enable-ssh</w:t>
            </w:r>
            <w:r w:rsidRPr="00207DA4">
              <w:rPr>
                <w:rStyle w:val="apple-converted-space"/>
                <w:rFonts w:ascii="Courier New" w:hAnsi="Courier New" w:cs="Courier New"/>
                <w:sz w:val="24"/>
                <w:szCs w:val="24"/>
                <w:shd w:val="clear" w:color="auto" w:fill="EEEEEE"/>
              </w:rPr>
              <w:t> </w:t>
            </w:r>
            <w:r w:rsidRPr="00207DA4">
              <w:rPr>
                <w:rFonts w:ascii="Courier New" w:hAnsi="Courier New" w:cs="Courier New"/>
                <w:sz w:val="24"/>
                <w:szCs w:val="24"/>
                <w:shd w:val="clear" w:color="auto" w:fill="EEEEEE"/>
              </w:rPr>
              <w:t>APP_NAME</w:t>
            </w:r>
          </w:p>
        </w:tc>
      </w:tr>
    </w:tbl>
    <w:p w:rsidR="00FE7EC5" w:rsidRDefault="00FE7EC5" w:rsidP="00E140EB"/>
    <w:p w:rsidR="00FC1592" w:rsidRDefault="007C5EC1" w:rsidP="00E140EB">
      <w:r>
        <w:t xml:space="preserve">We have taken example of </w:t>
      </w:r>
      <w:r w:rsidRPr="007C5EC1">
        <w:rPr>
          <w:b/>
          <w:i/>
        </w:rPr>
        <w:t>datamaker-qa</w:t>
      </w:r>
      <w:r>
        <w:t xml:space="preserve"> application in Org:  </w:t>
      </w:r>
      <w:r w:rsidRPr="007C5EC1">
        <w:rPr>
          <w:b/>
          <w:i/>
        </w:rPr>
        <w:t>SalesAnalyticsProducts</w:t>
      </w:r>
      <w:r>
        <w:t xml:space="preserve"> </w:t>
      </w:r>
      <w:r w:rsidR="00A449A1">
        <w:t>&amp; Space</w:t>
      </w:r>
      <w:r>
        <w:t xml:space="preserve">: </w:t>
      </w:r>
      <w:r w:rsidRPr="007C5EC1">
        <w:rPr>
          <w:b/>
          <w:i/>
        </w:rPr>
        <w:t>datamaker-qa</w:t>
      </w:r>
      <w:r>
        <w:t>.</w:t>
      </w:r>
      <w:r w:rsidR="00A449A1">
        <w:t xml:space="preserve"> </w:t>
      </w:r>
      <w:r>
        <w:t>The commands were:</w:t>
      </w:r>
    </w:p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9350"/>
      </w:tblGrid>
      <w:tr w:rsidR="008C7BED" w:rsidRPr="000D1D11" w:rsidTr="00AC4AE0">
        <w:tc>
          <w:tcPr>
            <w:tcW w:w="9350" w:type="dxa"/>
            <w:shd w:val="clear" w:color="auto" w:fill="F2F2F2" w:themeFill="background2"/>
          </w:tcPr>
          <w:p w:rsidR="008C7BED" w:rsidRPr="000D1D11" w:rsidRDefault="008C7BED" w:rsidP="008C7BE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openplatform]# cf allow-space-ssh datamaker-qa</w:t>
            </w:r>
          </w:p>
          <w:p w:rsidR="008C7BED" w:rsidRPr="000D1D11" w:rsidRDefault="008C7BED" w:rsidP="008C7BE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ssh support is already enabled in space 'datamaker-qa'</w:t>
            </w:r>
          </w:p>
          <w:p w:rsidR="008C7BED" w:rsidRPr="000D1D11" w:rsidRDefault="008C7BED" w:rsidP="008C7BE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openplatform]#</w:t>
            </w:r>
          </w:p>
        </w:tc>
      </w:tr>
    </w:tbl>
    <w:p w:rsidR="007C5EC1" w:rsidRDefault="007C5EC1" w:rsidP="00E140EB"/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9350"/>
      </w:tblGrid>
      <w:tr w:rsidR="00683D78" w:rsidRPr="000D1D11" w:rsidTr="00AC4AE0">
        <w:tc>
          <w:tcPr>
            <w:tcW w:w="9350" w:type="dxa"/>
            <w:shd w:val="clear" w:color="auto" w:fill="F2F2F2" w:themeFill="background2"/>
          </w:tcPr>
          <w:p w:rsidR="00683D78" w:rsidRPr="000D1D11" w:rsidRDefault="00683D78" w:rsidP="00683D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openplatform]# cf enable-ssh datamaker-qa</w:t>
            </w:r>
          </w:p>
          <w:p w:rsidR="00683D78" w:rsidRPr="000D1D11" w:rsidRDefault="00683D78" w:rsidP="00683D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ssh support is already enabled for 'datamaker-qa'</w:t>
            </w:r>
          </w:p>
          <w:p w:rsidR="00683D78" w:rsidRPr="000D1D11" w:rsidRDefault="00683D78" w:rsidP="00683D78">
            <w:pPr>
              <w:rPr>
                <w:sz w:val="24"/>
                <w:szCs w:val="24"/>
              </w:rPr>
            </w:pPr>
            <w:r w:rsidRPr="000D1D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</w:t>
            </w:r>
          </w:p>
        </w:tc>
      </w:tr>
    </w:tbl>
    <w:p w:rsidR="00400D35" w:rsidRDefault="00400D35" w:rsidP="00E140EB">
      <w:r>
        <w:t xml:space="preserve">Here the applications were already executed with </w:t>
      </w:r>
      <w:r w:rsidRPr="001E70E0">
        <w:rPr>
          <w:b/>
        </w:rPr>
        <w:t xml:space="preserve">allow-space-ssh </w:t>
      </w:r>
      <w:r>
        <w:t xml:space="preserve">&amp; </w:t>
      </w:r>
      <w:r w:rsidRPr="001E70E0">
        <w:rPr>
          <w:b/>
        </w:rPr>
        <w:t>enable-ssh</w:t>
      </w:r>
      <w:r>
        <w:t>.</w:t>
      </w:r>
    </w:p>
    <w:p w:rsidR="007C5EC1" w:rsidRDefault="007C5EC1" w:rsidP="00E140EB">
      <w:r>
        <w:t>After enabling datamaker-qa space and datamaker-qa application, we have following output</w:t>
      </w:r>
      <w:r w:rsidR="000D1D11">
        <w:t xml:space="preserve"> to check if the ssh is enabled for app and space</w:t>
      </w:r>
      <w:r>
        <w:t>:</w:t>
      </w:r>
    </w:p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9350"/>
      </w:tblGrid>
      <w:tr w:rsidR="007C5EC1" w:rsidRPr="00207DA4" w:rsidTr="00E744E8">
        <w:tc>
          <w:tcPr>
            <w:tcW w:w="9350" w:type="dxa"/>
            <w:shd w:val="clear" w:color="auto" w:fill="F2F2F2" w:themeFill="background2"/>
          </w:tcPr>
          <w:p w:rsidR="007C5EC1" w:rsidRPr="00207DA4" w:rsidRDefault="007C5EC1" w:rsidP="00E744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openplatform]# cf ssh-enabled datamaker-qa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 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  <w:t>ssh support is enabled for 'datamaker-qa'</w:t>
            </w:r>
          </w:p>
          <w:p w:rsidR="007C5EC1" w:rsidRPr="00207DA4" w:rsidRDefault="007C5EC1" w:rsidP="00E140EB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[root@aoaaplp00336 openplatform]# cf space-ssh-allowed datamaker-qa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 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  <w:t>ssh support is enabled in space 'datamaker-qa'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 </w:t>
            </w:r>
            <w:r w:rsidRPr="00207DA4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  <w:t>[root@aoaaplp00336 openplatform]#</w:t>
            </w:r>
          </w:p>
        </w:tc>
      </w:tr>
    </w:tbl>
    <w:p w:rsidR="00AC4AE0" w:rsidRDefault="00AC4AE0" w:rsidP="00E140EB">
      <w:r>
        <w:t>Once this is done, we are good to do ssh into apps.</w:t>
      </w:r>
    </w:p>
    <w:p w:rsidR="00AC4AE0" w:rsidRDefault="00AC4AE0" w:rsidP="00AC4AE0">
      <w:pPr>
        <w:rPr>
          <w:rFonts w:ascii="Lao UI" w:hAnsi="Lao UI" w:cs="Lao UI"/>
        </w:rPr>
      </w:pPr>
      <w:r w:rsidRPr="00A17A9B">
        <w:rPr>
          <w:rFonts w:cs="Lao UI"/>
        </w:rPr>
        <w:t xml:space="preserve">The </w:t>
      </w:r>
      <w:r w:rsidRPr="00A17A9B">
        <w:rPr>
          <w:rFonts w:cs="Lao UI"/>
          <w:b/>
          <w:bCs/>
          <w:i/>
          <w:iCs/>
        </w:rPr>
        <w:t>cf ssh</w:t>
      </w:r>
      <w:r w:rsidRPr="00A17A9B">
        <w:rPr>
          <w:rFonts w:cs="Lao UI"/>
        </w:rPr>
        <w:t xml:space="preserve"> is a cool stuff that we achieved by resolving</w:t>
      </w:r>
      <w:r>
        <w:rPr>
          <w:rFonts w:ascii="Lao UI" w:hAnsi="Lao UI" w:cs="Lao UI"/>
        </w:rPr>
        <w:t xml:space="preserve"> </w:t>
      </w:r>
      <w:hyperlink r:id="rId9" w:history="1">
        <w:r>
          <w:rPr>
            <w:rStyle w:val="Hyperlink"/>
          </w:rPr>
          <w:t>RITM0446447</w:t>
        </w:r>
      </w:hyperlink>
      <w:r>
        <w:rPr>
          <w:rFonts w:ascii="Lao UI" w:hAnsi="Lao UI" w:cs="Lao UI"/>
        </w:rPr>
        <w:t xml:space="preserve"> </w:t>
      </w:r>
      <w:r w:rsidRPr="00A17A9B">
        <w:rPr>
          <w:rFonts w:cs="Lao UI"/>
        </w:rPr>
        <w:t>. Please check it and let us know your experience. More on this:</w:t>
      </w:r>
      <w:r>
        <w:rPr>
          <w:rFonts w:ascii="Lao UI" w:hAnsi="Lao UI" w:cs="Lao UI"/>
        </w:rPr>
        <w:t xml:space="preserve">  </w:t>
      </w:r>
      <w:hyperlink r:id="rId10" w:history="1">
        <w:r w:rsidRPr="002D1FD3">
          <w:rPr>
            <w:rStyle w:val="Hyperlink"/>
            <w:rFonts w:cs="Lao UI"/>
          </w:rPr>
          <w:t>https://docs.cloudfoundry.org/devguide/deploy-apps/ssh-apps.html</w:t>
        </w:r>
      </w:hyperlink>
    </w:p>
    <w:p w:rsidR="00AC4AE0" w:rsidRPr="00EA7B5C" w:rsidRDefault="00AC4AE0" w:rsidP="00AC4AE0">
      <w:r w:rsidRPr="00AC4AE0">
        <w:t>I want to show you what we have achieved by doing simple cf ssh:</w:t>
      </w:r>
    </w:p>
    <w:tbl>
      <w:tblPr>
        <w:tblW w:w="0" w:type="auto"/>
        <w:shd w:val="clear" w:color="auto" w:fill="E7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</w:tblGrid>
      <w:tr w:rsidR="00AC4AE0" w:rsidTr="00AC4AE0">
        <w:trPr>
          <w:trHeight w:val="1711"/>
        </w:trPr>
        <w:tc>
          <w:tcPr>
            <w:tcW w:w="8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C4AE0">
              <w:lastRenderedPageBreak/>
              <w:t xml:space="preserve"> </w:t>
            </w: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[root@aoaaplp00336 openplatform]# cf target -o SalesAnalyticsProducts -s datamaker-qa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API endpoint:   </w:t>
            </w:r>
            <w:hyperlink r:id="rId11" w:history="1">
              <w:r w:rsidRPr="002F0CF9">
                <w:rPr>
                  <w:rFonts w:ascii="Courier New" w:hAnsi="Courier New" w:cs="Courier New"/>
                  <w:b/>
                  <w:bCs/>
                  <w:sz w:val="20"/>
                  <w:szCs w:val="20"/>
                </w:rPr>
                <w:t>https://api.cloudeast.inbcu.com</w:t>
              </w:r>
            </w:hyperlink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(API version: 2.43.0)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User:           admin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Org:            SalesAnalyticsProducts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Space:          datamaker-qa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[root@aoaaplp00336 openplatform]# cf ssh datamaker-qa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vcap@ig74nomkh7i:~$ ll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36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drwx------ 6 vcap vcap 4096 May 10 13:52 ./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drwxr-xr-x 4 root root 4096 May 17 13:23 ../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drwxr-xr-x 8 vcap root 4096 May 10 13:52 app/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-rw-r--r-- 1 vcap vcap  220 Apr  9  2014 .bash_logout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-rw-r--r-- 1 vcap vcap 3637 Apr  9  2014 .bashrc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drwxr-xr-x 2 vcap vcap 4096 May 10 13:52 logs/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-rw-r--r-- 1 vcap vcap  675 Apr  9  2014 .profile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-rw-r--r-- 1 vcap vcap 1449 May 10 13:52 staging_info.yml</w:t>
            </w:r>
          </w:p>
          <w:p w:rsidR="00AC4AE0" w:rsidRPr="002F0CF9" w:rsidRDefault="00AC4AE0" w:rsidP="00AC4AE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drwxr-xr-x 4 vcap vcap 4096 May 17 13:24 tmp/</w:t>
            </w:r>
          </w:p>
          <w:p w:rsidR="00AC4AE0" w:rsidRDefault="00AC4AE0" w:rsidP="00AC4AE0">
            <w:pPr>
              <w:spacing w:after="0" w:line="240" w:lineRule="auto"/>
              <w:rPr>
                <w:rFonts w:ascii="Lao UI" w:hAnsi="Lao UI" w:cs="Lao UI"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vcap@ig74nomkh7i:~$</w:t>
            </w:r>
          </w:p>
        </w:tc>
      </w:tr>
    </w:tbl>
    <w:p w:rsidR="00AC4AE0" w:rsidRDefault="00AC4AE0" w:rsidP="00AC4AE0">
      <w:r w:rsidRPr="00AC4AE0">
        <w:t>If you notice, we are in fact in the container of the app called datamaker-qa. Imagine, we have 2 containers (instances) of datamaker-qa. We have the query for that:</w:t>
      </w:r>
    </w:p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8545"/>
      </w:tblGrid>
      <w:tr w:rsidR="00AC4AE0" w:rsidTr="00AC4AE0">
        <w:tc>
          <w:tcPr>
            <w:tcW w:w="8545" w:type="dxa"/>
            <w:shd w:val="clear" w:color="auto" w:fill="F2F2F2" w:themeFill="background2"/>
          </w:tcPr>
          <w:p w:rsidR="00AC4AE0" w:rsidRPr="002F0CF9" w:rsidRDefault="00AC4AE0" w:rsidP="00AC4AE0">
            <w:pPr>
              <w:rPr>
                <w:b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cf ssh APP_NAME –i 2</w:t>
            </w:r>
          </w:p>
        </w:tc>
      </w:tr>
    </w:tbl>
    <w:p w:rsidR="002D1FD3" w:rsidRDefault="002D1FD3" w:rsidP="00AC4AE0">
      <w:pPr>
        <w:rPr>
          <w:rFonts w:ascii="Lao UI" w:hAnsi="Lao UI" w:cs="Lao UI"/>
        </w:rPr>
      </w:pPr>
      <w:r>
        <w:rPr>
          <w:rFonts w:ascii="Lao UI" w:hAnsi="Lao UI" w:cs="Lao UI"/>
        </w:rPr>
        <w:t>Alternately you can do an ssh to app from ssh like this:</w:t>
      </w:r>
    </w:p>
    <w:tbl>
      <w:tblPr>
        <w:tblStyle w:val="TableGrid"/>
        <w:tblW w:w="8639" w:type="dxa"/>
        <w:tblInd w:w="-5" w:type="dxa"/>
        <w:shd w:val="clear" w:color="auto" w:fill="F2F2F2" w:themeFill="background2"/>
        <w:tblLook w:val="04A0" w:firstRow="1" w:lastRow="0" w:firstColumn="1" w:lastColumn="0" w:noHBand="0" w:noVBand="1"/>
      </w:tblPr>
      <w:tblGrid>
        <w:gridCol w:w="8639"/>
      </w:tblGrid>
      <w:tr w:rsidR="002D1FD3" w:rsidRPr="002F0CF9" w:rsidTr="002F0CF9">
        <w:trPr>
          <w:trHeight w:val="479"/>
        </w:trPr>
        <w:tc>
          <w:tcPr>
            <w:tcW w:w="8639" w:type="dxa"/>
            <w:shd w:val="clear" w:color="auto" w:fill="F2F2F2" w:themeFill="background2"/>
          </w:tcPr>
          <w:p w:rsidR="002D1FD3" w:rsidRPr="002F0CF9" w:rsidRDefault="002D1FD3" w:rsidP="00AC4AE0">
            <w:pPr>
              <w:rPr>
                <w:rFonts w:ascii="Lao UI" w:hAnsi="Lao UI" w:cs="Lao UI"/>
                <w:b/>
                <w:sz w:val="20"/>
                <w:szCs w:val="20"/>
              </w:rPr>
            </w:pPr>
            <w:r w:rsidRPr="002F0CF9">
              <w:rPr>
                <w:rFonts w:ascii="Courier New" w:hAnsi="Courier New" w:cs="Courier New"/>
                <w:b/>
                <w:bCs/>
                <w:sz w:val="20"/>
                <w:szCs w:val="20"/>
              </w:rPr>
              <w:t>ssh -p 2222 cf:$(cf app datamaker-qa --guid)/0@ssh.cloudeast.inbcu.com</w:t>
            </w:r>
          </w:p>
        </w:tc>
      </w:tr>
    </w:tbl>
    <w:p w:rsidR="00644A36" w:rsidRDefault="00644A36" w:rsidP="00AC4AE0">
      <w:pPr>
        <w:rPr>
          <w:rFonts w:cs="Lao UI"/>
        </w:rPr>
      </w:pPr>
      <w:r w:rsidRPr="00644A36">
        <w:rPr>
          <w:rFonts w:cs="Lao UI"/>
        </w:rPr>
        <w:t xml:space="preserve">When prompted for a passcode enter the output </w:t>
      </w:r>
      <w:r w:rsidR="00650687" w:rsidRPr="00644A36">
        <w:rPr>
          <w:rFonts w:cs="Lao UI"/>
        </w:rPr>
        <w:t>of:</w:t>
      </w:r>
    </w:p>
    <w:tbl>
      <w:tblPr>
        <w:tblStyle w:val="TableGrid"/>
        <w:tblW w:w="0" w:type="auto"/>
        <w:shd w:val="clear" w:color="auto" w:fill="F2F2F2" w:themeFill="background2"/>
        <w:tblLook w:val="04A0" w:firstRow="1" w:lastRow="0" w:firstColumn="1" w:lastColumn="0" w:noHBand="0" w:noVBand="1"/>
      </w:tblPr>
      <w:tblGrid>
        <w:gridCol w:w="8635"/>
      </w:tblGrid>
      <w:tr w:rsidR="00644A36" w:rsidTr="00644A36">
        <w:tc>
          <w:tcPr>
            <w:tcW w:w="8635" w:type="dxa"/>
            <w:shd w:val="clear" w:color="auto" w:fill="F2F2F2" w:themeFill="background2"/>
          </w:tcPr>
          <w:p w:rsidR="00644A36" w:rsidRDefault="00644A36" w:rsidP="00AC4AE0">
            <w:pPr>
              <w:rPr>
                <w:rFonts w:cs="Lao UI"/>
              </w:rPr>
            </w:pPr>
            <w:r w:rsidRPr="00644A36">
              <w:rPr>
                <w:rFonts w:ascii="Courier New" w:hAnsi="Courier New" w:cs="Courier New"/>
                <w:b/>
                <w:bCs/>
                <w:sz w:val="20"/>
                <w:szCs w:val="20"/>
              </w:rPr>
              <w:t>cf ssh-code</w:t>
            </w:r>
          </w:p>
        </w:tc>
      </w:tr>
    </w:tbl>
    <w:p w:rsidR="00AC4AE0" w:rsidRPr="00C7509B" w:rsidRDefault="00694D6E" w:rsidP="00C7509B">
      <w:pPr>
        <w:pStyle w:val="Heading1"/>
        <w:rPr>
          <w:caps w:val="0"/>
        </w:rPr>
      </w:pPr>
      <w:r w:rsidRPr="00C7509B">
        <w:rPr>
          <w:caps w:val="0"/>
        </w:rPr>
        <w:t>Conclusion:</w:t>
      </w:r>
    </w:p>
    <w:p w:rsidR="00694D6E" w:rsidRDefault="000254AF" w:rsidP="00E140EB">
      <w:r w:rsidRPr="000254AF">
        <w:t xml:space="preserve">Cf-ssh is a great improvement from CF. Not only app, you </w:t>
      </w:r>
      <w:r w:rsidRPr="000254AF">
        <w:rPr>
          <w:rFonts w:cs="Lao UI"/>
        </w:rPr>
        <w:t xml:space="preserve">can </w:t>
      </w:r>
      <w:r w:rsidRPr="000254AF">
        <w:rPr>
          <w:rFonts w:cs="Lao UI"/>
        </w:rPr>
        <w:t xml:space="preserve">also </w:t>
      </w:r>
      <w:r w:rsidRPr="000254AF">
        <w:rPr>
          <w:rFonts w:cs="Lao UI"/>
        </w:rPr>
        <w:t xml:space="preserve">ssh into your </w:t>
      </w:r>
      <w:hyperlink r:id="rId12" w:history="1">
        <w:r w:rsidRPr="000254AF">
          <w:rPr>
            <w:rStyle w:val="Hyperlink"/>
            <w:rFonts w:cs="Lao UI"/>
          </w:rPr>
          <w:t>service</w:t>
        </w:r>
      </w:hyperlink>
      <w:r w:rsidRPr="000254AF">
        <w:rPr>
          <w:rFonts w:cs="Lao UI"/>
        </w:rPr>
        <w:t>.</w:t>
      </w:r>
      <w:r w:rsidRPr="000254AF">
        <w:rPr>
          <w:rFonts w:cs="Lao UI"/>
        </w:rPr>
        <w:t xml:space="preserve"> </w:t>
      </w:r>
      <w:r w:rsidRPr="000254AF">
        <w:rPr>
          <w:rFonts w:cs="Lao UI"/>
        </w:rPr>
        <w:t xml:space="preserve">It made </w:t>
      </w:r>
      <w:r w:rsidRPr="000254AF">
        <w:rPr>
          <w:rFonts w:cs="Lao UI"/>
          <w:b/>
          <w:bCs/>
          <w:i/>
          <w:iCs/>
        </w:rPr>
        <w:t>cf files</w:t>
      </w:r>
      <w:r w:rsidRPr="000254AF">
        <w:rPr>
          <w:rFonts w:cs="Lao UI"/>
        </w:rPr>
        <w:t xml:space="preserve"> </w:t>
      </w:r>
      <w:r w:rsidRPr="000254AF">
        <w:rPr>
          <w:rFonts w:cs="Lao UI"/>
        </w:rPr>
        <w:t xml:space="preserve">commands </w:t>
      </w:r>
      <w:r w:rsidRPr="000254AF">
        <w:rPr>
          <w:rFonts w:cs="Lao UI"/>
        </w:rPr>
        <w:t>red</w:t>
      </w:r>
      <w:r w:rsidRPr="000254AF">
        <w:rPr>
          <w:rFonts w:cs="Lao UI"/>
        </w:rPr>
        <w:t>undant.</w:t>
      </w:r>
    </w:p>
    <w:sectPr w:rsidR="00694D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CBC" w:rsidRDefault="00296CBC">
      <w:pPr>
        <w:spacing w:after="0" w:line="240" w:lineRule="auto"/>
      </w:pPr>
      <w:r>
        <w:separator/>
      </w:r>
    </w:p>
  </w:endnote>
  <w:endnote w:type="continuationSeparator" w:id="0">
    <w:p w:rsidR="00296CBC" w:rsidRDefault="0029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CBC" w:rsidRDefault="00296CBC">
      <w:pPr>
        <w:spacing w:after="0" w:line="240" w:lineRule="auto"/>
      </w:pPr>
      <w:r>
        <w:separator/>
      </w:r>
    </w:p>
  </w:footnote>
  <w:footnote w:type="continuationSeparator" w:id="0">
    <w:p w:rsidR="00296CBC" w:rsidRDefault="00296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61C"/>
    <w:multiLevelType w:val="hybridMultilevel"/>
    <w:tmpl w:val="C50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B677E"/>
    <w:multiLevelType w:val="hybridMultilevel"/>
    <w:tmpl w:val="E748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FD"/>
    <w:rsid w:val="000254AF"/>
    <w:rsid w:val="0002565F"/>
    <w:rsid w:val="000C52FD"/>
    <w:rsid w:val="000D1D11"/>
    <w:rsid w:val="001E70E0"/>
    <w:rsid w:val="001F07F2"/>
    <w:rsid w:val="001F4B06"/>
    <w:rsid w:val="00205AF9"/>
    <w:rsid w:val="00207DA4"/>
    <w:rsid w:val="00251C66"/>
    <w:rsid w:val="00282843"/>
    <w:rsid w:val="00296CBC"/>
    <w:rsid w:val="002D1FD3"/>
    <w:rsid w:val="002F0CF9"/>
    <w:rsid w:val="00332570"/>
    <w:rsid w:val="00400D35"/>
    <w:rsid w:val="004B57B1"/>
    <w:rsid w:val="005C7C68"/>
    <w:rsid w:val="00644A36"/>
    <w:rsid w:val="00650687"/>
    <w:rsid w:val="00683D78"/>
    <w:rsid w:val="00694D6E"/>
    <w:rsid w:val="007C5EC1"/>
    <w:rsid w:val="0087408A"/>
    <w:rsid w:val="00877144"/>
    <w:rsid w:val="0088705F"/>
    <w:rsid w:val="008C7BED"/>
    <w:rsid w:val="00997601"/>
    <w:rsid w:val="009C2788"/>
    <w:rsid w:val="00A17A9B"/>
    <w:rsid w:val="00A449A1"/>
    <w:rsid w:val="00AC4AE0"/>
    <w:rsid w:val="00C1277B"/>
    <w:rsid w:val="00C34390"/>
    <w:rsid w:val="00C7509B"/>
    <w:rsid w:val="00DC6617"/>
    <w:rsid w:val="00E140EB"/>
    <w:rsid w:val="00E744E8"/>
    <w:rsid w:val="00EA7B5C"/>
    <w:rsid w:val="00FC1592"/>
    <w:rsid w:val="00FC2D59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C2480-F2B7-4C14-BE3E-5F8C338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997601"/>
  </w:style>
  <w:style w:type="character" w:customStyle="1" w:styleId="option-name">
    <w:name w:val="option-name"/>
    <w:basedOn w:val="DefaultParagraphFont"/>
    <w:rsid w:val="00997601"/>
  </w:style>
  <w:style w:type="paragraph" w:styleId="NormalWeb">
    <w:name w:val="Normal (Web)"/>
    <w:basedOn w:val="Normal"/>
    <w:uiPriority w:val="99"/>
    <w:semiHidden/>
    <w:unhideWhenUsed/>
    <w:rsid w:val="0099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1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C4AE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cloudfoundry.org/devguide/deploy-apps/ssh-servic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cloudeast.inbcu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cloudfoundry.org/devguide/deploy-apps/ssh-app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nbcu.service-now.com/nav_to.do?uri=sc_req_item.do%3Fsys_id=6f260c154fc39a0422917bcd0210c78b%26sysparm_stack=sc_req_item_list.do%3Fsysparm_query=active=tru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464754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668D4-FBCC-492F-A338-B27DF365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108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Patra, Chandan (206464754)</dc:creator>
  <cp:keywords/>
  <cp:lastModifiedBy>Patra, Chandan (206464754)</cp:lastModifiedBy>
  <cp:revision>39</cp:revision>
  <dcterms:created xsi:type="dcterms:W3CDTF">2016-05-19T19:25:00Z</dcterms:created>
  <dcterms:modified xsi:type="dcterms:W3CDTF">2016-05-19T21:15:00Z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