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97" w:rsidRPr="004E0297" w:rsidRDefault="004E0297" w:rsidP="004E0297">
      <w:pPr>
        <w:shd w:val="clear" w:color="auto" w:fill="FFFFFF"/>
        <w:spacing w:before="150" w:after="0" w:line="420" w:lineRule="atLeast"/>
        <w:outlineLvl w:val="0"/>
        <w:rPr>
          <w:rFonts w:ascii="Arial" w:eastAsia="Times New Roman" w:hAnsi="Arial" w:cs="Arial"/>
          <w:color w:val="254356"/>
          <w:kern w:val="36"/>
          <w:sz w:val="36"/>
          <w:szCs w:val="36"/>
        </w:rPr>
      </w:pPr>
      <w:r w:rsidRPr="004E0297">
        <w:rPr>
          <w:rFonts w:ascii="Arial" w:eastAsia="Times New Roman" w:hAnsi="Arial" w:cs="Arial"/>
          <w:color w:val="254356"/>
          <w:kern w:val="36"/>
          <w:sz w:val="36"/>
          <w:szCs w:val="36"/>
        </w:rPr>
        <w:t>docker-machine env</w:t>
      </w:r>
    </w:p>
    <w:p w:rsidR="004E0297" w:rsidRPr="004E0297" w:rsidRDefault="004E0297" w:rsidP="004E0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297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3 minutes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Set environment variables to dictate that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should run a command against a particular machine.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docker-machine env --help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Usage: docker-machine env [OPTIONS] [arg...]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Display the commands to set up the environment for the Docker client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Description: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 xml:space="preserve">   Argument is a machine name.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Options: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 xml:space="preserve">   --swarm</w:t>
      </w: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ab/>
        <w:t>Display the Swarm config instead of the Docker daemon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 xml:space="preserve">   --shell </w:t>
      </w: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ab/>
        <w:t>Force environment to be configured for a specified shell: [fish, cmd, powershell, tcsh], default is sh/bash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 xml:space="preserve">   --unset, -u</w:t>
      </w: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ab/>
        <w:t>Unset variables instead of setting them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 xml:space="preserve">   --no-proxy</w:t>
      </w: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ab/>
        <w:t>Add machine IP to NO_PROXY environment variable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docker-machine env machinename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will print out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export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commands which can be run in a subshell. Running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docker-machine env -u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will print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unset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commands which reverse this effect.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env | grep DOCKER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eval "$(docker-machine env dev)"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env | grep DOCKER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DOCKER_HOST=tcp://192.168.99.101:2376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DOCKER_CERT_PATH=/Users/nathanleclaire/.docker/machines/.client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DOCKER_TLS_VERIFY=1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DOCKER_MACHINE_NAME=dev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# If you run a docker command, now it will run against that host.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eval "$(docker-machine env -u)"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env | grep DOCKER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# The environment variables have been unset.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lastRenderedPageBreak/>
        <w:t>The output described above is intended for the shells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bash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and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zsh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(if you’re not sure which shell you’re using, there’s a very good possibility that it’s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bash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). However, these are not the only shells which Docker Machine supports. Docker Machine detects the shells available in your environment and lists them. Docker supports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bash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,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cmd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,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powershell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, and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emacs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If you are using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fish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and the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SHELL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environment variable is correctly set to the path where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fish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is located,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docker-machine env name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will print out the values in the format which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fish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expects: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-x DOCKER_TLS_VERIFY 1;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-x DOCKER_CERT_PATH "/Users/nathanleclaire/.docker/machine/machines/overlay";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-x DOCKER_HOST tcp://192.168.99.102:2376;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-x DOCKER_MACHINE_NAME overlay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Run this command to configure your shell: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eval "$(docker-machine env overlay)"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If you are on Windows and using either PowerShell or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cmd.exe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,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docker-machine env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Docker Machine should now detect your shell automatically. If the automatic detection does not work, you can still override it using the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--shell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flag for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docker-machine env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E0297" w:rsidRPr="004E0297" w:rsidRDefault="004E0297" w:rsidP="004E0297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For PowerShell: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docker-machine.exe env --shell powershell dev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$Env:DOCKER_TLS_VERIFY = "1"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$Env:DOCKER_HOST = "tcp://192.168.99.101:2376"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$Env:DOCKER_CERT_PATH = "C:\Users\captain\.docker\machine\machines\dev"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$Env:DOCKER_MACHINE_NAME = "dev"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Run this command to configure your shell: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docker-machine.exe env --shell=powershell dev | Invoke-Expression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For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cmd.exe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docker-machine.exe env --shell cmd dev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DOCKER_TLS_VERIFY=1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DOCKER_HOST=tcp://192.168.99.101:2376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DOCKER_CERT_PATH=C:\Users\captain\.docker\machine\machines\dev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set DOCKER_MACHINE_NAME=dev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Run this command to configure your shell: copy and paste the above values into your command prompt</w:t>
      </w:r>
    </w:p>
    <w:p w:rsidR="004E0297" w:rsidRPr="004E0297" w:rsidRDefault="004E0297" w:rsidP="004E0297">
      <w:pPr>
        <w:shd w:val="clear" w:color="auto" w:fill="FFFFFF"/>
        <w:spacing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b/>
          <w:bCs/>
          <w:color w:val="254356"/>
          <w:sz w:val="21"/>
          <w:szCs w:val="21"/>
        </w:rPr>
        <w:lastRenderedPageBreak/>
        <w:t>Tip: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See also, how to </w:t>
      </w:r>
      <w:hyperlink r:id="rId4" w:anchor="unset-environment-variables-in-the-current-shell" w:history="1">
        <w:r w:rsidRPr="004E0297">
          <w:rPr>
            <w:rFonts w:ascii="Arial" w:eastAsia="Times New Roman" w:hAnsi="Arial" w:cs="Arial"/>
            <w:color w:val="2089C4"/>
            <w:sz w:val="21"/>
            <w:szCs w:val="21"/>
          </w:rPr>
          <w:t>unset environment variables in the current shell</w:t>
        </w:r>
      </w:hyperlink>
      <w:r w:rsidRPr="004E0297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E0297" w:rsidRPr="004E0297" w:rsidRDefault="004E0297" w:rsidP="004E0297">
      <w:pPr>
        <w:shd w:val="clear" w:color="auto" w:fill="FFFFFF"/>
        <w:spacing w:before="150" w:after="0" w:line="570" w:lineRule="atLeast"/>
        <w:outlineLvl w:val="1"/>
        <w:rPr>
          <w:rFonts w:ascii="Arial" w:eastAsia="Times New Roman" w:hAnsi="Arial" w:cs="Arial"/>
          <w:color w:val="254356"/>
          <w:sz w:val="30"/>
          <w:szCs w:val="30"/>
        </w:rPr>
      </w:pPr>
      <w:r w:rsidRPr="004E0297">
        <w:rPr>
          <w:rFonts w:ascii="Arial" w:eastAsia="Times New Roman" w:hAnsi="Arial" w:cs="Arial"/>
          <w:color w:val="254356"/>
          <w:sz w:val="30"/>
          <w:szCs w:val="30"/>
        </w:rPr>
        <w:t>Excluding the created machine from proxies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The env command supports a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--no-proxy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flag which will ensure that the created machine’s IP address is added to the </w:t>
      </w:r>
      <w:hyperlink r:id="rId5" w:history="1">
        <w:r w:rsidRPr="004E0297">
          <w:rPr>
            <w:rFonts w:ascii="Consolas" w:eastAsia="Times New Roman" w:hAnsi="Consolas" w:cs="Courier New"/>
            <w:color w:val="2089C4"/>
            <w:sz w:val="19"/>
            <w:szCs w:val="19"/>
          </w:rPr>
          <w:t>NO_PROXY</w:t>
        </w:r>
        <w:r w:rsidRPr="004E0297">
          <w:rPr>
            <w:rFonts w:ascii="Arial" w:eastAsia="Times New Roman" w:hAnsi="Arial" w:cs="Arial"/>
            <w:color w:val="2089C4"/>
            <w:sz w:val="21"/>
            <w:szCs w:val="21"/>
          </w:rPr>
          <w:t>/</w:t>
        </w:r>
        <w:r w:rsidRPr="004E0297">
          <w:rPr>
            <w:rFonts w:ascii="Consolas" w:eastAsia="Times New Roman" w:hAnsi="Consolas" w:cs="Courier New"/>
            <w:color w:val="2089C4"/>
            <w:sz w:val="19"/>
            <w:szCs w:val="19"/>
          </w:rPr>
          <w:t>no_proxy</w:t>
        </w:r>
        <w:r w:rsidRPr="004E0297">
          <w:rPr>
            <w:rFonts w:ascii="Arial" w:eastAsia="Times New Roman" w:hAnsi="Arial" w:cs="Arial"/>
            <w:color w:val="2089C4"/>
            <w:sz w:val="21"/>
            <w:szCs w:val="21"/>
          </w:rPr>
          <w:t> environment variable</w:t>
        </w:r>
      </w:hyperlink>
      <w:r w:rsidRPr="004E0297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This is useful when using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docker-machine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with a local VM provider (e.g.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 or </w:t>
      </w:r>
      <w:r w:rsidRPr="004E0297">
        <w:rPr>
          <w:rFonts w:ascii="Consolas" w:eastAsia="Times New Roman" w:hAnsi="Consolas" w:cs="Courier New"/>
          <w:color w:val="254356"/>
          <w:sz w:val="19"/>
          <w:szCs w:val="19"/>
        </w:rPr>
        <w:t>vmwarefusion</w:t>
      </w:r>
      <w:r w:rsidRPr="004E0297">
        <w:rPr>
          <w:rFonts w:ascii="Arial" w:eastAsia="Times New Roman" w:hAnsi="Arial" w:cs="Arial"/>
          <w:color w:val="254356"/>
          <w:sz w:val="21"/>
          <w:szCs w:val="21"/>
        </w:rPr>
        <w:t>) in network environments where an HTTP proxy is required for internet access.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$ docker-machine env --no-proxy default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export DOCKER_TLS_VERIFY="1"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export DOCKER_HOST="tcp://192.168.99.104:2376"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export DOCKER_CERT_PATH="/Users/databus23/.docker/machine/certs"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export DOCKER_MACHINE_NAME="default"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export NO_PROXY="192.168.99.104"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Run this command to configure your shell:</w:t>
      </w:r>
    </w:p>
    <w:p w:rsidR="004E0297" w:rsidRPr="004E0297" w:rsidRDefault="004E0297" w:rsidP="004E02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0297">
        <w:rPr>
          <w:rFonts w:ascii="Consolas" w:eastAsia="Times New Roman" w:hAnsi="Consolas" w:cs="Courier New"/>
          <w:color w:val="333333"/>
          <w:sz w:val="20"/>
          <w:szCs w:val="20"/>
        </w:rPr>
        <w:t># eval "$(docker-machine env default)"</w:t>
      </w:r>
    </w:p>
    <w:p w:rsidR="004E0297" w:rsidRPr="004E0297" w:rsidRDefault="004E0297" w:rsidP="004E0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E0297">
        <w:rPr>
          <w:rFonts w:ascii="Arial" w:eastAsia="Times New Roman" w:hAnsi="Arial" w:cs="Arial"/>
          <w:color w:val="254356"/>
          <w:sz w:val="21"/>
          <w:szCs w:val="21"/>
        </w:rPr>
        <w:t>You may also want to visit the </w:t>
      </w:r>
      <w:hyperlink r:id="rId6" w:anchor="specifying-configuration-options-for-the-created-docker-engine" w:history="1">
        <w:r w:rsidRPr="004E0297">
          <w:rPr>
            <w:rFonts w:ascii="Arial" w:eastAsia="Times New Roman" w:hAnsi="Arial" w:cs="Arial"/>
            <w:color w:val="2089C4"/>
            <w:sz w:val="21"/>
            <w:szCs w:val="21"/>
          </w:rPr>
          <w:t>documentation on setting </w:t>
        </w:r>
        <w:r w:rsidRPr="004E0297">
          <w:rPr>
            <w:rFonts w:ascii="Consolas" w:eastAsia="Times New Roman" w:hAnsi="Consolas" w:cs="Courier New"/>
            <w:color w:val="2089C4"/>
            <w:sz w:val="19"/>
            <w:szCs w:val="19"/>
          </w:rPr>
          <w:t>HTTP_PROXY</w:t>
        </w:r>
        <w:r w:rsidRPr="004E0297">
          <w:rPr>
            <w:rFonts w:ascii="Arial" w:eastAsia="Times New Roman" w:hAnsi="Arial" w:cs="Arial"/>
            <w:color w:val="2089C4"/>
            <w:sz w:val="21"/>
            <w:szCs w:val="21"/>
          </w:rPr>
          <w:t> for the created daemon using the </w:t>
        </w:r>
        <w:r w:rsidRPr="004E0297">
          <w:rPr>
            <w:rFonts w:ascii="Consolas" w:eastAsia="Times New Roman" w:hAnsi="Consolas" w:cs="Courier New"/>
            <w:color w:val="2089C4"/>
            <w:sz w:val="19"/>
            <w:szCs w:val="19"/>
          </w:rPr>
          <w:t>--engine-env</w:t>
        </w:r>
        <w:r w:rsidRPr="004E0297">
          <w:rPr>
            <w:rFonts w:ascii="Arial" w:eastAsia="Times New Roman" w:hAnsi="Arial" w:cs="Arial"/>
            <w:color w:val="2089C4"/>
            <w:sz w:val="21"/>
            <w:szCs w:val="21"/>
          </w:rPr>
          <w:t> flag for </w:t>
        </w:r>
        <w:r w:rsidRPr="004E0297">
          <w:rPr>
            <w:rFonts w:ascii="Consolas" w:eastAsia="Times New Roman" w:hAnsi="Consolas" w:cs="Courier New"/>
            <w:color w:val="2089C4"/>
            <w:sz w:val="19"/>
            <w:szCs w:val="19"/>
          </w:rPr>
          <w:t>docker-machine create</w:t>
        </w:r>
      </w:hyperlink>
      <w:r w:rsidRPr="004E0297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0B5F53" w:rsidRDefault="000B5F53">
      <w:bookmarkStart w:id="0" w:name="_GoBack"/>
      <w:bookmarkEnd w:id="0"/>
    </w:p>
    <w:sectPr w:rsidR="000B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FC"/>
    <w:rsid w:val="000B5F53"/>
    <w:rsid w:val="004E0297"/>
    <w:rsid w:val="006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9771-ABD1-4112-BDDE-27438E8C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0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02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ading-time">
    <w:name w:val="reading-time"/>
    <w:basedOn w:val="DefaultParagraphFont"/>
    <w:rsid w:val="004E0297"/>
  </w:style>
  <w:style w:type="character" w:customStyle="1" w:styleId="reading-time-label">
    <w:name w:val="reading-time-label"/>
    <w:basedOn w:val="DefaultParagraphFont"/>
    <w:rsid w:val="004E0297"/>
  </w:style>
  <w:style w:type="paragraph" w:styleId="NormalWeb">
    <w:name w:val="Normal (Web)"/>
    <w:basedOn w:val="Normal"/>
    <w:uiPriority w:val="99"/>
    <w:semiHidden/>
    <w:unhideWhenUsed/>
    <w:rsid w:val="004E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2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2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2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0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9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.zh.xy2401.com/v17.09/machine/reference/create/" TargetMode="External"/><Relationship Id="rId5" Type="http://schemas.openxmlformats.org/officeDocument/2006/relationships/hyperlink" Target="https://wiki.archlinux.org/index.php/Proxy_settings" TargetMode="External"/><Relationship Id="rId4" Type="http://schemas.openxmlformats.org/officeDocument/2006/relationships/hyperlink" Target="https://docs.docker.com.zh.xy2401.com/v17.09/machine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2023-03-28T15:52:00Z</dcterms:created>
  <dcterms:modified xsi:type="dcterms:W3CDTF">2023-03-28T15:52:00Z</dcterms:modified>
</cp:coreProperties>
</file>