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rFonts w:ascii="Safira March" w:hAnsi="Safira March"/>
          <w:color w:val="131237"/>
          <w:sz w:val="48"/>
        </w:rPr>
        <w:t>Expediente de cada compra</w:t>
      </w:r>
    </w:p>
    <w:p>
      <w:pPr>
        <w:spacing w:before="120" w:after="120" w:line="300" w:lineRule="auto"/>
        <w:jc w:val="center"/>
      </w:pPr>
      <w:r>
        <w:rPr>
          <w:rFonts w:ascii="Georgia" w:hAnsi="Georgia"/>
          <w:b/>
          <w:color w:val="131237"/>
          <w:sz w:val="22"/>
        </w:rPr>
        <w:t>Contratos marco de productos · Uso interno de la Dirección</w:t>
      </w:r>
    </w:p>
    <w:p>
      <w:pPr>
        <w:spacing w:before="0" w:after="120" w:line="300" w:lineRule="auto"/>
      </w:pPr>
      <w:r>
        <w:rPr>
          <w:rFonts w:ascii="Georgia" w:hAnsi="Georgia"/>
          <w:b w:val="0"/>
          <w:color w:val="2F2E47"/>
          <w:sz w:val="21"/>
        </w:rPr>
        <w:t>Cada compra hecha con un contrato marco tiene su propio expediente, en una carpeta digital con el nombre de la proveedora y el número de orden. Un expediente completo permite demostrar, si alguna vez hace falta, que la compra fue lo que el contrato dice.</w:t>
      </w:r>
    </w:p>
    <w:p>
      <w:pPr>
        <w:keepNext/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Antes de la compra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Oferta de la proveedora o propuesta de Poïesis, por escrito.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Orden de compra firmada por ambas partes, con el modelo del anexo del contrato.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Si se usan instalaciones, equipos o la marca de Poïesis: la autorización que consta en la orden, con fecha, horario y recursos.</w:t>
      </w:r>
    </w:p>
    <w:p>
      <w:pPr>
        <w:keepNext/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Durante la elaboración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Las comunicaciones sobre el producto van por el correo o la carpeta designados en la orden, no por los grupos de trabajo.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No se dan instrucciones de ejecución ni se asignan plazos fuera de los pactados en la orden.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La elaboración ocurre fuera de la jornada laboral. Si se graba en la clínica, el horario queda en la orden.</w:t>
      </w:r>
    </w:p>
    <w:p>
      <w:pPr>
        <w:keepNext/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Entrega y pago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El envío registrado en el canal designado: fecha de entrega y archivos recibidos.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Las autorizaciones de participantes y las licencias de materiales de terceros.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La aceptación o las observaciones, dentro de los cinco días hábiles.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El comprobante electrónico de la proveedora y el comprobante de pago.</w:t>
      </w:r>
    </w:p>
    <w:p>
      <w:pPr>
        <w:keepNext/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Responsables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Aprueba cada orden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Dirección General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Recibe y revisa el producto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Persona designada en la orden</w:t>
            </w:r>
          </w:p>
        </w:tc>
      </w:tr>
      <w:tr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5C6684"/>
                <w:sz w:val="19"/>
              </w:rPr>
              <w:t>Archiva el expediente</w:t>
            </w:r>
          </w:p>
        </w:tc>
        <w:tc>
          <w:tcPr>
            <w:tcW w:type="dxa" w:w="4536"/>
          </w:tcPr>
          <w:p>
            <w:pPr>
              <w:spacing w:before="40" w:after="40" w:line="264" w:lineRule="auto"/>
            </w:pPr>
            <w:r>
              <w:rPr>
                <w:rFonts w:ascii="Georgia" w:hAnsi="Georgia"/>
                <w:b w:val="0"/>
                <w:color w:val="2F2E47"/>
                <w:sz w:val="19"/>
              </w:rPr>
              <w:t>Administración</w:t>
            </w:r>
          </w:p>
        </w:tc>
      </w:tr>
    </w:tbl>
    <w:p/>
    <w:p>
      <w:pPr>
        <w:keepNext/>
        <w:spacing w:before="280" w:after="120" w:line="300" w:lineRule="auto"/>
        <w:pBdr>
          <w:bottom w:val="single" w:sz="6" w:space="4" w:color="D1D0CB"/>
        </w:pBdr>
      </w:pPr>
      <w:r>
        <w:rPr>
          <w:rFonts w:ascii="Safira March" w:hAnsi="Safira March"/>
          <w:color w:val="131237"/>
          <w:sz w:val="28"/>
        </w:rPr>
        <w:t>Lo que se evita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Pagar por esta vía un producto que formó parte de una tarea asignada en el puesto.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Tramitar estas compras en la planilla o mezclar sus mensajes con los de la jornada.</w:t>
      </w:r>
    </w:p>
    <w:p>
      <w:pPr>
        <w:pStyle w:val="ListBullet"/>
        <w:spacing w:before="0" w:after="60" w:line="300" w:lineRule="auto"/>
      </w:pPr>
      <w:r>
        <w:rPr>
          <w:rFonts w:ascii="Georgia" w:hAnsi="Georgia"/>
          <w:b w:val="0"/>
          <w:color w:val="2F2E47"/>
          <w:sz w:val="21"/>
        </w:rPr>
        <w:t>Recurrir a declaraciones de independencia que no describan cómo se hizo el trabajo.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Georgia" w:hAnsi="Georgia"/>
        <w:b w:val="0"/>
        <w:color w:val="5C6684"/>
        <w:sz w:val="17"/>
      </w:rPr>
      <w:t xml:space="preserve">Página </w:t>
    </w:r>
    <w:r>
      <w:rPr>
        <w:color w:val="5C6684"/>
        <w:sz w:val="17"/>
      </w:rPr>
      <w:fldChar w:fldCharType="begin"/>
    </w:r>
    <w:r>
      <w:rPr>
        <w:color w:val="5C6684"/>
        <w:sz w:val="17"/>
      </w:rPr>
      <w:instrText xml:space="preserve">PAGE</w:instrText>
    </w:r>
    <w:r>
      <w:rPr>
        <w:color w:val="5C6684"/>
        <w:sz w:val="17"/>
      </w:rPr>
      <w:fldChar w:fldCharType="end"/>
    </w:r>
    <w:r>
      <w:rPr>
        <w:rFonts w:ascii="Georgia" w:hAnsi="Georgia"/>
        <w:b w:val="0"/>
        <w:color w:val="5C6684"/>
        <w:sz w:val="17"/>
      </w:rPr>
      <w:t xml:space="preserve"> de </w:t>
    </w:r>
    <w:r>
      <w:rPr>
        <w:color w:val="5C6684"/>
        <w:sz w:val="17"/>
      </w:rPr>
      <w:fldChar w:fldCharType="begin"/>
    </w:r>
    <w:r>
      <w:rPr>
        <w:color w:val="5C6684"/>
        <w:sz w:val="17"/>
      </w:rPr>
      <w:instrText xml:space="preserve">NUMPAGES</w:instrText>
    </w:r>
    <w:r>
      <w:rPr>
        <w:color w:val="5C6684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/>
        <w:b w:val="0"/>
        <w:color w:val="5C6684"/>
        <w:sz w:val="17"/>
      </w:rPr>
      <w:t>Grupo Poïesis ·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2F2E4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C668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C668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C668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C668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F2E4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F2E4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F2E47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C668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F2E47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C668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5C668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5C668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2E4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F2E4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C668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5C668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131237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131237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5C668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F2E47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F2E4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F2E47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5C668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F2E47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C668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5C668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5C668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5C6684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5C668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C6684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5C6684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131237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C6684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2F2E47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C6684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C6684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C6684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C6684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3123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D0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D1D0CB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D1D0CB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1D0CB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1D0CB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D1D0CB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D1D0CB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D1D0CB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D1D0CB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1D0CB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1D0CB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1D0CB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1D0CB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D1D0CB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D1D0CB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13123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5C668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5C668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5C66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5C668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5C668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D1D0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31237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31237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D0C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D0C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D1D0CB" w:themeFill="text1" w:themeFillTint="3F"/>
      </w:tcPr>
    </w:tblStylePr>
    <w:tblStylePr w:type="band1Horz">
      <w:tblPr/>
      <w:tcPr>
        <w:shd w:val="clear" w:color="auto" w:fill="D1D0CB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1D0CB" w:themeFill="accent1" w:themeFillTint="3F"/>
      </w:tcPr>
    </w:tblStylePr>
    <w:tblStylePr w:type="band1Horz">
      <w:tblPr/>
      <w:tcPr>
        <w:shd w:val="clear" w:color="auto" w:fill="D1D0C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D1D0CB" w:themeFill="accent2" w:themeFillTint="3F"/>
      </w:tcPr>
    </w:tblStylePr>
    <w:tblStylePr w:type="band1Horz">
      <w:tblPr/>
      <w:tcPr>
        <w:shd w:val="clear" w:color="auto" w:fill="D1D0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D1D0CB" w:themeFill="accent3" w:themeFillTint="3F"/>
      </w:tcPr>
    </w:tblStylePr>
    <w:tblStylePr w:type="band1Horz">
      <w:tblPr/>
      <w:tcPr>
        <w:shd w:val="clear" w:color="auto" w:fill="D1D0C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1D0CB" w:themeFill="accent4" w:themeFillTint="3F"/>
      </w:tcPr>
    </w:tblStylePr>
    <w:tblStylePr w:type="band1Horz">
      <w:tblPr/>
      <w:tcPr>
        <w:shd w:val="clear" w:color="auto" w:fill="D1D0C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1D0CB" w:themeFill="accent5" w:themeFillTint="3F"/>
      </w:tcPr>
    </w:tblStylePr>
    <w:tblStylePr w:type="band1Horz">
      <w:tblPr/>
      <w:tcPr>
        <w:shd w:val="clear" w:color="auto" w:fill="D1D0C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D1D0CB" w:themeFill="accent6" w:themeFillTint="3F"/>
      </w:tcPr>
    </w:tblStylePr>
    <w:tblStylePr w:type="band1Horz">
      <w:tblPr/>
      <w:tcPr>
        <w:shd w:val="clear" w:color="auto" w:fill="D1D0CB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C6684" w:themeFill="text1" w:themeFillTint="7F"/>
      </w:tcPr>
    </w:tblStylePr>
    <w:tblStylePr w:type="band1Horz">
      <w:tblPr/>
      <w:tcPr>
        <w:shd w:val="clear" w:color="auto" w:fill="5C6684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1" w:themeFillTint="7F"/>
      </w:tcPr>
    </w:tblStylePr>
    <w:tblStylePr w:type="band1Horz">
      <w:tblPr/>
      <w:tcPr>
        <w:shd w:val="clear" w:color="auto" w:fill="D1D0C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2" w:themeFillTint="7F"/>
      </w:tcPr>
    </w:tblStylePr>
    <w:tblStylePr w:type="band1Horz">
      <w:tblPr/>
      <w:tcPr>
        <w:shd w:val="clear" w:color="auto" w:fill="D1D0CB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3" w:themeFillTint="7F"/>
      </w:tcPr>
    </w:tblStylePr>
    <w:tblStylePr w:type="band1Horz">
      <w:tblPr/>
      <w:tcPr>
        <w:shd w:val="clear" w:color="auto" w:fill="D1D0C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4" w:themeFillTint="7F"/>
      </w:tcPr>
    </w:tblStylePr>
    <w:tblStylePr w:type="band1Horz">
      <w:tblPr/>
      <w:tcPr>
        <w:shd w:val="clear" w:color="auto" w:fill="D1D0C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5" w:themeFillTint="7F"/>
      </w:tcPr>
    </w:tblStylePr>
    <w:tblStylePr w:type="band1Horz">
      <w:tblPr/>
      <w:tcPr>
        <w:shd w:val="clear" w:color="auto" w:fill="D1D0CB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6" w:themeFillTint="7F"/>
      </w:tcPr>
    </w:tblStylePr>
    <w:tblStylePr w:type="band1Horz">
      <w:tblPr/>
      <w:tcPr>
        <w:shd w:val="clear" w:color="auto" w:fill="D1D0CB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3F"/>
    </w:tcPr>
    <w:tblStylePr w:type="firstRow">
      <w:rPr>
        <w:b/>
        <w:bCs/>
        <w:color w:val="131237" w:themeColor="text1"/>
      </w:rPr>
      <w:tblPr/>
      <w:tcPr>
        <w:shd w:val="clear" w:color="auto" w:fill="D1D0CB" w:themeFill="text1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text1" w:themeFillTint="33"/>
      </w:tcPr>
    </w:tblStylePr>
    <w:tblStylePr w:type="band1Vert">
      <w:tblPr/>
      <w:tcPr>
        <w:shd w:val="clear" w:color="auto" w:fill="5C6684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5C668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1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1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1" w:themeFillTint="33"/>
      </w:tcPr>
    </w:tblStylePr>
    <w:tblStylePr w:type="band1Vert">
      <w:tblPr/>
      <w:tcPr>
        <w:shd w:val="clear" w:color="auto" w:fill="D1D0CB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D1D0C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2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2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2" w:themeFillTint="33"/>
      </w:tcPr>
    </w:tblStylePr>
    <w:tblStylePr w:type="band1Vert">
      <w:tblPr/>
      <w:tcPr>
        <w:shd w:val="clear" w:color="auto" w:fill="D1D0CB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1D0CB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3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3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Tint="33"/>
      </w:tcPr>
    </w:tblStylePr>
    <w:tblStylePr w:type="band1Vert">
      <w:tblPr/>
      <w:tcPr>
        <w:shd w:val="clear" w:color="auto" w:fill="D1D0CB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1D0C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4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4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4" w:themeFillTint="33"/>
      </w:tcPr>
    </w:tblStylePr>
    <w:tblStylePr w:type="band1Vert">
      <w:tblPr/>
      <w:tcPr>
        <w:shd w:val="clear" w:color="auto" w:fill="D1D0CB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D1D0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5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D1D0CB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D1D0C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6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D1D0CB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D1D0C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31237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31237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31237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31237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C668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C6684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D0C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D0C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D0C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D0C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31237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123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123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123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23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237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2E4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2E4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1237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131237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237" w:themeFill="text1" w:themeFillShade="BF"/>
      </w:tcPr>
    </w:tblStylePr>
    <w:tblStylePr w:type="band1Vert">
      <w:tblPr/>
      <w:tcPr>
        <w:shd w:val="clear" w:color="auto" w:fill="5C6684" w:themeFill="text1" w:themeFillTint="66"/>
      </w:tcPr>
    </w:tblStylePr>
    <w:tblStylePr w:type="band1Horz">
      <w:tblPr/>
      <w:tcPr>
        <w:shd w:val="clear" w:color="auto" w:fill="5C6684" w:themeFill="text1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2E4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F2E4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1" w:themeFillShade="99"/>
      </w:tcPr>
    </w:tblStylePr>
    <w:tblStylePr w:type="band1Vert">
      <w:tblPr/>
      <w:tcPr>
        <w:shd w:val="clear" w:color="auto" w:fill="D1D0CB" w:themeFill="accent1" w:themeFillTint="66"/>
      </w:tcPr>
    </w:tblStylePr>
    <w:tblStylePr w:type="band1Horz">
      <w:tblPr/>
      <w:tcPr>
        <w:shd w:val="clear" w:color="auto" w:fill="D1D0CB" w:themeFill="accent1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2E4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2F2E4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2" w:themeFillShade="99"/>
      </w:tcPr>
    </w:tblStylePr>
    <w:tblStylePr w:type="band1Vert">
      <w:tblPr/>
      <w:tcPr>
        <w:shd w:val="clear" w:color="auto" w:fill="D1D0CB" w:themeFill="accent2" w:themeFillTint="66"/>
      </w:tcPr>
    </w:tblStylePr>
    <w:tblStylePr w:type="band1Horz">
      <w:tblPr/>
      <w:tcPr>
        <w:shd w:val="clear" w:color="auto" w:fill="D1D0CB" w:themeFill="accent2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68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C668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3" w:themeFillShade="99"/>
      </w:tcPr>
    </w:tblStylePr>
    <w:tblStylePr w:type="band1Vert">
      <w:tblPr/>
      <w:tcPr>
        <w:shd w:val="clear" w:color="auto" w:fill="D1D0CB" w:themeFill="accent3" w:themeFillTint="66"/>
      </w:tcPr>
    </w:tblStylePr>
    <w:tblStylePr w:type="band1Horz">
      <w:tblPr/>
      <w:tcPr>
        <w:shd w:val="clear" w:color="auto" w:fill="D1D0C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2E4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2F2E4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4" w:themeFillShade="99"/>
      </w:tcPr>
    </w:tblStylePr>
    <w:tblStylePr w:type="band1Vert">
      <w:tblPr/>
      <w:tcPr>
        <w:shd w:val="clear" w:color="auto" w:fill="D1D0CB" w:themeFill="accent4" w:themeFillTint="66"/>
      </w:tcPr>
    </w:tblStylePr>
    <w:tblStylePr w:type="band1Horz">
      <w:tblPr/>
      <w:tcPr>
        <w:shd w:val="clear" w:color="auto" w:fill="D1D0CB" w:themeFill="accent4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68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5C668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5" w:themeFillShade="99"/>
      </w:tcPr>
    </w:tblStylePr>
    <w:tblStylePr w:type="band1Vert">
      <w:tblPr/>
      <w:tcPr>
        <w:shd w:val="clear" w:color="auto" w:fill="D1D0CB" w:themeFill="accent5" w:themeFillTint="66"/>
      </w:tcPr>
    </w:tblStylePr>
    <w:tblStylePr w:type="band1Horz">
      <w:tblPr/>
      <w:tcPr>
        <w:shd w:val="clear" w:color="auto" w:fill="D1D0CB" w:themeFill="accent5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68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5C668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6" w:themeFillShade="99"/>
      </w:tcPr>
    </w:tblStylePr>
    <w:tblStylePr w:type="band1Vert">
      <w:tblPr/>
      <w:tcPr>
        <w:shd w:val="clear" w:color="auto" w:fill="D1D0CB" w:themeFill="accent6" w:themeFillTint="66"/>
      </w:tcPr>
    </w:tblStylePr>
    <w:tblStylePr w:type="band1Horz">
      <w:tblPr/>
      <w:tcPr>
        <w:shd w:val="clear" w:color="auto" w:fill="D1D0CB" w:themeFill="accent6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2" w:themeFillShade="CC"/>
      </w:tcPr>
    </w:tblStylePr>
    <w:tblStylePr w:type="lastRow">
      <w:rPr>
        <w:b/>
        <w:bCs/>
        <w:color w:val="5C66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text1" w:themeFillTint="3F"/>
      </w:tcPr>
    </w:tblStylePr>
    <w:tblStylePr w:type="band1Horz">
      <w:tblPr/>
      <w:tcPr>
        <w:shd w:val="clear" w:color="auto" w:fill="D1D0CB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2" w:themeFillShade="CC"/>
      </w:tcPr>
    </w:tblStylePr>
    <w:tblStylePr w:type="lastRow">
      <w:rPr>
        <w:b/>
        <w:bCs/>
        <w:color w:val="5C66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1" w:themeFillTint="3F"/>
      </w:tcPr>
    </w:tblStylePr>
    <w:tblStylePr w:type="band1Horz">
      <w:tblPr/>
      <w:tcPr>
        <w:shd w:val="clear" w:color="auto" w:fill="D1D0CB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2" w:themeFillShade="CC"/>
      </w:tcPr>
    </w:tblStylePr>
    <w:tblStylePr w:type="lastRow">
      <w:rPr>
        <w:b/>
        <w:bCs/>
        <w:color w:val="5C66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2" w:themeFillTint="3F"/>
      </w:tcPr>
    </w:tblStylePr>
    <w:tblStylePr w:type="band1Horz">
      <w:tblPr/>
      <w:tcPr>
        <w:shd w:val="clear" w:color="auto" w:fill="D1D0C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4" w:themeFillShade="CC"/>
      </w:tcPr>
    </w:tblStylePr>
    <w:tblStylePr w:type="lastRow">
      <w:rPr>
        <w:b/>
        <w:bCs/>
        <w:color w:val="5C668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3" w:themeFillTint="3F"/>
      </w:tcPr>
    </w:tblStylePr>
    <w:tblStylePr w:type="band1Horz">
      <w:tblPr/>
      <w:tcPr>
        <w:shd w:val="clear" w:color="auto" w:fill="FFFFF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3" w:themeFillShade="CC"/>
      </w:tcPr>
    </w:tblStylePr>
    <w:tblStylePr w:type="lastRow">
      <w:rPr>
        <w:b/>
        <w:bCs/>
        <w:color w:val="5C66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4" w:themeFillTint="3F"/>
      </w:tcPr>
    </w:tblStylePr>
    <w:tblStylePr w:type="band1Horz">
      <w:tblPr/>
      <w:tcPr>
        <w:shd w:val="clear" w:color="auto" w:fill="D1D0C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6" w:themeFillShade="CC"/>
      </w:tcPr>
    </w:tblStylePr>
    <w:tblStylePr w:type="lastRow">
      <w:rPr>
        <w:b/>
        <w:bCs/>
        <w:color w:val="5C66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5" w:themeFillShade="CC"/>
      </w:tcPr>
    </w:tblStylePr>
    <w:tblStylePr w:type="lastRow">
      <w:rPr>
        <w:b/>
        <w:bCs/>
        <w:color w:val="5C66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33"/>
    </w:tcPr>
    <w:tblStylePr w:type="firstRow">
      <w:rPr>
        <w:b/>
        <w:bCs/>
      </w:rPr>
      <w:tblPr/>
      <w:tcPr>
        <w:shd w:val="clear" w:color="auto" w:fill="5C6684" w:themeFill="text1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5C668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3123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31237" w:themeFill="text1" w:themeFillShade="BF"/>
      </w:tcPr>
    </w:tblStylePr>
    <w:tblStylePr w:type="band1Vert">
      <w:tblPr/>
      <w:tcPr>
        <w:shd w:val="clear" w:color="auto" w:fill="5C6684" w:themeFill="text1" w:themeFillTint="7F"/>
      </w:tcPr>
    </w:tblStylePr>
    <w:tblStylePr w:type="band1Horz">
      <w:tblPr/>
      <w:tcPr>
        <w:shd w:val="clear" w:color="auto" w:fill="5C6684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1" w:themeFillTint="33"/>
    </w:tcPr>
    <w:tblStylePr w:type="firstRow">
      <w:rPr>
        <w:b/>
        <w:bCs/>
      </w:rPr>
      <w:tblPr/>
      <w:tcPr>
        <w:shd w:val="clear" w:color="auto" w:fill="D1D0CB" w:themeFill="accent1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1" w:themeFillShade="BF"/>
      </w:tcPr>
    </w:tblStylePr>
    <w:tblStylePr w:type="band1Vert">
      <w:tblPr/>
      <w:tcPr>
        <w:shd w:val="clear" w:color="auto" w:fill="D1D0CB" w:themeFill="accent1" w:themeFillTint="7F"/>
      </w:tcPr>
    </w:tblStylePr>
    <w:tblStylePr w:type="band1Horz">
      <w:tblPr/>
      <w:tcPr>
        <w:shd w:val="clear" w:color="auto" w:fill="D1D0C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2" w:themeFillTint="33"/>
    </w:tcPr>
    <w:tblStylePr w:type="firstRow">
      <w:rPr>
        <w:b/>
        <w:bCs/>
      </w:rPr>
      <w:tblPr/>
      <w:tcPr>
        <w:shd w:val="clear" w:color="auto" w:fill="D1D0CB" w:themeFill="accent2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F2E4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F2E47" w:themeFill="accent2" w:themeFillShade="BF"/>
      </w:tcPr>
    </w:tblStylePr>
    <w:tblStylePr w:type="band1Vert">
      <w:tblPr/>
      <w:tcPr>
        <w:shd w:val="clear" w:color="auto" w:fill="D1D0CB" w:themeFill="accent2" w:themeFillTint="7F"/>
      </w:tcPr>
    </w:tblStylePr>
    <w:tblStylePr w:type="band1Horz">
      <w:tblPr/>
      <w:tcPr>
        <w:shd w:val="clear" w:color="auto" w:fill="D1D0CB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3" w:themeFillTint="33"/>
    </w:tcPr>
    <w:tblStylePr w:type="firstRow">
      <w:rPr>
        <w:b/>
        <w:bCs/>
      </w:rPr>
      <w:tblPr/>
      <w:tcPr>
        <w:shd w:val="clear" w:color="auto" w:fill="D1D0CB" w:themeFill="accent3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3" w:themeFillShade="BF"/>
      </w:tcPr>
    </w:tblStylePr>
    <w:tblStylePr w:type="band1Vert">
      <w:tblPr/>
      <w:tcPr>
        <w:shd w:val="clear" w:color="auto" w:fill="D1D0CB" w:themeFill="accent3" w:themeFillTint="7F"/>
      </w:tcPr>
    </w:tblStylePr>
    <w:tblStylePr w:type="band1Horz">
      <w:tblPr/>
      <w:tcPr>
        <w:shd w:val="clear" w:color="auto" w:fill="D1D0C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4" w:themeFillTint="33"/>
    </w:tcPr>
    <w:tblStylePr w:type="firstRow">
      <w:rPr>
        <w:b/>
        <w:bCs/>
      </w:rPr>
      <w:tblPr/>
      <w:tcPr>
        <w:shd w:val="clear" w:color="auto" w:fill="D1D0CB" w:themeFill="accent4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4" w:themeFillShade="BF"/>
      </w:tcPr>
    </w:tblStylePr>
    <w:tblStylePr w:type="band1Vert">
      <w:tblPr/>
      <w:tcPr>
        <w:shd w:val="clear" w:color="auto" w:fill="D1D0CB" w:themeFill="accent4" w:themeFillTint="7F"/>
      </w:tcPr>
    </w:tblStylePr>
    <w:tblStylePr w:type="band1Horz">
      <w:tblPr/>
      <w:tcPr>
        <w:shd w:val="clear" w:color="auto" w:fill="D1D0C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D1D0CB" w:themeFill="accent5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5" w:themeFillShade="BF"/>
      </w:tcPr>
    </w:tblStylePr>
    <w:tblStylePr w:type="band1Vert">
      <w:tblPr/>
      <w:tcPr>
        <w:shd w:val="clear" w:color="auto" w:fill="D1D0CB" w:themeFill="accent5" w:themeFillTint="7F"/>
      </w:tcPr>
    </w:tblStylePr>
    <w:tblStylePr w:type="band1Horz">
      <w:tblPr/>
      <w:tcPr>
        <w:shd w:val="clear" w:color="auto" w:fill="D1D0CB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D1D0CB" w:themeFill="accent6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6" w:themeFillShade="BF"/>
      </w:tcPr>
    </w:tblStylePr>
    <w:tblStylePr w:type="band1Vert">
      <w:tblPr/>
      <w:tcPr>
        <w:shd w:val="clear" w:color="auto" w:fill="D1D0CB" w:themeFill="accent6" w:themeFillTint="7F"/>
      </w:tcPr>
    </w:tblStylePr>
    <w:tblStylePr w:type="band1Horz">
      <w:tblPr/>
      <w:tcPr>
        <w:shd w:val="clear" w:color="auto" w:fill="D1D0CB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C668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C668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C668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C668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F2E4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F2E4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2F2E47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C668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F2E47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5C668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5C668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5C668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F2E47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F2E47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C668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5C668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131237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131237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5C668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F2E47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F2E47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F2E47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5C668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F2E47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C6684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5C668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5C6684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5C6684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5C6684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C6684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5C6684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131237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5C6684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2F2E47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5C6684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C6684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5C6684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5C6684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3123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668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D0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D1D0CB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D1D0CB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1D0CB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1D0CB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D1D0CB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D1D0CB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D1D0CB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D1D0CB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1D0CB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1D0CB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1D0CB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1D0CB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D1D0CB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D1D0CB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131237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5C668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5C668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5C668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5C668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5C668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D1D0C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0C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31237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31237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668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668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D0C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D0C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background1" w:themeFillShade="D8"/>
      </w:tcPr>
    </w:tblStylePr>
    <w:tblStylePr w:type="band1Horz">
      <w:tblPr/>
      <w:tcPr>
        <w:shd w:val="clear" w:color="auto" w:fill="D1D0C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D1D0CB" w:themeFill="text1" w:themeFillTint="3F"/>
      </w:tcPr>
    </w:tblStylePr>
    <w:tblStylePr w:type="band1Horz">
      <w:tblPr/>
      <w:tcPr>
        <w:shd w:val="clear" w:color="auto" w:fill="D1D0CB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1D0CB" w:themeFill="accent1" w:themeFillTint="3F"/>
      </w:tcPr>
    </w:tblStylePr>
    <w:tblStylePr w:type="band1Horz">
      <w:tblPr/>
      <w:tcPr>
        <w:shd w:val="clear" w:color="auto" w:fill="D1D0C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D1D0CB" w:themeFill="accent2" w:themeFillTint="3F"/>
      </w:tcPr>
    </w:tblStylePr>
    <w:tblStylePr w:type="band1Horz">
      <w:tblPr/>
      <w:tcPr>
        <w:shd w:val="clear" w:color="auto" w:fill="D1D0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D1D0CB" w:themeFill="accent3" w:themeFillTint="3F"/>
      </w:tcPr>
    </w:tblStylePr>
    <w:tblStylePr w:type="band1Horz">
      <w:tblPr/>
      <w:tcPr>
        <w:shd w:val="clear" w:color="auto" w:fill="D1D0C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1D0CB" w:themeFill="accent4" w:themeFillTint="3F"/>
      </w:tcPr>
    </w:tblStylePr>
    <w:tblStylePr w:type="band1Horz">
      <w:tblPr/>
      <w:tcPr>
        <w:shd w:val="clear" w:color="auto" w:fill="D1D0CB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1D0CB" w:themeFill="accent5" w:themeFillTint="3F"/>
      </w:tcPr>
    </w:tblStylePr>
    <w:tblStylePr w:type="band1Horz">
      <w:tblPr/>
      <w:tcPr>
        <w:shd w:val="clear" w:color="auto" w:fill="D1D0CB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2F2E47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D1D0CB" w:themeFill="accent6" w:themeFillTint="3F"/>
      </w:tcPr>
    </w:tblStylePr>
    <w:tblStylePr w:type="band1Horz">
      <w:tblPr/>
      <w:tcPr>
        <w:shd w:val="clear" w:color="auto" w:fill="D1D0CB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0C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0C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C6684" w:themeFill="text1" w:themeFillTint="7F"/>
      </w:tcPr>
    </w:tblStylePr>
    <w:tblStylePr w:type="band1Horz">
      <w:tblPr/>
      <w:tcPr>
        <w:shd w:val="clear" w:color="auto" w:fill="5C6684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1" w:themeFillTint="7F"/>
      </w:tcPr>
    </w:tblStylePr>
    <w:tblStylePr w:type="band1Horz">
      <w:tblPr/>
      <w:tcPr>
        <w:shd w:val="clear" w:color="auto" w:fill="D1D0C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2" w:themeFillTint="7F"/>
      </w:tcPr>
    </w:tblStylePr>
    <w:tblStylePr w:type="band1Horz">
      <w:tblPr/>
      <w:tcPr>
        <w:shd w:val="clear" w:color="auto" w:fill="D1D0CB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3" w:themeFillTint="7F"/>
      </w:tcPr>
    </w:tblStylePr>
    <w:tblStylePr w:type="band1Horz">
      <w:tblPr/>
      <w:tcPr>
        <w:shd w:val="clear" w:color="auto" w:fill="D1D0CB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4" w:themeFillTint="7F"/>
      </w:tcPr>
    </w:tblStylePr>
    <w:tblStylePr w:type="band1Horz">
      <w:tblPr/>
      <w:tcPr>
        <w:shd w:val="clear" w:color="auto" w:fill="D1D0C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5" w:themeFillTint="7F"/>
      </w:tcPr>
    </w:tblStylePr>
    <w:tblStylePr w:type="band1Horz">
      <w:tblPr/>
      <w:tcPr>
        <w:shd w:val="clear" w:color="auto" w:fill="D1D0CB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0CB" w:themeFill="accent6" w:themeFillTint="7F"/>
      </w:tcPr>
    </w:tblStylePr>
    <w:tblStylePr w:type="band1Horz">
      <w:tblPr/>
      <w:tcPr>
        <w:shd w:val="clear" w:color="auto" w:fill="D1D0CB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3F"/>
    </w:tcPr>
    <w:tblStylePr w:type="firstRow">
      <w:rPr>
        <w:b/>
        <w:bCs/>
        <w:color w:val="131237" w:themeColor="text1"/>
      </w:rPr>
      <w:tblPr/>
      <w:tcPr>
        <w:shd w:val="clear" w:color="auto" w:fill="D1D0CB" w:themeFill="text1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text1" w:themeFillTint="33"/>
      </w:tcPr>
    </w:tblStylePr>
    <w:tblStylePr w:type="band1Vert">
      <w:tblPr/>
      <w:tcPr>
        <w:shd w:val="clear" w:color="auto" w:fill="5C6684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5C668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1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1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1" w:themeFillTint="33"/>
      </w:tcPr>
    </w:tblStylePr>
    <w:tblStylePr w:type="band1Vert">
      <w:tblPr/>
      <w:tcPr>
        <w:shd w:val="clear" w:color="auto" w:fill="D1D0CB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D1D0C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2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2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2" w:themeFillTint="33"/>
      </w:tcPr>
    </w:tblStylePr>
    <w:tblStylePr w:type="band1Vert">
      <w:tblPr/>
      <w:tcPr>
        <w:shd w:val="clear" w:color="auto" w:fill="D1D0CB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1D0CB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3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3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3" w:themeFillTint="33"/>
      </w:tcPr>
    </w:tblStylePr>
    <w:tblStylePr w:type="band1Vert">
      <w:tblPr/>
      <w:tcPr>
        <w:shd w:val="clear" w:color="auto" w:fill="D1D0CB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1D0C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4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4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4" w:themeFillTint="33"/>
      </w:tcPr>
    </w:tblStylePr>
    <w:tblStylePr w:type="band1Vert">
      <w:tblPr/>
      <w:tcPr>
        <w:shd w:val="clear" w:color="auto" w:fill="D1D0CB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D1D0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5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D1D0CB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D1D0C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131237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6" w:themeFillTint="3F"/>
    </w:tcPr>
    <w:tblStylePr w:type="firstRow">
      <w:rPr>
        <w:b/>
        <w:bCs/>
        <w:color w:val="131237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131237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131237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D1D0CB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D1D0C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31237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31237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31237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31237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C668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C6684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668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668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D0C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D0C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D0C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D0C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0C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0CB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31237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1237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3123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3123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23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237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2E4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2E4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C668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131237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E4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1237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131237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1237" w:themeFill="text1" w:themeFillShade="BF"/>
      </w:tcPr>
    </w:tblStylePr>
    <w:tblStylePr w:type="band1Vert">
      <w:tblPr/>
      <w:tcPr>
        <w:shd w:val="clear" w:color="auto" w:fill="5C6684" w:themeFill="text1" w:themeFillTint="66"/>
      </w:tcPr>
    </w:tblStylePr>
    <w:tblStylePr w:type="band1Horz">
      <w:tblPr/>
      <w:tcPr>
        <w:shd w:val="clear" w:color="auto" w:fill="5C6684" w:themeFill="text1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2E4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F2E4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1" w:themeFillShade="99"/>
      </w:tcPr>
    </w:tblStylePr>
    <w:tblStylePr w:type="band1Vert">
      <w:tblPr/>
      <w:tcPr>
        <w:shd w:val="clear" w:color="auto" w:fill="D1D0CB" w:themeFill="accent1" w:themeFillTint="66"/>
      </w:tcPr>
    </w:tblStylePr>
    <w:tblStylePr w:type="band1Horz">
      <w:tblPr/>
      <w:tcPr>
        <w:shd w:val="clear" w:color="auto" w:fill="D1D0CB" w:themeFill="accent1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2E4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2F2E4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2" w:themeFillShade="99"/>
      </w:tcPr>
    </w:tblStylePr>
    <w:tblStylePr w:type="band1Vert">
      <w:tblPr/>
      <w:tcPr>
        <w:shd w:val="clear" w:color="auto" w:fill="D1D0CB" w:themeFill="accent2" w:themeFillTint="66"/>
      </w:tcPr>
    </w:tblStylePr>
    <w:tblStylePr w:type="band1Horz">
      <w:tblPr/>
      <w:tcPr>
        <w:shd w:val="clear" w:color="auto" w:fill="D1D0CB" w:themeFill="accent2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68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C668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3" w:themeFillShade="99"/>
      </w:tcPr>
    </w:tblStylePr>
    <w:tblStylePr w:type="band1Vert">
      <w:tblPr/>
      <w:tcPr>
        <w:shd w:val="clear" w:color="auto" w:fill="D1D0CB" w:themeFill="accent3" w:themeFillTint="66"/>
      </w:tcPr>
    </w:tblStylePr>
    <w:tblStylePr w:type="band1Horz">
      <w:tblPr/>
      <w:tcPr>
        <w:shd w:val="clear" w:color="auto" w:fill="D1D0CB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2E47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2F2E47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2E47" w:themeFill="accent4" w:themeFillShade="99"/>
      </w:tcPr>
    </w:tblStylePr>
    <w:tblStylePr w:type="band1Vert">
      <w:tblPr/>
      <w:tcPr>
        <w:shd w:val="clear" w:color="auto" w:fill="D1D0CB" w:themeFill="accent4" w:themeFillTint="66"/>
      </w:tcPr>
    </w:tblStylePr>
    <w:tblStylePr w:type="band1Horz">
      <w:tblPr/>
      <w:tcPr>
        <w:shd w:val="clear" w:color="auto" w:fill="D1D0CB" w:themeFill="accent4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684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5C6684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5" w:themeFillShade="99"/>
      </w:tcPr>
    </w:tblStylePr>
    <w:tblStylePr w:type="band1Vert">
      <w:tblPr/>
      <w:tcPr>
        <w:shd w:val="clear" w:color="auto" w:fill="D1D0CB" w:themeFill="accent5" w:themeFillTint="66"/>
      </w:tcPr>
    </w:tblStylePr>
    <w:tblStylePr w:type="band1Horz">
      <w:tblPr/>
      <w:tcPr>
        <w:shd w:val="clear" w:color="auto" w:fill="D1D0CB" w:themeFill="accent5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684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5C6684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684" w:themeFill="accent6" w:themeFillShade="99"/>
      </w:tcPr>
    </w:tblStylePr>
    <w:tblStylePr w:type="band1Vert">
      <w:tblPr/>
      <w:tcPr>
        <w:shd w:val="clear" w:color="auto" w:fill="D1D0CB" w:themeFill="accent6" w:themeFillTint="66"/>
      </w:tcPr>
    </w:tblStylePr>
    <w:tblStylePr w:type="band1Horz">
      <w:tblPr/>
      <w:tcPr>
        <w:shd w:val="clear" w:color="auto" w:fill="D1D0CB" w:themeFill="accent6" w:themeFillTint="7F"/>
      </w:tcPr>
    </w:tblStylePr>
    <w:tblStylePr w:type="neCell">
      <w:rPr>
        <w:color w:val="131237" w:themeColor="text1"/>
      </w:rPr>
    </w:tblStylePr>
    <w:tblStylePr w:type="nwCell">
      <w:rPr>
        <w:color w:val="131237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2" w:themeFillShade="CC"/>
      </w:tcPr>
    </w:tblStylePr>
    <w:tblStylePr w:type="lastRow">
      <w:rPr>
        <w:b/>
        <w:bCs/>
        <w:color w:val="5C66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text1" w:themeFillTint="3F"/>
      </w:tcPr>
    </w:tblStylePr>
    <w:tblStylePr w:type="band1Horz">
      <w:tblPr/>
      <w:tcPr>
        <w:shd w:val="clear" w:color="auto" w:fill="D1D0CB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2" w:themeFillShade="CC"/>
      </w:tcPr>
    </w:tblStylePr>
    <w:tblStylePr w:type="lastRow">
      <w:rPr>
        <w:b/>
        <w:bCs/>
        <w:color w:val="5C66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1" w:themeFillTint="3F"/>
      </w:tcPr>
    </w:tblStylePr>
    <w:tblStylePr w:type="band1Horz">
      <w:tblPr/>
      <w:tcPr>
        <w:shd w:val="clear" w:color="auto" w:fill="D1D0CB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2" w:themeFillShade="CC"/>
      </w:tcPr>
    </w:tblStylePr>
    <w:tblStylePr w:type="lastRow">
      <w:rPr>
        <w:b/>
        <w:bCs/>
        <w:color w:val="5C668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2" w:themeFillTint="3F"/>
      </w:tcPr>
    </w:tblStylePr>
    <w:tblStylePr w:type="band1Horz">
      <w:tblPr/>
      <w:tcPr>
        <w:shd w:val="clear" w:color="auto" w:fill="D1D0C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4" w:themeFillShade="CC"/>
      </w:tcPr>
    </w:tblStylePr>
    <w:tblStylePr w:type="lastRow">
      <w:rPr>
        <w:b/>
        <w:bCs/>
        <w:color w:val="5C668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3" w:themeFillTint="3F"/>
      </w:tcPr>
    </w:tblStylePr>
    <w:tblStylePr w:type="band1Horz">
      <w:tblPr/>
      <w:tcPr>
        <w:shd w:val="clear" w:color="auto" w:fill="FFFFFF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3" w:themeFillShade="CC"/>
      </w:tcPr>
    </w:tblStylePr>
    <w:tblStylePr w:type="lastRow">
      <w:rPr>
        <w:b/>
        <w:bCs/>
        <w:color w:val="5C66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4" w:themeFillTint="3F"/>
      </w:tcPr>
    </w:tblStylePr>
    <w:tblStylePr w:type="band1Horz">
      <w:tblPr/>
      <w:tcPr>
        <w:shd w:val="clear" w:color="auto" w:fill="D1D0C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6" w:themeFillShade="CC"/>
      </w:tcPr>
    </w:tblStylePr>
    <w:tblStylePr w:type="lastRow">
      <w:rPr>
        <w:b/>
        <w:bCs/>
        <w:color w:val="5C668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6684" w:themeFill="accent5" w:themeFillShade="CC"/>
      </w:tcPr>
    </w:tblStylePr>
    <w:tblStylePr w:type="lastRow">
      <w:rPr>
        <w:b/>
        <w:bCs/>
        <w:color w:val="5C66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0CB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text1" w:themeFillTint="33"/>
    </w:tcPr>
    <w:tblStylePr w:type="firstRow">
      <w:rPr>
        <w:b/>
        <w:bCs/>
      </w:rPr>
      <w:tblPr/>
      <w:tcPr>
        <w:shd w:val="clear" w:color="auto" w:fill="5C6684" w:themeFill="text1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5C6684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3123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31237" w:themeFill="text1" w:themeFillShade="BF"/>
      </w:tcPr>
    </w:tblStylePr>
    <w:tblStylePr w:type="band1Vert">
      <w:tblPr/>
      <w:tcPr>
        <w:shd w:val="clear" w:color="auto" w:fill="5C6684" w:themeFill="text1" w:themeFillTint="7F"/>
      </w:tcPr>
    </w:tblStylePr>
    <w:tblStylePr w:type="band1Horz">
      <w:tblPr/>
      <w:tcPr>
        <w:shd w:val="clear" w:color="auto" w:fill="5C6684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1" w:themeFillTint="33"/>
    </w:tcPr>
    <w:tblStylePr w:type="firstRow">
      <w:rPr>
        <w:b/>
        <w:bCs/>
      </w:rPr>
      <w:tblPr/>
      <w:tcPr>
        <w:shd w:val="clear" w:color="auto" w:fill="D1D0CB" w:themeFill="accent1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1" w:themeFillShade="BF"/>
      </w:tcPr>
    </w:tblStylePr>
    <w:tblStylePr w:type="band1Vert">
      <w:tblPr/>
      <w:tcPr>
        <w:shd w:val="clear" w:color="auto" w:fill="D1D0CB" w:themeFill="accent1" w:themeFillTint="7F"/>
      </w:tcPr>
    </w:tblStylePr>
    <w:tblStylePr w:type="band1Horz">
      <w:tblPr/>
      <w:tcPr>
        <w:shd w:val="clear" w:color="auto" w:fill="D1D0C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2" w:themeFillTint="33"/>
    </w:tcPr>
    <w:tblStylePr w:type="firstRow">
      <w:rPr>
        <w:b/>
        <w:bCs/>
      </w:rPr>
      <w:tblPr/>
      <w:tcPr>
        <w:shd w:val="clear" w:color="auto" w:fill="D1D0CB" w:themeFill="accent2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F2E4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F2E47" w:themeFill="accent2" w:themeFillShade="BF"/>
      </w:tcPr>
    </w:tblStylePr>
    <w:tblStylePr w:type="band1Vert">
      <w:tblPr/>
      <w:tcPr>
        <w:shd w:val="clear" w:color="auto" w:fill="D1D0CB" w:themeFill="accent2" w:themeFillTint="7F"/>
      </w:tcPr>
    </w:tblStylePr>
    <w:tblStylePr w:type="band1Horz">
      <w:tblPr/>
      <w:tcPr>
        <w:shd w:val="clear" w:color="auto" w:fill="D1D0CB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3" w:themeFillTint="33"/>
    </w:tcPr>
    <w:tblStylePr w:type="firstRow">
      <w:rPr>
        <w:b/>
        <w:bCs/>
      </w:rPr>
      <w:tblPr/>
      <w:tcPr>
        <w:shd w:val="clear" w:color="auto" w:fill="D1D0CB" w:themeFill="accent3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3" w:themeFillShade="BF"/>
      </w:tcPr>
    </w:tblStylePr>
    <w:tblStylePr w:type="band1Vert">
      <w:tblPr/>
      <w:tcPr>
        <w:shd w:val="clear" w:color="auto" w:fill="D1D0CB" w:themeFill="accent3" w:themeFillTint="7F"/>
      </w:tcPr>
    </w:tblStylePr>
    <w:tblStylePr w:type="band1Horz">
      <w:tblPr/>
      <w:tcPr>
        <w:shd w:val="clear" w:color="auto" w:fill="D1D0CB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0CB" w:themeFill="accent4" w:themeFillTint="33"/>
    </w:tcPr>
    <w:tblStylePr w:type="firstRow">
      <w:rPr>
        <w:b/>
        <w:bCs/>
      </w:rPr>
      <w:tblPr/>
      <w:tcPr>
        <w:shd w:val="clear" w:color="auto" w:fill="D1D0CB" w:themeFill="accent4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4" w:themeFillShade="BF"/>
      </w:tcPr>
    </w:tblStylePr>
    <w:tblStylePr w:type="band1Vert">
      <w:tblPr/>
      <w:tcPr>
        <w:shd w:val="clear" w:color="auto" w:fill="D1D0CB" w:themeFill="accent4" w:themeFillTint="7F"/>
      </w:tcPr>
    </w:tblStylePr>
    <w:tblStylePr w:type="band1Horz">
      <w:tblPr/>
      <w:tcPr>
        <w:shd w:val="clear" w:color="auto" w:fill="D1D0C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D1D0CB" w:themeFill="accent5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5" w:themeFillShade="BF"/>
      </w:tcPr>
    </w:tblStylePr>
    <w:tblStylePr w:type="band1Vert">
      <w:tblPr/>
      <w:tcPr>
        <w:shd w:val="clear" w:color="auto" w:fill="D1D0CB" w:themeFill="accent5" w:themeFillTint="7F"/>
      </w:tcPr>
    </w:tblStylePr>
    <w:tblStylePr w:type="band1Horz">
      <w:tblPr/>
      <w:tcPr>
        <w:shd w:val="clear" w:color="auto" w:fill="D1D0CB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131237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D1D0CB" w:themeFill="accent6" w:themeFillTint="66"/>
      </w:tcPr>
    </w:tblStylePr>
    <w:tblStylePr w:type="lastRow">
      <w:rPr>
        <w:b/>
        <w:bCs/>
        <w:color w:val="131237" w:themeColor="text1"/>
      </w:rPr>
      <w:tblPr/>
      <w:tcPr>
        <w:shd w:val="clear" w:color="auto" w:fill="D1D0C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C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C6684" w:themeFill="accent6" w:themeFillShade="BF"/>
      </w:tcPr>
    </w:tblStylePr>
    <w:tblStylePr w:type="band1Vert">
      <w:tblPr/>
      <w:tcPr>
        <w:shd w:val="clear" w:color="auto" w:fill="D1D0CB" w:themeFill="accent6" w:themeFillTint="7F"/>
      </w:tcPr>
    </w:tblStylePr>
    <w:tblStylePr w:type="band1Horz">
      <w:tblPr/>
      <w:tcPr>
        <w:shd w:val="clear" w:color="auto" w:fill="D1D0CB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131237"/>
      </a:dk1>
      <a:lt1>
        <a:sysClr val="window" lastClr="FFFFFF"/>
      </a:lt1>
      <a:dk2>
        <a:srgbClr val="2F2E47"/>
      </a:dk2>
      <a:lt2>
        <a:srgbClr val="FFFFFF"/>
      </a:lt2>
      <a:accent1>
        <a:srgbClr val="5C6684"/>
      </a:accent1>
      <a:accent2>
        <a:srgbClr val="5C6684"/>
      </a:accent2>
      <a:accent3>
        <a:srgbClr val="5C6684"/>
      </a:accent3>
      <a:accent4>
        <a:srgbClr val="5C6684"/>
      </a:accent4>
      <a:accent5>
        <a:srgbClr val="5C6684"/>
      </a:accent5>
      <a:accent6>
        <a:srgbClr val="D1D0CB"/>
      </a:accent6>
      <a:hlink>
        <a:srgbClr val="5C6684"/>
      </a:hlink>
      <a:folHlink>
        <a:srgbClr val="5C6684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131237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131237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131237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