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976F18"/>
          <w:sz w:val="19"/>
          <w:szCs w:val="19"/>
        </w:rPr>
        <w:t xml:space="preserve">LEARNINGS FROM HISTORY — EXPLAINED</w:t>
      </w:r>
    </w:p>
    <w:p>
      <w:pPr>
        <w:spacing w:after="80"/>
      </w:pPr>
      <w:r>
        <w:rPr>
          <w:b/>
          <w:bCs/>
          <w:color w:val="17324D"/>
          <w:sz w:val="46"/>
          <w:szCs w:val="46"/>
        </w:rPr>
        <w:t xml:space="preserve">They Optimized the Rice and Broke the Calendar That Kept the Bugs Away</w:t>
      </w:r>
    </w:p>
    <w:p>
      <w:pPr>
        <w:spacing w:after="260"/>
      </w:pPr>
      <w:r>
        <w:rPr>
          <w:b/>
          <w:bCs/>
          <w:color w:val="52616F"/>
          <w:sz w:val="19"/>
          <w:szCs w:val="19"/>
        </w:rPr>
        <w:t xml:space="preserve">JULY 26, 2026  •  DAILY BRIEFING</w:t>
      </w:r>
    </w:p>
    <w:p>
      <w:pPr>
        <w:spacing w:after="240" w:line="300"/>
      </w:pPr>
      <w:r>
        <w:rPr>
          <w:i/>
          <w:iCs/>
          <w:color w:val="17324D"/>
          <w:sz w:val="23"/>
          <w:szCs w:val="23"/>
        </w:rPr>
        <w:t>For a thousand years, Balinese rice farmers coordinated their planting through a network of water temples. In the 1970s, Indonesia's modernization drive told them to ignore the calendar and plant as often as possible. Yields collapsed, pests exploded, and the fix turned out to be the old religion. What happened should change how you think about "upgrading" any system you didn't fully understand.</w:t>
      </w:r>
    </w:p>
    <w:p>
      <w:pPr>
        <w:pBdr>
          <w:bottom w:val="single" w:color="DDDDDD" w:sz="6" w:space="6"/>
        </w:pBdr>
        <w:spacing w:after="140" w:before="300"/>
      </w:pPr>
      <w:r>
        <w:rPr>
          <w:b/>
          <w:bCs/>
          <w:color w:val="17324D"/>
          <w:sz w:val="26"/>
          <w:szCs w:val="26"/>
        </w:rPr>
        <w:t xml:space="preserve">A green revolution that looked like a clear win</w:t>
      </w:r>
    </w:p>
    <w:p>
      <w:pPr>
        <w:spacing w:after="200" w:line="288"/>
      </w:pPr>
      <w:r>
        <w:rPr>
          <w:color w:val="222222"/>
          <w:sz w:val="22"/>
          <w:szCs w:val="22"/>
        </w:rPr>
        <w:t>In the early 1970s Indonesia had every reason to push rice production hard. The population was growing, the country was importing food it wanted to grow itself, and cheap rice was politically essential. The government rolled out a program of fast-maturing rice varieties bundled with fertilizer, pesticides, cheap credit, and government advisers. On paper it worked. Rice yields across Indonesia and the Philippines rose by more than three percent a year through the 1960s and 70s, and by 1984 Indonesia declared itself self-sufficient in rice.</w:t>
      </w:r>
    </w:p>
    <w:p>
      <w:pPr>
        <w:spacing w:after="220"/>
      </w:pPr>
      <w:r>
        <w:rPr>
          <w:i/>
          <w:iCs/>
          <w:color w:val="52616F"/>
          <w:sz w:val="17"/>
          <w:szCs w:val="17"/>
        </w:rPr>
        <w:t xml:space="preserve">World Bank — World Development Report 1982 · Lansing, "The Blind Spot in the Green Revolution"</w:t>
      </w:r>
    </w:p>
    <w:p>
      <w:pPr>
        <w:spacing w:after="200" w:line="288"/>
      </w:pPr>
      <w:r>
        <w:rPr>
          <w:color w:val="222222"/>
          <w:sz w:val="22"/>
          <w:szCs w:val="22"/>
        </w:rPr>
        <w:t>The program reached the island of Bali in 1971. Within six years, roughly 70 percent of southern Bali's terraced rice fields were planted with the new dwarf varieties. The dwarf rice grew faster than the traditional kind and thrived on fertilizer, which made two or even three harvests a year possible. Farmers had good reasons to sign on. Early harvests were larger, credit lowered the risk, and government advisers tied access to seed and fertilizer to a prescribed way of planting. Officials watched the temple ceremonies continue around the fields and concluded, reasonably enough, that Balinese religion was surviving just fine while the farming itself got more scientific. That inference was the mistake.</w:t>
      </w:r>
    </w:p>
    <w:p>
      <w:pPr>
        <w:spacing w:after="220"/>
      </w:pPr>
      <w:r>
        <w:rPr>
          <w:i/>
          <w:iCs/>
          <w:color w:val="52616F"/>
          <w:sz w:val="17"/>
          <w:szCs w:val="17"/>
        </w:rPr>
        <w:t xml:space="preserve">Lansing &amp; de Vet — "The Functional Role of Balinese Water Temples"</w:t>
      </w:r>
    </w:p>
    <w:p>
      <w:pPr>
        <w:pBdr>
          <w:bottom w:val="single" w:color="DDDDDD" w:sz="6" w:space="6"/>
        </w:pBdr>
        <w:spacing w:after="140" w:before="300"/>
      </w:pPr>
      <w:r>
        <w:rPr>
          <w:b/>
          <w:bCs/>
          <w:color w:val="17324D"/>
          <w:sz w:val="26"/>
          <w:szCs w:val="26"/>
        </w:rPr>
        <w:t>How the water temples coordinated planting</w:t>
      </w:r>
    </w:p>
    <w:p>
      <w:pPr>
        <w:spacing w:after="200" w:line="288"/>
      </w:pPr>
      <w:r>
        <w:rPr>
          <w:color w:val="222222"/>
          <w:sz w:val="22"/>
          <w:szCs w:val="22"/>
        </w:rPr>
        <w:t>What went wrong depends on one piece of local knowledge. A subak is an association of farmers who share a single irrigation source. On Bali's steep volcanic slopes these groups are hydrologically linked, because water flows down through one subak's fields to the next. That link creates a hard problem with two halves that pull in opposite directions.</w:t>
      </w:r>
    </w:p>
    <w:p>
      <w:pPr>
        <w:spacing w:after="200" w:line="288"/>
      </w:pPr>
      <w:r>
        <w:rPr>
          <w:color w:val="222222"/>
          <w:sz w:val="22"/>
          <w:szCs w:val="22"/>
        </w:rPr>
        <w:t>Water is the first half. Flooding a rice paddy takes a huge surge of water, so if everyone upstream and downstream floods at once, the fields at the bottom go dry. That argues for staggering planting dates across the landscape. Pests pull the other way. Insects, rats, and rice diseases travel from field to field, and if planting is staggered too widely, pests get a never-ending supply of ripening rice on which to feed and multiply. The only way to break the cycle is to have a wide area go fallow (bare and flooded) at the same time, starving the pests out. The landscape therefore has to stagger water demand and synchronize its rest periods at once, across many independent farming groups, and no single farmer can order that to happen.</w:t>
      </w:r>
    </w:p>
    <w:p>
      <w:pPr>
        <w:spacing w:after="220"/>
      </w:pPr>
      <w:r>
        <w:rPr>
          <w:i/>
          <w:iCs/>
          <w:color w:val="52616F"/>
          <w:sz w:val="17"/>
          <w:szCs w:val="17"/>
        </w:rPr>
        <w:t xml:space="preserve">Lansing — "Balinese 'Water Temples' and the Management of Irrigation" · UNESCO — Cultural Landscape of Bali Province</w:t>
      </w:r>
    </w:p>
    <w:p>
      <w:pPr>
        <w:spacing w:after="200" w:line="288"/>
      </w:pPr>
      <w:r>
        <w:rPr>
          <w:color w:val="222222"/>
          <w:sz w:val="22"/>
          <w:szCs w:val="22"/>
        </w:rPr>
        <w:t>The water temples performed this coordination. At temple gatherings, farmers negotiated planting calendars, maintained the dams and canals, settled water disputes, and moved holy water along the same channels that carried irrigation. The ritual was a recurring forum where farmers adjusted their schedules to each other as conditions changed, rather than a fixed sacred timetable handed down from the gods. Its religious form made those obligations memorable and binding across communities that had no other authority over one another. When the anthropologist J. Stephen Lansing and the ecologist James Kremer built a computer model of 172 subaks along two rivers, they found that coordinating at the scale of the temple network came remarkably close to the best possible balance of pest control against water scarcity. An outside planner imposing a schedule from above did worse.</w:t>
      </w:r>
    </w:p>
    <w:p>
      <w:pPr>
        <w:spacing w:after="220"/>
      </w:pPr>
      <w:r>
        <w:rPr>
          <w:i/>
          <w:iCs/>
          <w:color w:val="52616F"/>
          <w:sz w:val="17"/>
          <w:szCs w:val="17"/>
        </w:rPr>
        <w:t xml:space="preserve">Lansing &amp; Kremer — "Emergent Properties of Balinese Water Temple Networks"; confirmed by van der Ploeg et al., "Coordination in Irrigation Systems"</w:t>
      </w:r>
    </w:p>
    <w:p>
      <w:pPr>
        <w:pBdr>
          <w:bottom w:val="single" w:color="DDDDDD" w:sz="6" w:space="6"/>
        </w:pBdr>
        <w:spacing w:after="140" w:before="300"/>
      </w:pPr>
      <w:r>
        <w:rPr>
          <w:b/>
          <w:bCs/>
          <w:color w:val="17324D"/>
          <w:sz w:val="26"/>
          <w:szCs w:val="26"/>
        </w:rPr>
        <w:t>How the new planting instructions broke the schedule</w:t>
      </w:r>
    </w:p>
    <w:p>
      <w:pPr>
        <w:spacing w:after="200" w:line="288"/>
      </w:pPr>
      <w:r>
        <w:rPr>
          <w:color w:val="222222"/>
          <w:sz w:val="22"/>
          <w:szCs w:val="22"/>
        </w:rPr>
        <w:t>The damage came from the instruction that went with the new rice, not from the rice itself. Farmers were to plant the fast rice as often as they could and to treat the planting calendar as each farmer's own production decision, handled through the government's advisory system rather than the temple network. The ceremonies kept happening, but they no longer governed when anyone actually planted.</w:t>
      </w:r>
    </w:p>
    <w:p>
      <w:pPr>
        <w:spacing w:after="200" w:line="288"/>
      </w:pPr>
      <w:r>
        <w:rPr>
          <w:color w:val="222222"/>
          <w:sz w:val="22"/>
          <w:szCs w:val="22"/>
        </w:rPr>
        <w:t>Each farmer's logic was sound: harvest, replant immediately, grab another crop, and spray if bugs show up. When thousands of farmers followed that logic, peak water demand became impossible to coordinate and neighboring fields almost never rested together. A choice that was perfectly rational for one farm produced a landscape that fed pests year-round. By 1974, local officials were reporting "chaos in water scheduling" and "explosions of rice pests." The planners recommended more pesticide, which made things worse. Broad-spectrum chemicals also killed the predators that ate the pests, and repeated spraying bred resistant insects. Indonesia suffered major planthopper outbreaks in 1976–77, 1979, and again in 1986. Bali's broken schedule and the national pesticide problem fed each other, so it would be wrong to blame the sidelining of the temples for every loss. The displaced coordination was still a real and central part of it.</w:t>
      </w:r>
    </w:p>
    <w:p>
      <w:pPr>
        <w:spacing w:after="220"/>
      </w:pPr>
      <w:r>
        <w:rPr>
          <w:i/>
          <w:iCs/>
          <w:color w:val="52616F"/>
          <w:sz w:val="17"/>
          <w:szCs w:val="17"/>
        </w:rPr>
        <w:t xml:space="preserve">Lansing — "Small-Scale Irrigation Systems" · Wardhani et al. — "The Rise and Demise of Integrated Pest Management in Rice in Indonesia"</w:t>
      </w:r>
    </w:p>
    <w:p>
      <w:pPr>
        <w:pBdr>
          <w:bottom w:val="single" w:color="DDDDDD" w:sz="6" w:space="6"/>
        </w:pBdr>
        <w:spacing w:after="140" w:before="300"/>
      </w:pPr>
      <w:r>
        <w:rPr>
          <w:b/>
          <w:bCs/>
          <w:color w:val="17324D"/>
          <w:sz w:val="26"/>
          <w:szCs w:val="26"/>
        </w:rPr>
        <w:t xml:space="preserve">The farmers ran the experiment nobody planned</w:t>
      </w:r>
    </w:p>
    <w:p>
      <w:pPr>
        <w:spacing w:after="200" w:line="288"/>
      </w:pPr>
      <w:r>
        <w:rPr>
          <w:color w:val="222222"/>
          <w:sz w:val="22"/>
          <w:szCs w:val="22"/>
        </w:rPr>
        <w:t>How the failure got diagnosed is what makes this story more than a cautionary tale. The planners could have kept the old negotiated schedules while introducing the new rice, or tested continuous cropping against coordinated planting before scaling it. They did neither. The answer came instead from an accidental experiment. Farmers in the worst-hit systems went back to synchronized planting on their own, and yields recovered. In 1988 the Asian Development Bank's own audit concluded that replacing the traditional system with a top-down, high-technology regime had materially worsened yields and shrunk the cropped area between 1982 and 1985. This was institutions learning from damage after the fact, and it did not prove the old ways had been flawless.</w:t>
      </w:r>
    </w:p>
    <w:p>
      <w:pPr>
        <w:spacing w:after="220"/>
      </w:pPr>
      <w:r>
        <w:rPr>
          <w:i/>
          <w:iCs/>
          <w:color w:val="52616F"/>
          <w:sz w:val="17"/>
          <w:szCs w:val="17"/>
        </w:rPr>
        <w:t xml:space="preserve">Asian Development Bank — 1988 performance audit; Lansing &amp; de Vet — "The Functional Role of Balinese Water Temples"</w:t>
      </w:r>
    </w:p>
    <w:p>
      <w:pPr>
        <w:spacing w:after="200" w:line="288"/>
      </w:pPr>
      <w:r>
        <w:rPr>
          <w:color w:val="222222"/>
          <w:sz w:val="22"/>
          <w:szCs w:val="22"/>
        </w:rPr>
        <w:t>National policy shifted too, for reasons bigger than Bali. After the 1986 planthopper crisis, Indonesian scientists reportedly carried the insects and their predators into President Suharto's office to demonstrate the ecology directly. On November 5, 1986, Presidential Instruction No. 3 mandated integrated pest management, banned dozens of broad-spectrum insecticide formulations, and cut their subsidies. In Bali, the farmers' restored scheduling and the national retreat from indiscriminate spraying each addressed a different piece of the same failure. The modernization disaster was costly, but it was also oddly productive. By breaking the system, it forced researchers, lenders, and officials to see at last the ecological work the old institutions had been doing unnoticed all along.</w:t>
      </w:r>
    </w:p>
    <w:p>
      <w:pPr>
        <w:spacing w:after="220"/>
      </w:pPr>
      <w:r>
        <w:rPr>
          <w:i/>
          <w:iCs/>
          <w:color w:val="52616F"/>
          <w:sz w:val="17"/>
          <w:szCs w:val="17"/>
        </w:rPr>
        <w:t xml:space="preserve">Government of Indonesia — Presidential Instruction No. 3 of 1986</w:t>
      </w:r>
    </w:p>
    <w:p>
      <w:pPr>
        <w:pBdr>
          <w:bottom w:val="single" w:color="DDDDDD" w:sz="6" w:space="6"/>
        </w:pBdr>
        <w:spacing w:after="140" w:before="300"/>
      </w:pPr>
      <w:r>
        <w:rPr>
          <w:b/>
          <w:bCs/>
          <w:color w:val="17324D"/>
          <w:sz w:val="26"/>
          <w:szCs w:val="26"/>
        </w:rPr>
        <w:t>Disputes over Lansing's interpretation</w:t>
      </w:r>
    </w:p>
    <w:p>
      <w:pPr>
        <w:spacing w:after="200" w:line="288"/>
      </w:pPr>
      <w:r>
        <w:rPr>
          <w:color w:val="222222"/>
          <w:sz w:val="22"/>
          <w:szCs w:val="22"/>
        </w:rPr>
        <w:t>The romantic version of this story overreaches, so it matters what the episode does and doesn't prove. Lansing's interpretation is influential but contested. The historian Brigitta Hauser-Schäublin and others argue that Balinese kings and lords helped regulate water, tax irrigated land, adjudicate disputes, and sponsor the temples. In their account, the subaks were never timeless, self-governing democracies floating free of politics. Critics also question whether coordinated fallowing originally evolved to fight the very planthoppers that became a serious problem only under intensive modern cultivation. Those objections do weaken the grandest claim, that a self-organizing temple network single-handedly built and optimized Bali's entire landscape.</w:t>
      </w:r>
    </w:p>
    <w:p>
      <w:pPr>
        <w:spacing w:after="220"/>
      </w:pPr>
      <w:r>
        <w:rPr>
          <w:i/>
          <w:iCs/>
          <w:color w:val="52616F"/>
          <w:sz w:val="17"/>
          <w:szCs w:val="17"/>
        </w:rPr>
        <w:t xml:space="preserve">Hauser-Schäublin — "On Irrigation and the Balinese State"</w:t>
      </w:r>
    </w:p>
    <w:p>
      <w:pPr>
        <w:spacing w:after="200" w:line="288"/>
      </w:pPr>
      <w:r>
        <w:rPr>
          <w:color w:val="222222"/>
          <w:sz w:val="22"/>
          <w:szCs w:val="22"/>
        </w:rPr>
        <w:t>They leave the narrower, well-supported conclusion intact. Colonial records, Balinese farming texts, farmer testimony, computer simulations, and 1990s field surveys all point to a real functional link between coordinated schedules, water sharing, and pest control, and the surveys consistently found higher pest populations in fields planted out of sync. The claim remains honest because it could still be proven wrong. It would weaken if careful evidence showed that schedule fragmentation didn't matter once you accounted for pesticides, seeds, rainfall, and irrigation works, or if a centralized calendar could reliably match what the subaks achieved without relying on the same local knowledge and cooperation.</w:t>
      </w:r>
    </w:p>
    <w:p>
      <w:pPr>
        <w:spacing w:after="220"/>
      </w:pPr>
      <w:r>
        <w:rPr>
          <w:i/>
          <w:iCs/>
          <w:color w:val="52616F"/>
          <w:sz w:val="17"/>
          <w:szCs w:val="17"/>
        </w:rPr>
        <w:t xml:space="preserve">Lansing &amp; de Vet — "The Functional Role of Balinese Water Temples" · Lansing &amp; Kremer — "Emergent Properties of Balinese Water Temple Networks"</w:t>
      </w:r>
    </w:p>
    <w:p>
      <w:pPr>
        <w:pBdr>
          <w:bottom w:val="single" w:color="DDDDDD" w:sz="6" w:space="6"/>
        </w:pBdr>
        <w:spacing w:after="140" w:before="300"/>
      </w:pPr>
      <w:r>
        <w:rPr>
          <w:b/>
          <w:bCs/>
          <w:color w:val="17324D"/>
          <w:sz w:val="26"/>
          <w:szCs w:val="26"/>
        </w:rPr>
        <w:t xml:space="preserve">The takeaways</w:t>
      </w:r>
    </w:p>
    <w:p>
      <w:pPr>
        <w:spacing w:after="200" w:line="288"/>
      </w:pPr>
      <w:r>
        <w:rPr>
          <w:b/>
          <w:bCs/>
          <w:color w:val="17324D"/>
          <w:sz w:val="22"/>
          <w:szCs w:val="22"/>
        </w:rPr>
        <w:t>Why this matters:</w:t>
      </w:r>
      <w:r>
        <w:rPr>
          <w:color w:val="222222"/>
          <w:sz w:val="22"/>
          <w:szCs w:val="22"/>
        </w:rPr>
        <w:t xml:space="preserve"> Before you remove an inherited practice, map the coordination work it quietly does. Ask what it allocates, which side effects it contains, how it gathers local information, how it secures cooperation, and at what scale its decisions interact. The lesson is not "trust tradition." It is due diligence: preserve or deliberately replace every essential function before you improve the part you can see. Bali's planners upgraded the visible component, the seed, and unknowingly removed the invisible coordination that made the whole landscape work.</w:t>
      </w:r>
    </w:p>
    <w:p>
      <w:pPr>
        <w:spacing w:after="200" w:line="288"/>
      </w:pPr>
      <w:r>
        <w:rPr>
          <w:b/>
          <w:bCs/>
          <w:color w:val="17324D"/>
          <w:sz w:val="22"/>
          <w:szCs w:val="22"/>
        </w:rPr>
        <w:t>What this means today:</w:t>
      </w:r>
      <w:r>
        <w:rPr>
          <w:color w:val="222222"/>
          <w:sz w:val="22"/>
          <w:szCs w:val="22"/>
        </w:rPr>
        <w:t xml:space="preserve"> The pattern appears wherever a new platform, process, or org chart replaces an old one. The obvious output gets measured, while the handoffs, informal exceptions, and shared rhythms the old way carried dissolve without anyone noticing until things break. Choices that are rational locally, with each team optimizing its own piece, can produce a broken system overall, just as each Bali farmer's sensible replanting starved the fields downstream and fed the pests. When you migrate a system, test what it produces and also the coordination the old system quietly did.</w:t>
      </w:r>
    </w:p>
    <w:p>
      <w:pPr>
        <w:spacing w:after="200" w:line="288"/>
      </w:pPr>
      <w:r>
        <w:rPr>
          <w:b/>
          <w:bCs/>
          <w:color w:val="17324D"/>
          <w:sz w:val="22"/>
          <w:szCs w:val="22"/>
        </w:rPr>
        <w:t>Where the lesson runs out:</w:t>
      </w:r>
      <w:r>
        <w:rPr>
          <w:color w:val="222222"/>
          <w:sz w:val="22"/>
          <w:szCs w:val="22"/>
        </w:rPr>
        <w:t xml:space="preserve"> This is not permission to treat every ritual as secret engineering or every old institution as wise and fair. The reasoning holds when participants are interdependent, when their effects spill across boundaries, when local conditions change faster than a distant authority can track, and when the practice really is coordinating behavior. It misleads when tradition mainly protects insiders, blocks experiments, or can't adapt to new conditions. Age alone earns no deference. The test is functional and comparative: identify how the practice works, measure the outcomes, and compare real alternatives.</w:t>
      </w:r>
    </w:p>
    <w:sectPr>
      <w:pgSz w:w="12240" w:h="15840" w:orient="portrait"/>
      <w:pgMar w:top="1440" w:right="160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2026-07-26T19:09:26.756Z</dcterms:created>
  <dcterms:modified xsi:type="dcterms:W3CDTF">2026-07-26T19:09:26.756Z</dcterms:modified>
</cp:coreProperties>
</file>

<file path=docProps/custom.xml><?xml version="1.0" encoding="utf-8"?>
<Properties xmlns="http://schemas.openxmlformats.org/officeDocument/2006/custom-properties" xmlns:vt="http://schemas.openxmlformats.org/officeDocument/2006/docPropsVTypes"/>
</file>