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A35" w:rsidRDefault="00A2436A" w:rsidP="00A2436A">
      <w:r>
        <w:t xml:space="preserve">2.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istiftah</w:t>
      </w:r>
      <w:proofErr w:type="spellEnd"/>
      <w:r>
        <w:t>.</w:t>
      </w:r>
    </w:p>
    <w:p w:rsidR="007F7A35" w:rsidRDefault="007F7A35" w:rsidP="00A2436A">
      <w:r>
        <w:t xml:space="preserve">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is</w:t>
      </w:r>
      <w:r w:rsidR="00A2436A">
        <w:t>tiftah</w:t>
      </w:r>
      <w:proofErr w:type="spellEnd"/>
      <w:r w:rsidR="00A2436A">
        <w:t xml:space="preserve"> yang </w:t>
      </w:r>
      <w:proofErr w:type="spellStart"/>
      <w:r w:rsidR="00A2436A">
        <w:t>bisa</w:t>
      </w:r>
      <w:proofErr w:type="spellEnd"/>
      <w:r w:rsidR="00A2436A">
        <w:t xml:space="preserve"> </w:t>
      </w:r>
      <w:proofErr w:type="spellStart"/>
      <w:r w:rsidR="00A2436A">
        <w:t>dibaca</w:t>
      </w:r>
      <w:proofErr w:type="spellEnd"/>
      <w:r w:rsidR="00A2436A">
        <w:t xml:space="preserve"> </w:t>
      </w:r>
      <w:proofErr w:type="spellStart"/>
      <w:r w:rsidR="00A2436A">
        <w:t>adalah</w:t>
      </w:r>
      <w:proofErr w:type="spellEnd"/>
      <w:r w:rsidR="00A2436A">
        <w:t>,</w:t>
      </w:r>
    </w:p>
    <w:p w:rsidR="007F7A35" w:rsidRDefault="007F7A35" w:rsidP="00A2436A">
      <w:r>
        <w:rPr>
          <w:rFonts w:cs="Arial"/>
          <w:rtl/>
        </w:rPr>
        <w:t>سُبْحَانَكَ اللَّهُمَّ وَبِحَمْدِكَ وَتَبَارَكَ اسْمُكَ وَتَعَالَى جَدُّكَ وَلاَ إِلَهَ غَيْرُكَ</w:t>
      </w:r>
    </w:p>
    <w:p w:rsidR="007F7A35" w:rsidRDefault="007F7A35" w:rsidP="00A2436A">
      <w:r>
        <w:t>“</w:t>
      </w:r>
      <w:proofErr w:type="spellStart"/>
      <w:r>
        <w:t>Subhaanakallahumma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bi </w:t>
      </w:r>
      <w:proofErr w:type="spellStart"/>
      <w:r>
        <w:t>hamdika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tabaarokasmuka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ta’ala</w:t>
      </w:r>
      <w:proofErr w:type="spellEnd"/>
      <w:r>
        <w:t xml:space="preserve"> </w:t>
      </w:r>
      <w:proofErr w:type="spellStart"/>
      <w:r>
        <w:t>jadduka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laa</w:t>
      </w:r>
      <w:proofErr w:type="spellEnd"/>
      <w:r>
        <w:t xml:space="preserve"> </w:t>
      </w:r>
      <w:proofErr w:type="spellStart"/>
      <w:r>
        <w:t>ilaha</w:t>
      </w:r>
      <w:proofErr w:type="spellEnd"/>
      <w:r>
        <w:t xml:space="preserve"> </w:t>
      </w:r>
      <w:proofErr w:type="spellStart"/>
      <w:r>
        <w:t>ghoiruk</w:t>
      </w:r>
      <w:proofErr w:type="spellEnd"/>
      <w:r>
        <w:t xml:space="preserve"> (</w:t>
      </w:r>
      <w:proofErr w:type="spellStart"/>
      <w:r>
        <w:t>artinya</w:t>
      </w:r>
      <w:proofErr w:type="spellEnd"/>
      <w:r>
        <w:t xml:space="preserve">: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suci</w:t>
      </w:r>
      <w:proofErr w:type="spellEnd"/>
      <w:r>
        <w:t xml:space="preserve"> </w:t>
      </w:r>
      <w:proofErr w:type="spellStart"/>
      <w:r>
        <w:t>Engkau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Allah,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memuji</w:t>
      </w:r>
      <w:proofErr w:type="spellEnd"/>
      <w:r>
        <w:t xml:space="preserve">-Mu,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berkah</w:t>
      </w:r>
      <w:proofErr w:type="spellEnd"/>
      <w:r>
        <w:t xml:space="preserve"> Nama-Mu.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kekayaan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kebesaran</w:t>
      </w:r>
      <w:proofErr w:type="spellEnd"/>
      <w:r>
        <w:t xml:space="preserve">-Mu,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sesembahan</w:t>
      </w:r>
      <w:proofErr w:type="spellEnd"/>
      <w:r>
        <w:t xml:space="preserve"> yang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diibadahi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Engkau</w:t>
      </w:r>
      <w:proofErr w:type="spellEnd"/>
      <w:r>
        <w:t xml:space="preserve">.” (HR. Muslim no. 399, Abu </w:t>
      </w:r>
      <w:proofErr w:type="spellStart"/>
      <w:r>
        <w:t>Daud</w:t>
      </w:r>
      <w:proofErr w:type="spellEnd"/>
      <w:r>
        <w:t xml:space="preserve"> no. 775, </w:t>
      </w:r>
      <w:proofErr w:type="spellStart"/>
      <w:r>
        <w:t>Tirmidzi</w:t>
      </w:r>
      <w:proofErr w:type="spellEnd"/>
      <w:r>
        <w:t xml:space="preserve"> no. 242, </w:t>
      </w:r>
      <w:proofErr w:type="spellStart"/>
      <w:r>
        <w:t>Ibnu</w:t>
      </w:r>
      <w:proofErr w:type="spellEnd"/>
      <w:r>
        <w:t xml:space="preserve"> </w:t>
      </w:r>
      <w:proofErr w:type="spellStart"/>
      <w:r>
        <w:t>Maja</w:t>
      </w:r>
      <w:r w:rsidR="00A2436A">
        <w:t>h</w:t>
      </w:r>
      <w:proofErr w:type="spellEnd"/>
      <w:r w:rsidR="00A2436A">
        <w:t xml:space="preserve"> no. 804).</w:t>
      </w:r>
    </w:p>
    <w:p w:rsidR="007F7A35" w:rsidRDefault="007F7A35" w:rsidP="007F7A35">
      <w:proofErr w:type="spellStart"/>
      <w:r>
        <w:t>Akhi</w:t>
      </w:r>
      <w:proofErr w:type="spellEnd"/>
      <w:r>
        <w:t xml:space="preserve">, </w:t>
      </w:r>
      <w:proofErr w:type="spellStart"/>
      <w:r>
        <w:t>ukhti</w:t>
      </w:r>
      <w:proofErr w:type="spellEnd"/>
      <w:r>
        <w:t xml:space="preserve">, yuk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lengkapnya</w:t>
      </w:r>
      <w:proofErr w:type="spellEnd"/>
      <w:r>
        <w:t xml:space="preserve"> di </w:t>
      </w:r>
      <w:proofErr w:type="spellStart"/>
      <w:r>
        <w:t>Rumaysho</w:t>
      </w:r>
      <w:proofErr w:type="spellEnd"/>
      <w:r>
        <w:t>:</w:t>
      </w:r>
    </w:p>
    <w:p w:rsidR="00AB4F2C" w:rsidRDefault="00985B1B" w:rsidP="007F7A35">
      <w:hyperlink r:id="rId4" w:history="1">
        <w:r w:rsidR="007F7A35" w:rsidRPr="009D47D9">
          <w:rPr>
            <w:rStyle w:val="Hyperlink"/>
          </w:rPr>
          <w:t>https://rumaysho.com/6994-sifat-shalat-nabi-3.html</w:t>
        </w:r>
      </w:hyperlink>
    </w:p>
    <w:p w:rsidR="007F7A35" w:rsidRDefault="007F7A35" w:rsidP="007F7A35"/>
    <w:p w:rsidR="007F7A35" w:rsidRDefault="00A2436A" w:rsidP="00A2436A">
      <w:r>
        <w:t xml:space="preserve">3.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ta’awudz</w:t>
      </w:r>
      <w:proofErr w:type="spellEnd"/>
      <w:r>
        <w:t>.</w:t>
      </w:r>
    </w:p>
    <w:p w:rsidR="007F7A35" w:rsidRDefault="007F7A35" w:rsidP="00A2436A">
      <w:proofErr w:type="spellStart"/>
      <w:r>
        <w:t>Ba</w:t>
      </w:r>
      <w:r w:rsidR="00A2436A">
        <w:t>caan</w:t>
      </w:r>
      <w:proofErr w:type="spellEnd"/>
      <w:r w:rsidR="00A2436A">
        <w:t xml:space="preserve"> </w:t>
      </w:r>
      <w:proofErr w:type="spellStart"/>
      <w:r w:rsidR="00A2436A">
        <w:t>ta’awudz</w:t>
      </w:r>
      <w:proofErr w:type="spellEnd"/>
      <w:r w:rsidR="00A2436A">
        <w:t xml:space="preserve"> yang </w:t>
      </w:r>
      <w:proofErr w:type="spellStart"/>
      <w:r w:rsidR="00A2436A">
        <w:t>bisa</w:t>
      </w:r>
      <w:proofErr w:type="spellEnd"/>
      <w:r w:rsidR="00A2436A">
        <w:t xml:space="preserve"> </w:t>
      </w:r>
      <w:proofErr w:type="spellStart"/>
      <w:r w:rsidR="00A2436A">
        <w:t>dibaca</w:t>
      </w:r>
      <w:proofErr w:type="spellEnd"/>
      <w:r w:rsidR="00A2436A">
        <w:t>,</w:t>
      </w:r>
    </w:p>
    <w:p w:rsidR="007F7A35" w:rsidRDefault="007F7A35" w:rsidP="00A2436A">
      <w:r>
        <w:rPr>
          <w:rFonts w:cs="Arial"/>
          <w:rtl/>
        </w:rPr>
        <w:t>أَعُوذُ بِاللَّهِ السَّمِيعِ الْعَلِيمِ مِنَ الشَّيْطَانِ الرَّجِيمِ مِنْ هَمْزِهِ وَنَفْخِهِ وَنَفْثِهِ</w:t>
      </w:r>
    </w:p>
    <w:p w:rsidR="007F7A35" w:rsidRDefault="007F7A35" w:rsidP="00A2436A">
      <w:r>
        <w:t>“</w:t>
      </w:r>
      <w:proofErr w:type="spellStart"/>
      <w:r>
        <w:t>A’udzu</w:t>
      </w:r>
      <w:proofErr w:type="spellEnd"/>
      <w:r>
        <w:t xml:space="preserve"> </w:t>
      </w:r>
      <w:proofErr w:type="spellStart"/>
      <w:r>
        <w:t>billahis</w:t>
      </w:r>
      <w:proofErr w:type="spellEnd"/>
      <w:r>
        <w:t xml:space="preserve"> </w:t>
      </w:r>
      <w:proofErr w:type="spellStart"/>
      <w:r>
        <w:t>samii’il</w:t>
      </w:r>
      <w:proofErr w:type="spellEnd"/>
      <w:r>
        <w:t xml:space="preserve"> ‘</w:t>
      </w:r>
      <w:proofErr w:type="spellStart"/>
      <w:r>
        <w:t>aliim</w:t>
      </w:r>
      <w:proofErr w:type="spellEnd"/>
      <w:r>
        <w:t xml:space="preserve">, </w:t>
      </w:r>
      <w:proofErr w:type="spellStart"/>
      <w:r>
        <w:t>minasy</w:t>
      </w:r>
      <w:proofErr w:type="spellEnd"/>
      <w:r>
        <w:t xml:space="preserve"> </w:t>
      </w:r>
      <w:proofErr w:type="spellStart"/>
      <w:r>
        <w:t>syaithoonir</w:t>
      </w:r>
      <w:proofErr w:type="spellEnd"/>
      <w:r>
        <w:t xml:space="preserve"> </w:t>
      </w:r>
      <w:proofErr w:type="spellStart"/>
      <w:r>
        <w:t>rojiim</w:t>
      </w:r>
      <w:proofErr w:type="spellEnd"/>
      <w:r>
        <w:t xml:space="preserve"> min </w:t>
      </w:r>
      <w:proofErr w:type="spellStart"/>
      <w:r>
        <w:t>hamzihi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nafkhihi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naftsih</w:t>
      </w:r>
      <w:proofErr w:type="spellEnd"/>
      <w:r>
        <w:t xml:space="preserve"> (</w:t>
      </w:r>
      <w:proofErr w:type="spellStart"/>
      <w:r>
        <w:t>artinya</w:t>
      </w:r>
      <w:proofErr w:type="spellEnd"/>
      <w:r>
        <w:t xml:space="preserve">: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berlindung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mendengar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syaitan</w:t>
      </w:r>
      <w:proofErr w:type="spellEnd"/>
      <w:r>
        <w:t xml:space="preserve"> yang </w:t>
      </w:r>
      <w:proofErr w:type="spellStart"/>
      <w:r>
        <w:t>terkutuk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kegilaannya</w:t>
      </w:r>
      <w:proofErr w:type="spellEnd"/>
      <w:r>
        <w:t xml:space="preserve">, </w:t>
      </w:r>
      <w:proofErr w:type="spellStart"/>
      <w:r>
        <w:t>kesombongannya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nyanyiannya</w:t>
      </w:r>
      <w:proofErr w:type="spellEnd"/>
      <w:r>
        <w:t xml:space="preserve"> yang </w:t>
      </w:r>
      <w:proofErr w:type="spellStart"/>
      <w:r>
        <w:t>tercela</w:t>
      </w:r>
      <w:proofErr w:type="spellEnd"/>
      <w:r>
        <w:t xml:space="preserve">).” (HR. Abu </w:t>
      </w:r>
      <w:proofErr w:type="spellStart"/>
      <w:r>
        <w:t>Daud</w:t>
      </w:r>
      <w:proofErr w:type="spellEnd"/>
      <w:r>
        <w:t xml:space="preserve"> no. 775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Tirmidzi</w:t>
      </w:r>
      <w:proofErr w:type="spellEnd"/>
      <w:r>
        <w:t xml:space="preserve"> no. 242. Al </w:t>
      </w:r>
      <w:proofErr w:type="spellStart"/>
      <w:r>
        <w:t>Hafizh</w:t>
      </w:r>
      <w:proofErr w:type="spellEnd"/>
      <w:r>
        <w:t xml:space="preserve"> Abu </w:t>
      </w:r>
      <w:proofErr w:type="spellStart"/>
      <w:r>
        <w:t>Thohir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sanad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hasan</w:t>
      </w:r>
      <w:proofErr w:type="spellEnd"/>
      <w:r>
        <w:t xml:space="preserve">. </w:t>
      </w:r>
      <w:proofErr w:type="spellStart"/>
      <w:r>
        <w:t>Pengertian</w:t>
      </w:r>
      <w:proofErr w:type="spellEnd"/>
      <w:r>
        <w:t xml:space="preserve"> “min </w:t>
      </w:r>
      <w:proofErr w:type="spellStart"/>
      <w:r>
        <w:t>hamzihi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nafkhihi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proofErr w:type="gramStart"/>
      <w:r>
        <w:t>naftsih</w:t>
      </w:r>
      <w:proofErr w:type="spellEnd"/>
      <w:r>
        <w:t>“</w:t>
      </w:r>
      <w:proofErr w:type="gramEnd"/>
      <w:r>
        <w:t xml:space="preserve">,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Kitab</w:t>
      </w:r>
      <w:proofErr w:type="spellEnd"/>
      <w:r>
        <w:t xml:space="preserve"> </w:t>
      </w:r>
      <w:proofErr w:type="spellStart"/>
      <w:r>
        <w:t>Shifatish</w:t>
      </w:r>
      <w:proofErr w:type="spellEnd"/>
      <w:r>
        <w:t xml:space="preserve"> </w:t>
      </w:r>
      <w:proofErr w:type="spellStart"/>
      <w:r>
        <w:t>Shalah</w:t>
      </w:r>
      <w:proofErr w:type="spellEnd"/>
      <w:r w:rsidR="00A2436A">
        <w:t xml:space="preserve"> min </w:t>
      </w:r>
      <w:proofErr w:type="spellStart"/>
      <w:r w:rsidR="00A2436A">
        <w:t>Syarhil</w:t>
      </w:r>
      <w:proofErr w:type="spellEnd"/>
      <w:r w:rsidR="00A2436A">
        <w:t xml:space="preserve"> ‘</w:t>
      </w:r>
      <w:proofErr w:type="spellStart"/>
      <w:r w:rsidR="00A2436A">
        <w:t>Umdah</w:t>
      </w:r>
      <w:proofErr w:type="spellEnd"/>
      <w:r w:rsidR="00A2436A">
        <w:t xml:space="preserve">, </w:t>
      </w:r>
      <w:proofErr w:type="spellStart"/>
      <w:r w:rsidR="00A2436A">
        <w:t>hal</w:t>
      </w:r>
      <w:proofErr w:type="spellEnd"/>
      <w:r w:rsidR="00A2436A">
        <w:t>. 104).</w:t>
      </w:r>
    </w:p>
    <w:p w:rsidR="007F7A35" w:rsidRDefault="007F7A35" w:rsidP="007F7A35">
      <w:proofErr w:type="spellStart"/>
      <w:r>
        <w:t>Akhi</w:t>
      </w:r>
      <w:proofErr w:type="spellEnd"/>
      <w:r>
        <w:t xml:space="preserve">, </w:t>
      </w:r>
      <w:proofErr w:type="spellStart"/>
      <w:r>
        <w:t>ukhti</w:t>
      </w:r>
      <w:proofErr w:type="spellEnd"/>
      <w:r>
        <w:t xml:space="preserve">, yuk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lengkapnya</w:t>
      </w:r>
      <w:proofErr w:type="spellEnd"/>
      <w:r>
        <w:t xml:space="preserve"> di </w:t>
      </w:r>
      <w:proofErr w:type="spellStart"/>
      <w:r>
        <w:t>Rumaysho</w:t>
      </w:r>
      <w:proofErr w:type="spellEnd"/>
      <w:r>
        <w:t>:</w:t>
      </w:r>
    </w:p>
    <w:p w:rsidR="007F7A35" w:rsidRDefault="00985B1B" w:rsidP="007F7A35">
      <w:hyperlink r:id="rId5" w:history="1">
        <w:r w:rsidR="007F7A35" w:rsidRPr="009D47D9">
          <w:rPr>
            <w:rStyle w:val="Hyperlink"/>
          </w:rPr>
          <w:t>https://rumaysho.com/6994-sifat-shalat-nabi-3.html</w:t>
        </w:r>
      </w:hyperlink>
    </w:p>
    <w:p w:rsidR="007F7A35" w:rsidRDefault="007F7A35" w:rsidP="007F7A35"/>
    <w:p w:rsidR="007F7A35" w:rsidRDefault="00A2436A" w:rsidP="00A2436A">
      <w:r>
        <w:t xml:space="preserve">4. </w:t>
      </w:r>
      <w:proofErr w:type="spellStart"/>
      <w:r w:rsidR="007F7A35">
        <w:t>Bacaan</w:t>
      </w:r>
      <w:proofErr w:type="spellEnd"/>
      <w:r w:rsidR="007F7A35">
        <w:t xml:space="preserve"> </w:t>
      </w:r>
      <w:proofErr w:type="spellStart"/>
      <w:r w:rsidR="007F7A35">
        <w:t>ketika</w:t>
      </w:r>
      <w:proofErr w:type="spellEnd"/>
      <w:r w:rsidR="007F7A35">
        <w:t xml:space="preserve"> </w:t>
      </w:r>
      <w:proofErr w:type="spellStart"/>
      <w:r w:rsidR="007F7A35">
        <w:t>tasyahud</w:t>
      </w:r>
      <w:proofErr w:type="spellEnd"/>
      <w:r w:rsidR="007F7A35">
        <w:t xml:space="preserve"> </w:t>
      </w:r>
      <w:proofErr w:type="spellStart"/>
      <w:r w:rsidR="007F7A35">
        <w:t>akhir</w:t>
      </w:r>
      <w:proofErr w:type="spellEnd"/>
      <w:r w:rsidR="007F7A35">
        <w:t xml:space="preserve"> </w:t>
      </w:r>
      <w:proofErr w:type="spellStart"/>
      <w:r w:rsidR="007F7A35">
        <w:t>sama</w:t>
      </w:r>
      <w:proofErr w:type="spellEnd"/>
      <w:r w:rsidR="007F7A35">
        <w:t xml:space="preserve"> </w:t>
      </w:r>
      <w:proofErr w:type="spellStart"/>
      <w:r w:rsidR="007F7A35">
        <w:t>dengan</w:t>
      </w:r>
      <w:proofErr w:type="spellEnd"/>
      <w:r w:rsidR="007F7A35">
        <w:t xml:space="preserve"> </w:t>
      </w:r>
      <w:proofErr w:type="spellStart"/>
      <w:r w:rsidR="007F7A35">
        <w:t>tasyahud</w:t>
      </w:r>
      <w:proofErr w:type="spellEnd"/>
      <w:r w:rsidR="007F7A35">
        <w:t xml:space="preserve"> </w:t>
      </w:r>
      <w:proofErr w:type="spellStart"/>
      <w:r w:rsidR="007F7A35">
        <w:t>awwal</w:t>
      </w:r>
      <w:proofErr w:type="spellEnd"/>
      <w:r w:rsidR="007F7A35">
        <w:t xml:space="preserve"> [</w:t>
      </w:r>
      <w:proofErr w:type="spellStart"/>
      <w:r w:rsidR="007F7A35">
        <w:t>Lihat</w:t>
      </w:r>
      <w:proofErr w:type="spellEnd"/>
      <w:r w:rsidR="007F7A35">
        <w:t xml:space="preserve">: </w:t>
      </w:r>
      <w:proofErr w:type="spellStart"/>
      <w:r w:rsidR="007F7A35">
        <w:t>Sifat</w:t>
      </w:r>
      <w:proofErr w:type="spellEnd"/>
      <w:r w:rsidR="007F7A35">
        <w:t xml:space="preserve"> </w:t>
      </w:r>
      <w:proofErr w:type="spellStart"/>
      <w:r w:rsidR="007F7A35">
        <w:t>Shalat</w:t>
      </w:r>
      <w:proofErr w:type="spellEnd"/>
      <w:r w:rsidR="007F7A35">
        <w:t xml:space="preserve"> </w:t>
      </w:r>
      <w:proofErr w:type="spellStart"/>
      <w:r w:rsidR="007F7A35">
        <w:t>Na</w:t>
      </w:r>
      <w:r>
        <w:t>bi</w:t>
      </w:r>
      <w:proofErr w:type="spellEnd"/>
      <w:r>
        <w:t xml:space="preserve"> (20): </w:t>
      </w:r>
      <w:proofErr w:type="spellStart"/>
      <w:r>
        <w:t>Bacaan</w:t>
      </w:r>
      <w:proofErr w:type="spellEnd"/>
      <w:r>
        <w:t xml:space="preserve"> </w:t>
      </w:r>
      <w:proofErr w:type="spellStart"/>
      <w:r>
        <w:t>Tasyahud</w:t>
      </w:r>
      <w:proofErr w:type="spellEnd"/>
      <w:r>
        <w:t xml:space="preserve"> </w:t>
      </w:r>
      <w:proofErr w:type="spellStart"/>
      <w:r>
        <w:t>Awal</w:t>
      </w:r>
      <w:proofErr w:type="spellEnd"/>
      <w:r>
        <w:t>].</w:t>
      </w:r>
    </w:p>
    <w:p w:rsidR="007F7A35" w:rsidRDefault="007F7A35" w:rsidP="00A2436A">
      <w:r>
        <w:rPr>
          <w:rFonts w:cs="Arial"/>
          <w:rtl/>
        </w:rPr>
        <w:t>التَّحِيَّاتُ الْمُبَارَكَاتُ الصَّلَوَاتُ الطَّيِّبَاتُ لِلَّهِ السَّلاَمُ عَلَيْكَ أَيُّهَا النَّبِىُّ وَرَحْمَةُ اللَّهِ وَبَرَكَاتُهُ السَّلاَمُ عَلَيْنَا وَعَلَى عِبَادِ اللَّهِ الصَّالِحِينَ أَشْهَدُ أَنْ لاَ إِلَهَ إِلاَّ اللَّهُ وَأَشْهَدُ أَنَّ مُحَمَّدًا رَسُولُ اللَّهِ</w:t>
      </w:r>
    </w:p>
    <w:p w:rsidR="007F7A35" w:rsidRDefault="007F7A35" w:rsidP="00A2436A">
      <w:r>
        <w:t xml:space="preserve">“At </w:t>
      </w:r>
      <w:proofErr w:type="spellStart"/>
      <w:r>
        <w:t>tahiyyaatul</w:t>
      </w:r>
      <w:proofErr w:type="spellEnd"/>
      <w:r>
        <w:t xml:space="preserve"> </w:t>
      </w:r>
      <w:proofErr w:type="spellStart"/>
      <w:r>
        <w:t>mubaarokaatush</w:t>
      </w:r>
      <w:proofErr w:type="spellEnd"/>
      <w:r>
        <w:t xml:space="preserve"> </w:t>
      </w:r>
      <w:proofErr w:type="spellStart"/>
      <w:r>
        <w:t>sholawaatuth</w:t>
      </w:r>
      <w:proofErr w:type="spellEnd"/>
      <w:r>
        <w:t xml:space="preserve"> </w:t>
      </w:r>
      <w:proofErr w:type="spellStart"/>
      <w:r>
        <w:t>thoyyibaat</w:t>
      </w:r>
      <w:proofErr w:type="spellEnd"/>
      <w:r>
        <w:t xml:space="preserve"> </w:t>
      </w:r>
      <w:proofErr w:type="spellStart"/>
      <w:r>
        <w:t>lillah</w:t>
      </w:r>
      <w:proofErr w:type="spellEnd"/>
      <w:r>
        <w:t xml:space="preserve">. </w:t>
      </w:r>
      <w:proofErr w:type="spellStart"/>
      <w:r>
        <w:t>Assalaamu</w:t>
      </w:r>
      <w:proofErr w:type="spellEnd"/>
      <w:r>
        <w:t xml:space="preserve"> ‘</w:t>
      </w:r>
      <w:proofErr w:type="spellStart"/>
      <w:r>
        <w:t>alaika</w:t>
      </w:r>
      <w:proofErr w:type="spellEnd"/>
      <w:r>
        <w:t xml:space="preserve"> </w:t>
      </w:r>
      <w:proofErr w:type="spellStart"/>
      <w:r>
        <w:t>ayyuhan</w:t>
      </w:r>
      <w:proofErr w:type="spellEnd"/>
      <w:r>
        <w:t xml:space="preserve"> </w:t>
      </w:r>
      <w:proofErr w:type="spellStart"/>
      <w:r>
        <w:t>nabiyyu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rahmatullahi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barokaatuh</w:t>
      </w:r>
      <w:proofErr w:type="spellEnd"/>
      <w:r>
        <w:t xml:space="preserve">. </w:t>
      </w:r>
      <w:proofErr w:type="spellStart"/>
      <w:r>
        <w:t>Assalaamu</w:t>
      </w:r>
      <w:proofErr w:type="spellEnd"/>
      <w:r>
        <w:t xml:space="preserve"> ‘</w:t>
      </w:r>
      <w:proofErr w:type="spellStart"/>
      <w:r>
        <w:t>alainaa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‘</w:t>
      </w:r>
      <w:proofErr w:type="spellStart"/>
      <w:r>
        <w:t>alaa</w:t>
      </w:r>
      <w:proofErr w:type="spellEnd"/>
      <w:r>
        <w:t xml:space="preserve"> ‘</w:t>
      </w:r>
      <w:proofErr w:type="spellStart"/>
      <w:r>
        <w:t>ibaadillahish</w:t>
      </w:r>
      <w:proofErr w:type="spellEnd"/>
      <w:r>
        <w:t xml:space="preserve"> </w:t>
      </w:r>
      <w:proofErr w:type="spellStart"/>
      <w:r>
        <w:t>sholihiin</w:t>
      </w:r>
      <w:proofErr w:type="spellEnd"/>
      <w:r>
        <w:t xml:space="preserve">. </w:t>
      </w:r>
      <w:proofErr w:type="spellStart"/>
      <w:r>
        <w:t>Asyhadu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ilaaha</w:t>
      </w:r>
      <w:proofErr w:type="spellEnd"/>
      <w:r>
        <w:t xml:space="preserve"> </w:t>
      </w:r>
      <w:proofErr w:type="spellStart"/>
      <w:r>
        <w:t>illallaah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asyhadu</w:t>
      </w:r>
      <w:proofErr w:type="spellEnd"/>
      <w:r>
        <w:t xml:space="preserve"> </w:t>
      </w:r>
      <w:proofErr w:type="spellStart"/>
      <w:r>
        <w:t>anna</w:t>
      </w:r>
      <w:proofErr w:type="spellEnd"/>
      <w:r>
        <w:t xml:space="preserve"> M</w:t>
      </w:r>
      <w:r w:rsidR="00A2436A">
        <w:t>uhammadan ‘</w:t>
      </w:r>
      <w:proofErr w:type="spellStart"/>
      <w:r w:rsidR="00A2436A">
        <w:t>abduhu</w:t>
      </w:r>
      <w:proofErr w:type="spellEnd"/>
      <w:r w:rsidR="00A2436A">
        <w:t xml:space="preserve"> </w:t>
      </w:r>
      <w:proofErr w:type="spellStart"/>
      <w:r w:rsidR="00A2436A">
        <w:t>wa</w:t>
      </w:r>
      <w:proofErr w:type="spellEnd"/>
      <w:r w:rsidR="00A2436A">
        <w:t xml:space="preserve"> </w:t>
      </w:r>
      <w:proofErr w:type="spellStart"/>
      <w:r w:rsidR="00A2436A">
        <w:t>rosuuluh</w:t>
      </w:r>
      <w:proofErr w:type="spellEnd"/>
      <w:r w:rsidR="00A2436A">
        <w:t>.”</w:t>
      </w:r>
    </w:p>
    <w:p w:rsidR="007F7A35" w:rsidRDefault="007F7A35" w:rsidP="00A2436A">
      <w:r>
        <w:rPr>
          <w:rFonts w:cs="Arial"/>
          <w:rtl/>
        </w:rPr>
        <w:t>اللَّهُمَّ صَلِّ عَلَى مُحَمَّدٍ ، وَعَلَى آلِ مُحَمَّدٍ ، كَمَا صَلَّيْتَ عَلَى إِبْرَاهِيمَ وَعَلَى آلِ إِبْرَاهِيمَ ، إِنَّكَ حَمِيدٌ مَجِيدٌ ، اللَّهُمَّ بَارِكْ عَلَى مُحَمَّدٍ ، وَعَلَى آلِ مُحَمَّدٍ ، كَمَا بَارَكْتَ عَلَى إِبْرَاهِيمَ ، وَعَلَى آلِ إِبْرَاهِيمَ ، إِنَّكَ حَمِيدٌ مَجِيدٌ</w:t>
      </w:r>
    </w:p>
    <w:p w:rsidR="007F7A35" w:rsidRDefault="007F7A35" w:rsidP="007F7A35">
      <w:r>
        <w:t>“</w:t>
      </w:r>
      <w:proofErr w:type="spellStart"/>
      <w:r>
        <w:t>Allahumma</w:t>
      </w:r>
      <w:proofErr w:type="spellEnd"/>
      <w:r>
        <w:t xml:space="preserve"> </w:t>
      </w:r>
      <w:proofErr w:type="spellStart"/>
      <w:r>
        <w:t>sholli</w:t>
      </w:r>
      <w:proofErr w:type="spellEnd"/>
      <w:r>
        <w:t xml:space="preserve"> ‘ala Muhammad </w:t>
      </w:r>
      <w:proofErr w:type="spellStart"/>
      <w:r>
        <w:t>wa</w:t>
      </w:r>
      <w:proofErr w:type="spellEnd"/>
      <w:r>
        <w:t xml:space="preserve"> ‘ala </w:t>
      </w:r>
      <w:proofErr w:type="spellStart"/>
      <w:r>
        <w:t>aali</w:t>
      </w:r>
      <w:proofErr w:type="spellEnd"/>
      <w:r>
        <w:t xml:space="preserve"> Muhammad </w:t>
      </w:r>
      <w:proofErr w:type="spellStart"/>
      <w:r>
        <w:t>kamaa</w:t>
      </w:r>
      <w:proofErr w:type="spellEnd"/>
      <w:r>
        <w:t xml:space="preserve"> </w:t>
      </w:r>
      <w:proofErr w:type="spellStart"/>
      <w:r>
        <w:t>shollaita</w:t>
      </w:r>
      <w:proofErr w:type="spellEnd"/>
      <w:r>
        <w:t xml:space="preserve"> ‘ala </w:t>
      </w:r>
      <w:proofErr w:type="spellStart"/>
      <w:r>
        <w:t>Ibroohim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‘ala </w:t>
      </w:r>
      <w:proofErr w:type="spellStart"/>
      <w:r>
        <w:t>aali</w:t>
      </w:r>
      <w:proofErr w:type="spellEnd"/>
      <w:r>
        <w:t xml:space="preserve"> </w:t>
      </w:r>
      <w:proofErr w:type="spellStart"/>
      <w:r>
        <w:t>Ibrohim</w:t>
      </w:r>
      <w:proofErr w:type="spellEnd"/>
      <w:r>
        <w:t xml:space="preserve">, </w:t>
      </w:r>
      <w:proofErr w:type="spellStart"/>
      <w:r>
        <w:t>innaka</w:t>
      </w:r>
      <w:proofErr w:type="spellEnd"/>
      <w:r>
        <w:t xml:space="preserve"> </w:t>
      </w:r>
      <w:proofErr w:type="spellStart"/>
      <w:r>
        <w:t>hamidun</w:t>
      </w:r>
      <w:proofErr w:type="spellEnd"/>
      <w:r>
        <w:t xml:space="preserve"> </w:t>
      </w:r>
      <w:proofErr w:type="spellStart"/>
      <w:r>
        <w:t>majiid</w:t>
      </w:r>
      <w:proofErr w:type="spellEnd"/>
      <w:r>
        <w:t xml:space="preserve">. </w:t>
      </w:r>
      <w:proofErr w:type="spellStart"/>
      <w:r>
        <w:t>Allahumma</w:t>
      </w:r>
      <w:proofErr w:type="spellEnd"/>
      <w:r>
        <w:t xml:space="preserve"> </w:t>
      </w:r>
      <w:proofErr w:type="spellStart"/>
      <w:r>
        <w:t>baarik</w:t>
      </w:r>
      <w:proofErr w:type="spellEnd"/>
      <w:r>
        <w:t xml:space="preserve"> ‘ala Muhammad </w:t>
      </w:r>
      <w:proofErr w:type="spellStart"/>
      <w:r>
        <w:t>wa</w:t>
      </w:r>
      <w:proofErr w:type="spellEnd"/>
      <w:r>
        <w:t xml:space="preserve"> ‘ala </w:t>
      </w:r>
      <w:proofErr w:type="spellStart"/>
      <w:r>
        <w:t>aali</w:t>
      </w:r>
      <w:proofErr w:type="spellEnd"/>
      <w:r>
        <w:t xml:space="preserve"> Muhammad </w:t>
      </w:r>
      <w:proofErr w:type="spellStart"/>
      <w:r>
        <w:t>kamaa</w:t>
      </w:r>
      <w:proofErr w:type="spellEnd"/>
      <w:r>
        <w:t xml:space="preserve"> </w:t>
      </w:r>
      <w:proofErr w:type="spellStart"/>
      <w:r>
        <w:t>baarokta</w:t>
      </w:r>
      <w:proofErr w:type="spellEnd"/>
      <w:r>
        <w:t xml:space="preserve"> ‘ala </w:t>
      </w:r>
      <w:proofErr w:type="spellStart"/>
      <w:r>
        <w:t>Ibrohim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‘ala </w:t>
      </w:r>
      <w:proofErr w:type="spellStart"/>
      <w:r>
        <w:t>aali</w:t>
      </w:r>
      <w:proofErr w:type="spellEnd"/>
      <w:r>
        <w:t xml:space="preserve"> </w:t>
      </w:r>
      <w:proofErr w:type="spellStart"/>
      <w:r>
        <w:t>Ibrohimm</w:t>
      </w:r>
      <w:proofErr w:type="spellEnd"/>
      <w:r>
        <w:t xml:space="preserve"> </w:t>
      </w:r>
      <w:proofErr w:type="spellStart"/>
      <w:r>
        <w:t>innaka</w:t>
      </w:r>
      <w:proofErr w:type="spellEnd"/>
      <w:r>
        <w:t xml:space="preserve"> </w:t>
      </w:r>
      <w:proofErr w:type="spellStart"/>
      <w:r>
        <w:t>hamidun</w:t>
      </w:r>
      <w:proofErr w:type="spellEnd"/>
      <w:r>
        <w:t xml:space="preserve"> </w:t>
      </w:r>
      <w:proofErr w:type="spellStart"/>
      <w:r>
        <w:t>majiid</w:t>
      </w:r>
      <w:proofErr w:type="spellEnd"/>
      <w:r>
        <w:t>.”</w:t>
      </w:r>
    </w:p>
    <w:p w:rsidR="007F7A35" w:rsidRDefault="007F7A35" w:rsidP="007F7A35"/>
    <w:p w:rsidR="007F7A35" w:rsidRDefault="007F7A35" w:rsidP="00A2436A">
      <w:proofErr w:type="spellStart"/>
      <w:r>
        <w:lastRenderedPageBreak/>
        <w:t>Lalu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</w:t>
      </w:r>
      <w:r w:rsidR="00A2436A">
        <w:t>erlindungan</w:t>
      </w:r>
      <w:proofErr w:type="spellEnd"/>
      <w:r w:rsidR="00A2436A">
        <w:t xml:space="preserve"> </w:t>
      </w:r>
      <w:proofErr w:type="spellStart"/>
      <w:r w:rsidR="00A2436A">
        <w:t>dari</w:t>
      </w:r>
      <w:proofErr w:type="spellEnd"/>
      <w:r w:rsidR="00A2436A">
        <w:t xml:space="preserve"> </w:t>
      </w:r>
      <w:proofErr w:type="spellStart"/>
      <w:r w:rsidR="00A2436A">
        <w:t>empat</w:t>
      </w:r>
      <w:proofErr w:type="spellEnd"/>
      <w:r w:rsidR="00A2436A">
        <w:t xml:space="preserve"> </w:t>
      </w:r>
      <w:proofErr w:type="spellStart"/>
      <w:r w:rsidR="00A2436A">
        <w:t>perkara</w:t>
      </w:r>
      <w:proofErr w:type="spellEnd"/>
      <w:r w:rsidR="00A2436A">
        <w:t>.</w:t>
      </w:r>
    </w:p>
    <w:p w:rsidR="007F7A35" w:rsidRDefault="007F7A35" w:rsidP="00A2436A">
      <w:r>
        <w:t xml:space="preserve">Dari Abu Hurairah, </w:t>
      </w:r>
      <w:proofErr w:type="spellStart"/>
      <w:r>
        <w:t>Rasulullah</w:t>
      </w:r>
      <w:proofErr w:type="spellEnd"/>
      <w:r>
        <w:t xml:space="preserve"> </w:t>
      </w:r>
      <w:proofErr w:type="spellStart"/>
      <w:r>
        <w:t>shallall</w:t>
      </w:r>
      <w:r w:rsidR="00A2436A">
        <w:t>ahu</w:t>
      </w:r>
      <w:proofErr w:type="spellEnd"/>
      <w:r w:rsidR="00A2436A">
        <w:t xml:space="preserve"> ‘</w:t>
      </w:r>
      <w:proofErr w:type="spellStart"/>
      <w:r w:rsidR="00A2436A">
        <w:t>alaihi</w:t>
      </w:r>
      <w:proofErr w:type="spellEnd"/>
      <w:r w:rsidR="00A2436A">
        <w:t xml:space="preserve"> </w:t>
      </w:r>
      <w:proofErr w:type="spellStart"/>
      <w:r w:rsidR="00A2436A">
        <w:t>wa</w:t>
      </w:r>
      <w:proofErr w:type="spellEnd"/>
      <w:r w:rsidR="00A2436A">
        <w:t xml:space="preserve"> </w:t>
      </w:r>
      <w:proofErr w:type="spellStart"/>
      <w:r w:rsidR="00A2436A">
        <w:t>sallam</w:t>
      </w:r>
      <w:proofErr w:type="spellEnd"/>
      <w:r w:rsidR="00A2436A">
        <w:t xml:space="preserve"> </w:t>
      </w:r>
      <w:proofErr w:type="spellStart"/>
      <w:r w:rsidR="00A2436A">
        <w:t>bersabda</w:t>
      </w:r>
      <w:proofErr w:type="spellEnd"/>
      <w:r w:rsidR="00A2436A">
        <w:t>,</w:t>
      </w:r>
    </w:p>
    <w:p w:rsidR="007F7A35" w:rsidRDefault="007F7A35" w:rsidP="00A2436A">
      <w:r>
        <w:rPr>
          <w:rFonts w:cs="Arial"/>
          <w:rtl/>
        </w:rPr>
        <w:t>إِذَا فَرَغَ أَحَدُكُمْ مِنَ التَّشَهُّدِ الآخِرِ فَلْيَتَعَوَّذْ بِاللَّهِ مِنْ أَرْبَعٍ مِنْ عَذَابِ جَهَنَّمَ وَمِنْ عَذَابِ الْقَبْرِ وَمِنْ فِتْنَةِ الْمَحْيَا وَالْمَمَاتِ وَمِنْ شَرِّ الْمَسِيحِ الدَّجَّالِ</w:t>
      </w:r>
    </w:p>
    <w:p w:rsidR="007F7A35" w:rsidRDefault="007F7A35" w:rsidP="00A2436A">
      <w:r>
        <w:t>“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kalian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tasyahud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(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salam</w:t>
      </w:r>
      <w:proofErr w:type="spellEnd"/>
      <w:r>
        <w:t xml:space="preserve">), </w:t>
      </w:r>
      <w:proofErr w:type="spellStart"/>
      <w:r>
        <w:t>mintalah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Allah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: (1) </w:t>
      </w:r>
      <w:proofErr w:type="spellStart"/>
      <w:r>
        <w:t>siksa</w:t>
      </w:r>
      <w:proofErr w:type="spellEnd"/>
      <w:r>
        <w:t xml:space="preserve"> </w:t>
      </w:r>
      <w:proofErr w:type="spellStart"/>
      <w:r>
        <w:t>neraka</w:t>
      </w:r>
      <w:proofErr w:type="spellEnd"/>
      <w:r>
        <w:t xml:space="preserve"> </w:t>
      </w:r>
      <w:proofErr w:type="spellStart"/>
      <w:r>
        <w:t>jahannam</w:t>
      </w:r>
      <w:proofErr w:type="spellEnd"/>
      <w:r>
        <w:t xml:space="preserve">, (2) </w:t>
      </w:r>
      <w:proofErr w:type="spellStart"/>
      <w:r>
        <w:t>siksa</w:t>
      </w:r>
      <w:proofErr w:type="spellEnd"/>
      <w:r>
        <w:t xml:space="preserve"> </w:t>
      </w:r>
      <w:proofErr w:type="spellStart"/>
      <w:r>
        <w:t>kubur</w:t>
      </w:r>
      <w:proofErr w:type="spellEnd"/>
      <w:r>
        <w:t xml:space="preserve">, (3) </w:t>
      </w:r>
      <w:proofErr w:type="spellStart"/>
      <w:r>
        <w:t>penyimpangan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, (4) </w:t>
      </w:r>
      <w:proofErr w:type="spellStart"/>
      <w:r>
        <w:t>kejelekan</w:t>
      </w:r>
      <w:proofErr w:type="spellEnd"/>
      <w:r>
        <w:t xml:space="preserve"> Al </w:t>
      </w:r>
      <w:proofErr w:type="spellStart"/>
      <w:r>
        <w:t>Masih</w:t>
      </w:r>
      <w:proofErr w:type="spellEnd"/>
      <w:r>
        <w:t xml:space="preserve"> Ad</w:t>
      </w:r>
      <w:r w:rsidR="00A2436A">
        <w:t xml:space="preserve"> </w:t>
      </w:r>
      <w:proofErr w:type="spellStart"/>
      <w:r w:rsidR="00A2436A">
        <w:t>Dajjal</w:t>
      </w:r>
      <w:proofErr w:type="spellEnd"/>
      <w:r w:rsidR="00A2436A">
        <w:t>.” (HR. Muslim no. 588).</w:t>
      </w:r>
    </w:p>
    <w:p w:rsidR="007F7A35" w:rsidRDefault="007F7A35" w:rsidP="00A2436A">
      <w:proofErr w:type="spellStart"/>
      <w:r>
        <w:t>Do’a</w:t>
      </w:r>
      <w:proofErr w:type="spellEnd"/>
      <w:r>
        <w:t xml:space="preserve"> yang </w:t>
      </w:r>
      <w:proofErr w:type="spellStart"/>
      <w:r>
        <w:t>diajarkan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Nabi</w:t>
      </w:r>
      <w:proofErr w:type="spellEnd"/>
      <w:r>
        <w:t xml:space="preserve"> </w:t>
      </w:r>
      <w:proofErr w:type="spellStart"/>
      <w:r>
        <w:t>shallallahu</w:t>
      </w:r>
      <w:proofErr w:type="spellEnd"/>
      <w:r>
        <w:t xml:space="preserve"> ‘</w:t>
      </w:r>
      <w:proofErr w:type="spellStart"/>
      <w:r>
        <w:t>alaihi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sallam</w:t>
      </w:r>
      <w:proofErr w:type="spellEnd"/>
      <w:r w:rsidR="00A2436A">
        <w:t xml:space="preserve"> </w:t>
      </w:r>
      <w:proofErr w:type="spellStart"/>
      <w:r w:rsidR="00A2436A">
        <w:t>disebutkan</w:t>
      </w:r>
      <w:proofErr w:type="spellEnd"/>
      <w:r w:rsidR="00A2436A">
        <w:t xml:space="preserve"> </w:t>
      </w:r>
      <w:proofErr w:type="spellStart"/>
      <w:r w:rsidR="00A2436A">
        <w:t>dalam</w:t>
      </w:r>
      <w:proofErr w:type="spellEnd"/>
      <w:r w:rsidR="00A2436A">
        <w:t xml:space="preserve"> </w:t>
      </w:r>
      <w:proofErr w:type="spellStart"/>
      <w:r w:rsidR="00A2436A">
        <w:t>riwayat</w:t>
      </w:r>
      <w:proofErr w:type="spellEnd"/>
      <w:r w:rsidR="00A2436A">
        <w:t xml:space="preserve"> </w:t>
      </w:r>
      <w:proofErr w:type="spellStart"/>
      <w:r w:rsidR="00A2436A">
        <w:t>lain</w:t>
      </w:r>
      <w:proofErr w:type="spellEnd"/>
      <w:r w:rsidR="00A2436A">
        <w:t>,</w:t>
      </w:r>
    </w:p>
    <w:p w:rsidR="007F7A35" w:rsidRDefault="007F7A35" w:rsidP="00A2436A">
      <w:r>
        <w:rPr>
          <w:rFonts w:cs="Arial"/>
          <w:rtl/>
        </w:rPr>
        <w:t>اللَّهُمَّ إِنِّى أَعُوذُ بِكَ مِنْ عَذَابِ الْقَبْرِ وَعَذَابِ النَّارِ وَفِتْنَةِ الْمَحْيَا وَالْمَمَاتِ وَشَرِّ الْمَسِيحِ الدَّجَّالِ</w:t>
      </w:r>
    </w:p>
    <w:p w:rsidR="007F7A35" w:rsidRDefault="007F7A35" w:rsidP="00A2436A">
      <w:r>
        <w:t>“</w:t>
      </w:r>
      <w:proofErr w:type="spellStart"/>
      <w:r>
        <w:t>Allahumma</w:t>
      </w:r>
      <w:proofErr w:type="spellEnd"/>
      <w:r>
        <w:t xml:space="preserve"> </w:t>
      </w:r>
      <w:proofErr w:type="spellStart"/>
      <w:r>
        <w:t>inni</w:t>
      </w:r>
      <w:proofErr w:type="spellEnd"/>
      <w:r>
        <w:t xml:space="preserve"> </w:t>
      </w:r>
      <w:proofErr w:type="spellStart"/>
      <w:r>
        <w:t>a’udzu</w:t>
      </w:r>
      <w:proofErr w:type="spellEnd"/>
      <w:r>
        <w:t xml:space="preserve"> </w:t>
      </w:r>
      <w:proofErr w:type="spellStart"/>
      <w:r>
        <w:t>bika</w:t>
      </w:r>
      <w:proofErr w:type="spellEnd"/>
      <w:r>
        <w:t xml:space="preserve"> min ‘</w:t>
      </w:r>
      <w:proofErr w:type="spellStart"/>
      <w:r>
        <w:t>adzabil</w:t>
      </w:r>
      <w:proofErr w:type="spellEnd"/>
      <w:r>
        <w:t xml:space="preserve"> </w:t>
      </w:r>
      <w:proofErr w:type="spellStart"/>
      <w:r>
        <w:t>qobri</w:t>
      </w:r>
      <w:proofErr w:type="spellEnd"/>
      <w:r>
        <w:t xml:space="preserve">, </w:t>
      </w:r>
      <w:proofErr w:type="spellStart"/>
      <w:r>
        <w:t>wa</w:t>
      </w:r>
      <w:proofErr w:type="spellEnd"/>
      <w:r>
        <w:t xml:space="preserve"> ‘</w:t>
      </w:r>
      <w:proofErr w:type="spellStart"/>
      <w:r>
        <w:t>adzabin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, </w:t>
      </w:r>
      <w:proofErr w:type="spellStart"/>
      <w:r>
        <w:t>wa</w:t>
      </w:r>
      <w:proofErr w:type="spellEnd"/>
      <w:r>
        <w:t xml:space="preserve"> </w:t>
      </w:r>
      <w:proofErr w:type="spellStart"/>
      <w:r>
        <w:t>fitnatil</w:t>
      </w:r>
      <w:proofErr w:type="spellEnd"/>
      <w:r>
        <w:t xml:space="preserve"> </w:t>
      </w:r>
      <w:proofErr w:type="spellStart"/>
      <w:r>
        <w:t>mahyaa</w:t>
      </w:r>
      <w:proofErr w:type="spellEnd"/>
      <w:r>
        <w:t xml:space="preserve"> </w:t>
      </w:r>
      <w:proofErr w:type="spellStart"/>
      <w:r>
        <w:t>wal</w:t>
      </w:r>
      <w:proofErr w:type="spellEnd"/>
      <w:r>
        <w:t xml:space="preserve"> </w:t>
      </w:r>
      <w:proofErr w:type="spellStart"/>
      <w:r>
        <w:t>mamaat</w:t>
      </w:r>
      <w:proofErr w:type="spellEnd"/>
      <w:r>
        <w:t xml:space="preserve">, </w:t>
      </w:r>
      <w:proofErr w:type="spellStart"/>
      <w:r>
        <w:t>wa</w:t>
      </w:r>
      <w:proofErr w:type="spellEnd"/>
      <w:r>
        <w:t xml:space="preserve"> </w:t>
      </w:r>
      <w:proofErr w:type="spellStart"/>
      <w:r>
        <w:t>syarri</w:t>
      </w:r>
      <w:proofErr w:type="spellEnd"/>
      <w:r>
        <w:t xml:space="preserve"> </w:t>
      </w:r>
      <w:proofErr w:type="spellStart"/>
      <w:r>
        <w:t>fitnatil</w:t>
      </w:r>
      <w:proofErr w:type="spellEnd"/>
      <w:r>
        <w:t xml:space="preserve"> </w:t>
      </w:r>
      <w:proofErr w:type="spellStart"/>
      <w:r>
        <w:t>masihid</w:t>
      </w:r>
      <w:proofErr w:type="spellEnd"/>
      <w:r>
        <w:t xml:space="preserve"> </w:t>
      </w:r>
      <w:proofErr w:type="spellStart"/>
      <w:r>
        <w:t>dajjal</w:t>
      </w:r>
      <w:proofErr w:type="spellEnd"/>
      <w:r>
        <w:t xml:space="preserve"> [</w:t>
      </w:r>
      <w:proofErr w:type="spellStart"/>
      <w:r>
        <w:t>Ya</w:t>
      </w:r>
      <w:proofErr w:type="spellEnd"/>
      <w:r>
        <w:t xml:space="preserve"> Allah,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-Mu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siksa</w:t>
      </w:r>
      <w:proofErr w:type="spellEnd"/>
      <w:r>
        <w:t xml:space="preserve"> </w:t>
      </w:r>
      <w:proofErr w:type="spellStart"/>
      <w:r>
        <w:t>kubur</w:t>
      </w:r>
      <w:proofErr w:type="spellEnd"/>
      <w:r>
        <w:t xml:space="preserve">, </w:t>
      </w:r>
      <w:proofErr w:type="spellStart"/>
      <w:r>
        <w:t>siksa</w:t>
      </w:r>
      <w:proofErr w:type="spellEnd"/>
      <w:r>
        <w:t xml:space="preserve"> </w:t>
      </w:r>
      <w:proofErr w:type="spellStart"/>
      <w:r>
        <w:t>neraka</w:t>
      </w:r>
      <w:proofErr w:type="spellEnd"/>
      <w:r>
        <w:t xml:space="preserve">, </w:t>
      </w:r>
      <w:proofErr w:type="spellStart"/>
      <w:r>
        <w:t>penyimpangan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kejelekan</w:t>
      </w:r>
      <w:proofErr w:type="spellEnd"/>
      <w:r>
        <w:t xml:space="preserve"> Al </w:t>
      </w:r>
      <w:proofErr w:type="spellStart"/>
      <w:r>
        <w:t>Masih</w:t>
      </w:r>
      <w:proofErr w:type="spellEnd"/>
      <w:r>
        <w:t xml:space="preserve"> Ad</w:t>
      </w:r>
      <w:r w:rsidR="00A2436A">
        <w:t xml:space="preserve"> </w:t>
      </w:r>
      <w:proofErr w:type="spellStart"/>
      <w:r w:rsidR="00A2436A">
        <w:t>Dajjal</w:t>
      </w:r>
      <w:proofErr w:type="spellEnd"/>
      <w:r w:rsidR="00A2436A">
        <w:t>].” (HR. Muslim no. 588)</w:t>
      </w:r>
    </w:p>
    <w:p w:rsidR="007F7A35" w:rsidRDefault="007F7A35" w:rsidP="007F7A35">
      <w:proofErr w:type="spellStart"/>
      <w:r>
        <w:t>Akhi</w:t>
      </w:r>
      <w:proofErr w:type="spellEnd"/>
      <w:r>
        <w:t xml:space="preserve">, </w:t>
      </w:r>
      <w:proofErr w:type="spellStart"/>
      <w:r>
        <w:t>ukhti</w:t>
      </w:r>
      <w:proofErr w:type="spellEnd"/>
      <w:r>
        <w:t xml:space="preserve">, yuk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lengkapnya</w:t>
      </w:r>
      <w:proofErr w:type="spellEnd"/>
      <w:r>
        <w:t xml:space="preserve"> di </w:t>
      </w:r>
      <w:proofErr w:type="spellStart"/>
      <w:r>
        <w:t>Rumaysho</w:t>
      </w:r>
      <w:proofErr w:type="spellEnd"/>
      <w:r>
        <w:t>:</w:t>
      </w:r>
    </w:p>
    <w:p w:rsidR="007F7A35" w:rsidRDefault="00985B1B" w:rsidP="007F7A35">
      <w:hyperlink r:id="rId6" w:history="1">
        <w:r w:rsidR="00604E6F" w:rsidRPr="009D47D9">
          <w:rPr>
            <w:rStyle w:val="Hyperlink"/>
          </w:rPr>
          <w:t>https://rumaysho.com/8684-sifat-shalat-nabi-23-bacaan-tasyahud-akhir.html</w:t>
        </w:r>
      </w:hyperlink>
    </w:p>
    <w:p w:rsidR="00604E6F" w:rsidRDefault="00604E6F" w:rsidP="007F7A35"/>
    <w:p w:rsidR="00604E6F" w:rsidRDefault="00694BAB" w:rsidP="00A2436A">
      <w:r>
        <w:t>5</w:t>
      </w:r>
      <w:r w:rsidR="00A2436A">
        <w:t xml:space="preserve">. </w:t>
      </w:r>
      <w:proofErr w:type="spellStart"/>
      <w:r w:rsidR="00604E6F">
        <w:t>Dalam</w:t>
      </w:r>
      <w:proofErr w:type="spellEnd"/>
      <w:r w:rsidR="00604E6F">
        <w:t xml:space="preserve"> </w:t>
      </w:r>
      <w:proofErr w:type="spellStart"/>
      <w:r w:rsidR="00604E6F">
        <w:t>hadits</w:t>
      </w:r>
      <w:proofErr w:type="spellEnd"/>
      <w:r w:rsidR="00604E6F">
        <w:t xml:space="preserve"> </w:t>
      </w:r>
      <w:proofErr w:type="spellStart"/>
      <w:r w:rsidR="00604E6F">
        <w:t>Ibnu</w:t>
      </w:r>
      <w:proofErr w:type="spellEnd"/>
      <w:r w:rsidR="00604E6F">
        <w:t xml:space="preserve"> ‘Abbas </w:t>
      </w:r>
      <w:proofErr w:type="spellStart"/>
      <w:r w:rsidR="00604E6F">
        <w:t>disebutkan</w:t>
      </w:r>
      <w:proofErr w:type="spellEnd"/>
      <w:r w:rsidR="00604E6F">
        <w:t xml:space="preserve"> </w:t>
      </w:r>
      <w:proofErr w:type="spellStart"/>
      <w:r w:rsidR="00604E6F">
        <w:t>do’a</w:t>
      </w:r>
      <w:proofErr w:type="spellEnd"/>
      <w:r w:rsidR="00604E6F">
        <w:t xml:space="preserve"> duduk </w:t>
      </w:r>
      <w:proofErr w:type="spellStart"/>
      <w:r w:rsidR="00604E6F">
        <w:t>antara</w:t>
      </w:r>
      <w:proofErr w:type="spellEnd"/>
      <w:r w:rsidR="00604E6F">
        <w:t xml:space="preserve"> </w:t>
      </w:r>
      <w:proofErr w:type="spellStart"/>
      <w:r w:rsidR="00604E6F">
        <w:t>dua</w:t>
      </w:r>
      <w:proofErr w:type="spellEnd"/>
      <w:r w:rsidR="00604E6F">
        <w:t xml:space="preserve"> sujud yang </w:t>
      </w:r>
      <w:proofErr w:type="spellStart"/>
      <w:r w:rsidR="00604E6F">
        <w:t>dibaca</w:t>
      </w:r>
      <w:proofErr w:type="spellEnd"/>
      <w:r w:rsidR="00604E6F">
        <w:t xml:space="preserve"> </w:t>
      </w:r>
      <w:proofErr w:type="spellStart"/>
      <w:r w:rsidR="00604E6F">
        <w:t>oleh</w:t>
      </w:r>
      <w:proofErr w:type="spellEnd"/>
      <w:r w:rsidR="00604E6F">
        <w:t xml:space="preserve"> </w:t>
      </w:r>
      <w:proofErr w:type="spellStart"/>
      <w:r w:rsidR="00604E6F">
        <w:t>Nabi</w:t>
      </w:r>
      <w:proofErr w:type="spellEnd"/>
      <w:r w:rsidR="00604E6F">
        <w:t xml:space="preserve"> </w:t>
      </w:r>
      <w:proofErr w:type="spellStart"/>
      <w:r w:rsidR="00604E6F">
        <w:t>shallallahu</w:t>
      </w:r>
      <w:proofErr w:type="spellEnd"/>
      <w:r w:rsidR="00604E6F">
        <w:t xml:space="preserve"> ‘</w:t>
      </w:r>
      <w:proofErr w:type="spellStart"/>
      <w:r w:rsidR="00604E6F">
        <w:t>alaihi</w:t>
      </w:r>
      <w:proofErr w:type="spellEnd"/>
      <w:r w:rsidR="00604E6F">
        <w:t xml:space="preserve"> </w:t>
      </w:r>
      <w:proofErr w:type="spellStart"/>
      <w:r w:rsidR="00A2436A">
        <w:t>wa</w:t>
      </w:r>
      <w:proofErr w:type="spellEnd"/>
      <w:r w:rsidR="00A2436A">
        <w:t xml:space="preserve"> </w:t>
      </w:r>
      <w:proofErr w:type="spellStart"/>
      <w:r w:rsidR="00A2436A">
        <w:t>sallam</w:t>
      </w:r>
      <w:proofErr w:type="spellEnd"/>
      <w:r w:rsidR="00A2436A">
        <w:t>,</w:t>
      </w:r>
    </w:p>
    <w:p w:rsidR="00604E6F" w:rsidRDefault="00604E6F" w:rsidP="00A2436A">
      <w:r>
        <w:rPr>
          <w:rFonts w:cs="Arial"/>
          <w:rtl/>
        </w:rPr>
        <w:t>رَبِّ اغْفِرْ لِي ، وَارْحَمْنِي ، وَاجْبُرْنِي ، وَارْفَعْنِي ، وَارْزُقْنِي ، وَاهْدِنِي</w:t>
      </w:r>
    </w:p>
    <w:p w:rsidR="00604E6F" w:rsidRDefault="00604E6F" w:rsidP="00A2436A">
      <w:r>
        <w:t>“ROBBIGHFIRLII WARHAMNII, WAJBURNII, WARFA’NII, WARZUQNII, WAHDINII (</w:t>
      </w:r>
      <w:proofErr w:type="spellStart"/>
      <w:r>
        <w:t>artinya</w:t>
      </w:r>
      <w:proofErr w:type="spellEnd"/>
      <w:r>
        <w:t xml:space="preserve">: </w:t>
      </w:r>
      <w:proofErr w:type="spellStart"/>
      <w:r>
        <w:t>Ya</w:t>
      </w:r>
      <w:proofErr w:type="spellEnd"/>
      <w:r>
        <w:t xml:space="preserve"> Allah </w:t>
      </w:r>
      <w:proofErr w:type="spellStart"/>
      <w:r>
        <w:t>ampunilah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, </w:t>
      </w:r>
      <w:proofErr w:type="spellStart"/>
      <w:r>
        <w:t>rahmatilah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, </w:t>
      </w:r>
      <w:proofErr w:type="spellStart"/>
      <w:r>
        <w:t>perbaikilah</w:t>
      </w:r>
      <w:proofErr w:type="spellEnd"/>
      <w:r>
        <w:t xml:space="preserve"> </w:t>
      </w:r>
      <w:proofErr w:type="spellStart"/>
      <w:r>
        <w:t>keadaanku</w:t>
      </w:r>
      <w:proofErr w:type="spellEnd"/>
      <w:r>
        <w:t xml:space="preserve">, </w:t>
      </w:r>
      <w:proofErr w:type="spellStart"/>
      <w:r>
        <w:t>tinggikanlah</w:t>
      </w:r>
      <w:proofErr w:type="spellEnd"/>
      <w:r>
        <w:t xml:space="preserve"> </w:t>
      </w:r>
      <w:proofErr w:type="spellStart"/>
      <w:r>
        <w:t>derajatku</w:t>
      </w:r>
      <w:proofErr w:type="spellEnd"/>
      <w:r>
        <w:t xml:space="preserve">, </w:t>
      </w:r>
      <w:proofErr w:type="spellStart"/>
      <w:r>
        <w:t>berilah</w:t>
      </w:r>
      <w:proofErr w:type="spellEnd"/>
      <w:r>
        <w:t xml:space="preserve"> </w:t>
      </w:r>
      <w:proofErr w:type="spellStart"/>
      <w:r>
        <w:t>rezeki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untukku</w:t>
      </w:r>
      <w:proofErr w:type="spellEnd"/>
      <w:r>
        <w:t xml:space="preserve">).” (HR. Ahmad, 1:371. </w:t>
      </w:r>
      <w:proofErr w:type="spellStart"/>
      <w:r>
        <w:t>Syaikh</w:t>
      </w:r>
      <w:proofErr w:type="spellEnd"/>
      <w:r>
        <w:t xml:space="preserve"> </w:t>
      </w:r>
      <w:proofErr w:type="spellStart"/>
      <w:r>
        <w:t>Syu’aib</w:t>
      </w:r>
      <w:proofErr w:type="spellEnd"/>
      <w:r>
        <w:t xml:space="preserve"> Al-</w:t>
      </w:r>
      <w:proofErr w:type="spellStart"/>
      <w:r>
        <w:t>Arnauth</w:t>
      </w:r>
      <w:proofErr w:type="spellEnd"/>
      <w:r>
        <w:t xml:space="preserve"> </w:t>
      </w:r>
      <w:proofErr w:type="spellStart"/>
      <w:r>
        <w:t>men</w:t>
      </w:r>
      <w:r w:rsidR="00A2436A">
        <w:t>gatakan</w:t>
      </w:r>
      <w:proofErr w:type="spellEnd"/>
      <w:r w:rsidR="00A2436A">
        <w:t xml:space="preserve"> </w:t>
      </w:r>
      <w:proofErr w:type="spellStart"/>
      <w:r w:rsidR="00A2436A">
        <w:t>bahwa</w:t>
      </w:r>
      <w:proofErr w:type="spellEnd"/>
      <w:r w:rsidR="00A2436A">
        <w:t xml:space="preserve"> </w:t>
      </w:r>
      <w:proofErr w:type="spellStart"/>
      <w:r w:rsidR="00A2436A">
        <w:t>haditsnya</w:t>
      </w:r>
      <w:proofErr w:type="spellEnd"/>
      <w:r w:rsidR="00A2436A">
        <w:t xml:space="preserve"> </w:t>
      </w:r>
      <w:proofErr w:type="spellStart"/>
      <w:r w:rsidR="00A2436A">
        <w:t>hasan</w:t>
      </w:r>
      <w:proofErr w:type="spellEnd"/>
      <w:r w:rsidR="00A2436A">
        <w:t>).</w:t>
      </w:r>
    </w:p>
    <w:p w:rsidR="00604E6F" w:rsidRDefault="00604E6F" w:rsidP="00604E6F">
      <w:proofErr w:type="spellStart"/>
      <w:r>
        <w:t>Akhi</w:t>
      </w:r>
      <w:proofErr w:type="spellEnd"/>
      <w:r>
        <w:t xml:space="preserve">, </w:t>
      </w:r>
      <w:proofErr w:type="spellStart"/>
      <w:r>
        <w:t>ukhti</w:t>
      </w:r>
      <w:proofErr w:type="spellEnd"/>
      <w:r>
        <w:t xml:space="preserve">, yuk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lengkapnya</w:t>
      </w:r>
      <w:proofErr w:type="spellEnd"/>
      <w:r>
        <w:t xml:space="preserve"> di </w:t>
      </w:r>
      <w:proofErr w:type="spellStart"/>
      <w:r>
        <w:t>Rumaysho</w:t>
      </w:r>
      <w:proofErr w:type="spellEnd"/>
      <w:r>
        <w:t>:</w:t>
      </w:r>
    </w:p>
    <w:p w:rsidR="00604E6F" w:rsidRDefault="00985B1B" w:rsidP="00A2436A">
      <w:hyperlink r:id="rId7" w:history="1">
        <w:r w:rsidR="00604E6F" w:rsidRPr="009D47D9">
          <w:rPr>
            <w:rStyle w:val="Hyperlink"/>
          </w:rPr>
          <w:t>https://rumaysho.com/21692-manhajus-salikin-variasi-bacaan-ketika-duduk-antara-dua-sujud.html</w:t>
        </w:r>
      </w:hyperlink>
    </w:p>
    <w:p w:rsidR="00604E6F" w:rsidRDefault="00604E6F" w:rsidP="00A2436A">
      <w:proofErr w:type="spellStart"/>
      <w:r>
        <w:t>Kemudian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sujud </w:t>
      </w:r>
      <w:proofErr w:type="spellStart"/>
      <w:r>
        <w:t>me</w:t>
      </w:r>
      <w:r w:rsidR="00A2436A">
        <w:t>mbaca</w:t>
      </w:r>
      <w:proofErr w:type="spellEnd"/>
      <w:r w:rsidR="00A2436A">
        <w:t xml:space="preserve"> “</w:t>
      </w:r>
      <w:proofErr w:type="spellStart"/>
      <w:r w:rsidR="00A2436A">
        <w:t>subhana</w:t>
      </w:r>
      <w:proofErr w:type="spellEnd"/>
      <w:r w:rsidR="00A2436A">
        <w:t xml:space="preserve"> </w:t>
      </w:r>
      <w:proofErr w:type="spellStart"/>
      <w:r w:rsidR="00A2436A">
        <w:t>robbiyal</w:t>
      </w:r>
      <w:proofErr w:type="spellEnd"/>
      <w:r w:rsidR="00A2436A">
        <w:t xml:space="preserve"> </w:t>
      </w:r>
      <w:proofErr w:type="spellStart"/>
      <w:r w:rsidR="00A2436A">
        <w:t>a’laa</w:t>
      </w:r>
      <w:proofErr w:type="spellEnd"/>
      <w:r w:rsidR="00A2436A">
        <w:t>”.</w:t>
      </w:r>
    </w:p>
    <w:p w:rsidR="00604E6F" w:rsidRDefault="00604E6F" w:rsidP="00A2436A">
      <w:proofErr w:type="spellStart"/>
      <w:r>
        <w:t>Sebagaimana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Hudzaifah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berkata</w:t>
      </w:r>
      <w:proofErr w:type="spellEnd"/>
      <w:r>
        <w:t xml:space="preserve"> </w:t>
      </w:r>
      <w:proofErr w:type="spellStart"/>
      <w:r>
        <w:t>bah</w:t>
      </w:r>
      <w:r w:rsidR="00A2436A">
        <w:t>wa</w:t>
      </w:r>
      <w:proofErr w:type="spellEnd"/>
    </w:p>
    <w:p w:rsidR="00604E6F" w:rsidRDefault="00604E6F" w:rsidP="00A2436A">
      <w:r>
        <w:t>&gt;</w:t>
      </w:r>
      <w:r>
        <w:rPr>
          <w:rFonts w:cs="Arial"/>
          <w:rtl/>
        </w:rPr>
        <w:t>أَنَّهُ صَلَّى مَعَ النَّبِىِّ -صلى الله عليه وسلم- فَكَانَ يَقُولُ فِى رُكُوعِهِ « سُبْحَانَ رَبِّىَ الْعَظِيمِ ». وَفِى سُجُودِهِ « سُبْحَانَ رَبِّىَ الأَعْلَى</w:t>
      </w:r>
      <w:r w:rsidR="00A2436A">
        <w:t xml:space="preserve"> »</w:t>
      </w:r>
    </w:p>
    <w:p w:rsidR="00604E6F" w:rsidRDefault="00604E6F" w:rsidP="00A2436A">
      <w:proofErr w:type="spellStart"/>
      <w:r>
        <w:t>Ia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Nabi</w:t>
      </w:r>
      <w:proofErr w:type="spellEnd"/>
      <w:r>
        <w:t xml:space="preserve"> </w:t>
      </w:r>
      <w:proofErr w:type="spellStart"/>
      <w:r>
        <w:t>shallallahu</w:t>
      </w:r>
      <w:proofErr w:type="spellEnd"/>
      <w:r>
        <w:t xml:space="preserve"> ‘</w:t>
      </w:r>
      <w:proofErr w:type="spellStart"/>
      <w:r>
        <w:t>alaihi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sallam</w:t>
      </w:r>
      <w:proofErr w:type="spellEnd"/>
      <w:r>
        <w:t xml:space="preserve">, </w:t>
      </w:r>
      <w:proofErr w:type="spellStart"/>
      <w:r>
        <w:t>lantas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ruku</w:t>
      </w:r>
      <w:proofErr w:type="spellEnd"/>
      <w:r>
        <w:t>’ ‘</w:t>
      </w:r>
      <w:proofErr w:type="spellStart"/>
      <w:r>
        <w:t>subhanaa</w:t>
      </w:r>
      <w:proofErr w:type="spellEnd"/>
      <w:r>
        <w:t xml:space="preserve"> </w:t>
      </w:r>
      <w:proofErr w:type="spellStart"/>
      <w:r>
        <w:t>robbiyal</w:t>
      </w:r>
      <w:proofErr w:type="spellEnd"/>
      <w:r>
        <w:t xml:space="preserve"> ‘</w:t>
      </w:r>
      <w:proofErr w:type="spellStart"/>
      <w:r>
        <w:t>azhim</w:t>
      </w:r>
      <w:proofErr w:type="spellEnd"/>
      <w:r>
        <w:t xml:space="preserve"> (</w:t>
      </w:r>
      <w:proofErr w:type="spellStart"/>
      <w:r>
        <w:t>artinya</w:t>
      </w:r>
      <w:proofErr w:type="spellEnd"/>
      <w:r>
        <w:t xml:space="preserve">: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Suci</w:t>
      </w:r>
      <w:proofErr w:type="spellEnd"/>
      <w:r>
        <w:t xml:space="preserve"> </w:t>
      </w:r>
      <w:proofErr w:type="spellStart"/>
      <w:r>
        <w:t>Rabbku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Agung</w:t>
      </w:r>
      <w:proofErr w:type="spellEnd"/>
      <w:r>
        <w:t xml:space="preserve">)’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sujud,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‘</w:t>
      </w:r>
      <w:proofErr w:type="spellStart"/>
      <w:r>
        <w:t>subhanaa</w:t>
      </w:r>
      <w:proofErr w:type="spellEnd"/>
      <w:r>
        <w:t xml:space="preserve"> </w:t>
      </w:r>
      <w:proofErr w:type="spellStart"/>
      <w:r>
        <w:t>robbiyal</w:t>
      </w:r>
      <w:proofErr w:type="spellEnd"/>
      <w:r>
        <w:t xml:space="preserve"> </w:t>
      </w:r>
      <w:proofErr w:type="spellStart"/>
      <w:r>
        <w:t>a’laa</w:t>
      </w:r>
      <w:proofErr w:type="spellEnd"/>
      <w:r>
        <w:t xml:space="preserve"> (</w:t>
      </w:r>
      <w:proofErr w:type="spellStart"/>
      <w:r>
        <w:t>artinya</w:t>
      </w:r>
      <w:proofErr w:type="spellEnd"/>
      <w:r>
        <w:t xml:space="preserve">: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Suci</w:t>
      </w:r>
      <w:proofErr w:type="spellEnd"/>
      <w:r>
        <w:t xml:space="preserve"> </w:t>
      </w:r>
      <w:proofErr w:type="spellStart"/>
      <w:r>
        <w:t>Rabbku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Tinggi</w:t>
      </w:r>
      <w:proofErr w:type="gramStart"/>
      <w:r>
        <w:t>).(</w:t>
      </w:r>
      <w:proofErr w:type="gramEnd"/>
      <w:r>
        <w:t>HR. Muslim</w:t>
      </w:r>
      <w:r w:rsidR="00A2436A">
        <w:t xml:space="preserve"> no. 772 </w:t>
      </w:r>
      <w:proofErr w:type="spellStart"/>
      <w:r w:rsidR="00A2436A">
        <w:t>dan</w:t>
      </w:r>
      <w:proofErr w:type="spellEnd"/>
      <w:r w:rsidR="00A2436A">
        <w:t xml:space="preserve"> Abu </w:t>
      </w:r>
      <w:proofErr w:type="spellStart"/>
      <w:r w:rsidR="00A2436A">
        <w:t>Daud</w:t>
      </w:r>
      <w:proofErr w:type="spellEnd"/>
      <w:r w:rsidR="00A2436A">
        <w:t xml:space="preserve"> no. 871).</w:t>
      </w:r>
    </w:p>
    <w:p w:rsidR="00604E6F" w:rsidRDefault="00604E6F" w:rsidP="00604E6F">
      <w:proofErr w:type="spellStart"/>
      <w:r>
        <w:t>Akhi</w:t>
      </w:r>
      <w:proofErr w:type="spellEnd"/>
      <w:r>
        <w:t xml:space="preserve">, </w:t>
      </w:r>
      <w:proofErr w:type="spellStart"/>
      <w:r>
        <w:t>ukhti</w:t>
      </w:r>
      <w:proofErr w:type="spellEnd"/>
      <w:r>
        <w:t xml:space="preserve">, yuk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lengkapnya</w:t>
      </w:r>
      <w:proofErr w:type="spellEnd"/>
      <w:r>
        <w:t xml:space="preserve"> di </w:t>
      </w:r>
      <w:proofErr w:type="spellStart"/>
      <w:r>
        <w:t>Rumaysho</w:t>
      </w:r>
      <w:proofErr w:type="spellEnd"/>
      <w:r>
        <w:t>:</w:t>
      </w:r>
    </w:p>
    <w:p w:rsidR="00604E6F" w:rsidRDefault="00985B1B" w:rsidP="00604E6F">
      <w:hyperlink r:id="rId8" w:history="1">
        <w:r w:rsidR="00A74CE4" w:rsidRPr="009D47D9">
          <w:rPr>
            <w:rStyle w:val="Hyperlink"/>
          </w:rPr>
          <w:t>https://rumaysho.com/7125-sifat-shalat-nabi-10-cara-sujud.html</w:t>
        </w:r>
      </w:hyperlink>
    </w:p>
    <w:p w:rsidR="00A74CE4" w:rsidRDefault="00A74CE4" w:rsidP="00604E6F"/>
    <w:p w:rsidR="00A74CE4" w:rsidRDefault="00694BAB" w:rsidP="00A2436A">
      <w:r>
        <w:lastRenderedPageBreak/>
        <w:t>6</w:t>
      </w:r>
      <w:r w:rsidR="00A2436A">
        <w:t xml:space="preserve">. </w:t>
      </w:r>
      <w:proofErr w:type="spellStart"/>
      <w:r w:rsidR="00A74CE4">
        <w:t>Kedu</w:t>
      </w:r>
      <w:r w:rsidR="00A2436A">
        <w:t>a</w:t>
      </w:r>
      <w:proofErr w:type="spellEnd"/>
      <w:r w:rsidR="00A2436A">
        <w:t xml:space="preserve">, </w:t>
      </w:r>
      <w:proofErr w:type="spellStart"/>
      <w:r w:rsidR="00A2436A">
        <w:t>bacaan</w:t>
      </w:r>
      <w:proofErr w:type="spellEnd"/>
      <w:r w:rsidR="00A2436A">
        <w:t xml:space="preserve"> </w:t>
      </w:r>
      <w:proofErr w:type="spellStart"/>
      <w:r w:rsidR="00A2436A">
        <w:t>tasyahud</w:t>
      </w:r>
      <w:proofErr w:type="spellEnd"/>
      <w:r w:rsidR="00A2436A">
        <w:t xml:space="preserve"> </w:t>
      </w:r>
      <w:proofErr w:type="spellStart"/>
      <w:r w:rsidR="00A2436A">
        <w:t>Ibnu</w:t>
      </w:r>
      <w:proofErr w:type="spellEnd"/>
      <w:r w:rsidR="00A2436A">
        <w:t xml:space="preserve"> </w:t>
      </w:r>
      <w:proofErr w:type="spellStart"/>
      <w:r w:rsidR="00A2436A">
        <w:t>Mas’ud</w:t>
      </w:r>
      <w:proofErr w:type="spellEnd"/>
      <w:r w:rsidR="00A2436A">
        <w:t>.</w:t>
      </w:r>
    </w:p>
    <w:p w:rsidR="00A74CE4" w:rsidRDefault="00A74CE4" w:rsidP="00A2436A">
      <w:r>
        <w:rPr>
          <w:rFonts w:cs="Arial"/>
          <w:rtl/>
        </w:rPr>
        <w:t>التَّحِيَّاتُ لِلَّهِ وَالصَّلَوَاتُ وَالطَّيِّبَاتُ ، السَّلاَمُ عَلَيْكَ أَيُّهَا النَّبِىُّ وَرَحْمَةُ اللَّهِ وَبَرَكَاتُهُ ، السَّلاَمُ عَلَيْنَا وَعَلَى عِبَادِ اللَّهِ الصَّالِحِينَ ، أَشْهَدُ أَنْ لاَ إِلَهَ إِلاَّ اللَّهُ وَأَشْهَدُ أَنَّ مُحَمَّدًا عَبْدُهُ وَرَسُولُهُ</w:t>
      </w:r>
    </w:p>
    <w:p w:rsidR="00A74CE4" w:rsidRDefault="00A74CE4" w:rsidP="00A2436A">
      <w:r>
        <w:t xml:space="preserve">“At </w:t>
      </w:r>
      <w:proofErr w:type="spellStart"/>
      <w:r>
        <w:t>tahiyyaatu</w:t>
      </w:r>
      <w:proofErr w:type="spellEnd"/>
      <w:r>
        <w:t xml:space="preserve"> </w:t>
      </w:r>
      <w:proofErr w:type="spellStart"/>
      <w:r>
        <w:t>lillaah</w:t>
      </w:r>
      <w:proofErr w:type="spellEnd"/>
      <w:r>
        <w:t xml:space="preserve">, wash </w:t>
      </w:r>
      <w:proofErr w:type="spellStart"/>
      <w:r>
        <w:t>shalawaatu</w:t>
      </w:r>
      <w:proofErr w:type="spellEnd"/>
      <w:r>
        <w:t xml:space="preserve"> </w:t>
      </w:r>
      <w:proofErr w:type="spellStart"/>
      <w:r>
        <w:t>wath</w:t>
      </w:r>
      <w:proofErr w:type="spellEnd"/>
      <w:r>
        <w:t xml:space="preserve"> </w:t>
      </w:r>
      <w:proofErr w:type="spellStart"/>
      <w:r>
        <w:t>thayyibaat</w:t>
      </w:r>
      <w:proofErr w:type="spellEnd"/>
      <w:r>
        <w:t xml:space="preserve">. </w:t>
      </w:r>
      <w:proofErr w:type="spellStart"/>
      <w:r>
        <w:t>Assalaamu’alaika</w:t>
      </w:r>
      <w:proofErr w:type="spellEnd"/>
      <w:r>
        <w:t xml:space="preserve"> </w:t>
      </w:r>
      <w:proofErr w:type="spellStart"/>
      <w:r>
        <w:t>ayyuhan</w:t>
      </w:r>
      <w:proofErr w:type="spellEnd"/>
      <w:r>
        <w:t xml:space="preserve"> </w:t>
      </w:r>
      <w:proofErr w:type="spellStart"/>
      <w:r>
        <w:t>nabiyyu</w:t>
      </w:r>
      <w:proofErr w:type="spellEnd"/>
      <w:r>
        <w:t xml:space="preserve"> </w:t>
      </w:r>
      <w:proofErr w:type="spellStart"/>
      <w:r>
        <w:t>warahmatullaahi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barokaatuh</w:t>
      </w:r>
      <w:proofErr w:type="spellEnd"/>
      <w:r>
        <w:t xml:space="preserve">. As </w:t>
      </w:r>
      <w:proofErr w:type="spellStart"/>
      <w:r>
        <w:t>salaamu</w:t>
      </w:r>
      <w:proofErr w:type="spellEnd"/>
      <w:r>
        <w:t xml:space="preserve"> ‘</w:t>
      </w:r>
      <w:proofErr w:type="spellStart"/>
      <w:r>
        <w:t>alainaa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‘</w:t>
      </w:r>
      <w:proofErr w:type="spellStart"/>
      <w:r>
        <w:t>alaa</w:t>
      </w:r>
      <w:proofErr w:type="spellEnd"/>
      <w:r>
        <w:t xml:space="preserve"> ‘</w:t>
      </w:r>
      <w:proofErr w:type="spellStart"/>
      <w:r>
        <w:t>ibaadillaahish</w:t>
      </w:r>
      <w:proofErr w:type="spellEnd"/>
      <w:r>
        <w:t xml:space="preserve"> </w:t>
      </w:r>
      <w:proofErr w:type="spellStart"/>
      <w:r>
        <w:t>shoolihiin</w:t>
      </w:r>
      <w:proofErr w:type="spellEnd"/>
      <w:r>
        <w:t xml:space="preserve">. </w:t>
      </w:r>
      <w:proofErr w:type="spellStart"/>
      <w:r>
        <w:t>Asyhadu</w:t>
      </w:r>
      <w:proofErr w:type="spellEnd"/>
      <w:r>
        <w:t xml:space="preserve"> al </w:t>
      </w:r>
      <w:proofErr w:type="spellStart"/>
      <w:r>
        <w:t>laa</w:t>
      </w:r>
      <w:proofErr w:type="spellEnd"/>
      <w:r>
        <w:t xml:space="preserve"> </w:t>
      </w:r>
      <w:proofErr w:type="spellStart"/>
      <w:r>
        <w:t>ilaaha</w:t>
      </w:r>
      <w:proofErr w:type="spellEnd"/>
      <w:r>
        <w:t xml:space="preserve"> </w:t>
      </w:r>
      <w:proofErr w:type="spellStart"/>
      <w:r>
        <w:t>illallaah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asyhadu</w:t>
      </w:r>
      <w:proofErr w:type="spellEnd"/>
      <w:r>
        <w:t xml:space="preserve"> </w:t>
      </w:r>
      <w:proofErr w:type="spellStart"/>
      <w:r>
        <w:t>anna</w:t>
      </w:r>
      <w:proofErr w:type="spellEnd"/>
      <w:r>
        <w:t xml:space="preserve"> Muhammadan ‘</w:t>
      </w:r>
      <w:proofErr w:type="spellStart"/>
      <w:r>
        <w:t>abduhu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rosuuluh</w:t>
      </w:r>
      <w:proofErr w:type="spellEnd"/>
      <w:r>
        <w:t xml:space="preserve"> (</w:t>
      </w:r>
      <w:proofErr w:type="spellStart"/>
      <w:r>
        <w:t>artinya</w:t>
      </w:r>
      <w:proofErr w:type="spellEnd"/>
      <w:r>
        <w:t xml:space="preserve">: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selamat</w:t>
      </w:r>
      <w:proofErr w:type="spellEnd"/>
      <w:r>
        <w:t xml:space="preserve">, </w:t>
      </w:r>
      <w:proofErr w:type="spellStart"/>
      <w:r>
        <w:t>shalawat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Allah. </w:t>
      </w:r>
      <w:proofErr w:type="spellStart"/>
      <w:r>
        <w:t>Mudah-mudahan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dilimpahkan</w:t>
      </w:r>
      <w:proofErr w:type="spellEnd"/>
      <w:r>
        <w:t xml:space="preserve"> </w:t>
      </w:r>
      <w:proofErr w:type="spellStart"/>
      <w:r>
        <w:t>kepadamu</w:t>
      </w:r>
      <w:proofErr w:type="spellEnd"/>
      <w:r>
        <w:t xml:space="preserve"> </w:t>
      </w:r>
      <w:proofErr w:type="spellStart"/>
      <w:r>
        <w:t>wahai</w:t>
      </w:r>
      <w:proofErr w:type="spellEnd"/>
      <w:r>
        <w:t xml:space="preserve"> </w:t>
      </w:r>
      <w:proofErr w:type="spellStart"/>
      <w:r>
        <w:t>Nabi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Allah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barakah</w:t>
      </w:r>
      <w:proofErr w:type="spellEnd"/>
      <w:r>
        <w:t xml:space="preserve">-Nya. </w:t>
      </w:r>
      <w:proofErr w:type="spellStart"/>
      <w:r>
        <w:t>Mudah-mudahan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dilimpahkan</w:t>
      </w:r>
      <w:proofErr w:type="spellEnd"/>
      <w:r>
        <w:t xml:space="preserve"> pula </w:t>
      </w:r>
      <w:proofErr w:type="spellStart"/>
      <w:r>
        <w:t>kepada</w:t>
      </w:r>
      <w:proofErr w:type="spellEnd"/>
      <w:r>
        <w:t xml:space="preserve"> kami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hamba</w:t>
      </w:r>
      <w:proofErr w:type="spellEnd"/>
      <w:r>
        <w:t xml:space="preserve"> Allah yang </w:t>
      </w:r>
      <w:proofErr w:type="spellStart"/>
      <w:r>
        <w:t>shalih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bersaksi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sesembahan</w:t>
      </w:r>
      <w:proofErr w:type="spellEnd"/>
      <w:r>
        <w:t xml:space="preserve"> yang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disembah</w:t>
      </w:r>
      <w:proofErr w:type="spellEnd"/>
      <w:r>
        <w:t xml:space="preserve"> </w:t>
      </w:r>
      <w:proofErr w:type="spellStart"/>
      <w:r>
        <w:t>melainkan</w:t>
      </w:r>
      <w:proofErr w:type="spellEnd"/>
      <w:r>
        <w:t xml:space="preserve"> Allah,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bersaksi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Muhammad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hamba</w:t>
      </w:r>
      <w:proofErr w:type="spellEnd"/>
      <w:r>
        <w:t xml:space="preserve">-Nya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utusan</w:t>
      </w:r>
      <w:proofErr w:type="spellEnd"/>
      <w:r w:rsidR="00A2436A">
        <w:t>-Nya).” (HR. Bukhari no. 6265).</w:t>
      </w:r>
    </w:p>
    <w:p w:rsidR="00A74CE4" w:rsidRDefault="00A74CE4" w:rsidP="00A74CE4">
      <w:proofErr w:type="spellStart"/>
      <w:r>
        <w:t>Ditambah</w:t>
      </w:r>
      <w:proofErr w:type="spellEnd"/>
      <w:r>
        <w:t xml:space="preserve"> </w:t>
      </w:r>
      <w:proofErr w:type="spellStart"/>
      <w:r>
        <w:t>Bacaan</w:t>
      </w:r>
      <w:proofErr w:type="spellEnd"/>
      <w:r>
        <w:t xml:space="preserve"> </w:t>
      </w:r>
      <w:proofErr w:type="spellStart"/>
      <w:r>
        <w:t>Shalawat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Tasyahud</w:t>
      </w:r>
      <w:proofErr w:type="spellEnd"/>
      <w:r>
        <w:t xml:space="preserve"> </w:t>
      </w:r>
      <w:proofErr w:type="spellStart"/>
      <w:r>
        <w:t>Awal</w:t>
      </w:r>
      <w:proofErr w:type="spellEnd"/>
    </w:p>
    <w:p w:rsidR="00A74CE4" w:rsidRDefault="00A74CE4" w:rsidP="00A2436A">
      <w:proofErr w:type="spellStart"/>
      <w:r>
        <w:t>Bacaan</w:t>
      </w:r>
      <w:proofErr w:type="spellEnd"/>
      <w:r>
        <w:t xml:space="preserve"> </w:t>
      </w:r>
      <w:proofErr w:type="spellStart"/>
      <w:r>
        <w:t>shalawat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</w:t>
      </w:r>
      <w:r w:rsidR="00A2436A">
        <w:t>atu</w:t>
      </w:r>
      <w:proofErr w:type="spellEnd"/>
      <w:r w:rsidR="00A2436A">
        <w:t xml:space="preserve"> </w:t>
      </w:r>
      <w:proofErr w:type="spellStart"/>
      <w:r w:rsidR="00A2436A">
        <w:t>dari</w:t>
      </w:r>
      <w:proofErr w:type="spellEnd"/>
      <w:r w:rsidR="00A2436A">
        <w:t xml:space="preserve"> </w:t>
      </w:r>
      <w:proofErr w:type="spellStart"/>
      <w:r w:rsidR="00A2436A">
        <w:t>tasyahud</w:t>
      </w:r>
      <w:proofErr w:type="spellEnd"/>
      <w:r w:rsidR="00A2436A">
        <w:t xml:space="preserve"> </w:t>
      </w:r>
      <w:proofErr w:type="spellStart"/>
      <w:r w:rsidR="00A2436A">
        <w:t>awal</w:t>
      </w:r>
      <w:proofErr w:type="spellEnd"/>
      <w:r w:rsidR="00A2436A">
        <w:t xml:space="preserve"> di </w:t>
      </w:r>
      <w:proofErr w:type="spellStart"/>
      <w:r w:rsidR="00A2436A">
        <w:t>atas</w:t>
      </w:r>
      <w:proofErr w:type="spellEnd"/>
      <w:r w:rsidR="00A2436A">
        <w:t>,</w:t>
      </w:r>
    </w:p>
    <w:p w:rsidR="00A74CE4" w:rsidRDefault="00A74CE4" w:rsidP="00A2436A">
      <w:r>
        <w:rPr>
          <w:rFonts w:cs="Arial"/>
          <w:rtl/>
        </w:rPr>
        <w:t>اللَّهُمَّ صَلِّ عَلَى مُحَمَّدٍ ، وَعَلَى آلِ مُحَمَّدٍ ، كَمَا صَلَّيْتَ عَلَى إِبْرَاهِيمَ وَعَلَى آلِ إِبْرَاهِيمَ ، إِنَّكَ حَمِيدٌ مَجِيدٌ ، اللَّهُمَّ بَارِكْ عَلَى مُحَمَّدٍ ، وَعَلَى آلِ مُحَمَّدٍ ، كَمَا بَارَكْتَ عَلَى إِبْرَاهِيمَ ، وَعَلَى آلِ إِبْرَاهِيمَ ، إِنَّكَ حَمِيدٌ مَجِيدٌ</w:t>
      </w:r>
    </w:p>
    <w:p w:rsidR="00A74CE4" w:rsidRDefault="00A74CE4" w:rsidP="00A2436A">
      <w:r>
        <w:t>“</w:t>
      </w:r>
      <w:proofErr w:type="spellStart"/>
      <w:r>
        <w:t>Allahumma</w:t>
      </w:r>
      <w:proofErr w:type="spellEnd"/>
      <w:r>
        <w:t xml:space="preserve"> </w:t>
      </w:r>
      <w:proofErr w:type="spellStart"/>
      <w:r>
        <w:t>sholli</w:t>
      </w:r>
      <w:proofErr w:type="spellEnd"/>
      <w:r>
        <w:t xml:space="preserve"> ‘ala Muhammad </w:t>
      </w:r>
      <w:proofErr w:type="spellStart"/>
      <w:r>
        <w:t>wa</w:t>
      </w:r>
      <w:proofErr w:type="spellEnd"/>
      <w:r>
        <w:t xml:space="preserve"> ‘ala </w:t>
      </w:r>
      <w:proofErr w:type="spellStart"/>
      <w:r>
        <w:t>aali</w:t>
      </w:r>
      <w:proofErr w:type="spellEnd"/>
      <w:r>
        <w:t xml:space="preserve"> Muhammad </w:t>
      </w:r>
      <w:proofErr w:type="spellStart"/>
      <w:r>
        <w:t>kamaa</w:t>
      </w:r>
      <w:proofErr w:type="spellEnd"/>
      <w:r>
        <w:t xml:space="preserve"> </w:t>
      </w:r>
      <w:proofErr w:type="spellStart"/>
      <w:r>
        <w:t>shollaita</w:t>
      </w:r>
      <w:proofErr w:type="spellEnd"/>
      <w:r>
        <w:t xml:space="preserve"> ‘ala </w:t>
      </w:r>
      <w:proofErr w:type="spellStart"/>
      <w:r>
        <w:t>Ibroohim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‘ala </w:t>
      </w:r>
      <w:proofErr w:type="spellStart"/>
      <w:r>
        <w:t>aali</w:t>
      </w:r>
      <w:proofErr w:type="spellEnd"/>
      <w:r>
        <w:t xml:space="preserve"> </w:t>
      </w:r>
      <w:proofErr w:type="spellStart"/>
      <w:r>
        <w:t>Ibrohim</w:t>
      </w:r>
      <w:proofErr w:type="spellEnd"/>
      <w:r>
        <w:t xml:space="preserve">, </w:t>
      </w:r>
      <w:proofErr w:type="spellStart"/>
      <w:r>
        <w:t>innaka</w:t>
      </w:r>
      <w:proofErr w:type="spellEnd"/>
      <w:r>
        <w:t xml:space="preserve"> </w:t>
      </w:r>
      <w:proofErr w:type="spellStart"/>
      <w:r>
        <w:t>hamidun</w:t>
      </w:r>
      <w:proofErr w:type="spellEnd"/>
      <w:r>
        <w:t xml:space="preserve"> </w:t>
      </w:r>
      <w:proofErr w:type="spellStart"/>
      <w:r>
        <w:t>majiid</w:t>
      </w:r>
      <w:proofErr w:type="spellEnd"/>
      <w:r>
        <w:t xml:space="preserve">. </w:t>
      </w:r>
      <w:proofErr w:type="spellStart"/>
      <w:r>
        <w:t>Allahumma</w:t>
      </w:r>
      <w:proofErr w:type="spellEnd"/>
      <w:r>
        <w:t xml:space="preserve"> </w:t>
      </w:r>
      <w:proofErr w:type="spellStart"/>
      <w:r>
        <w:t>baarik</w:t>
      </w:r>
      <w:proofErr w:type="spellEnd"/>
      <w:r>
        <w:t xml:space="preserve"> ‘ala Muhammad </w:t>
      </w:r>
      <w:proofErr w:type="spellStart"/>
      <w:r>
        <w:t>wa</w:t>
      </w:r>
      <w:proofErr w:type="spellEnd"/>
      <w:r>
        <w:t xml:space="preserve"> ‘ala </w:t>
      </w:r>
      <w:proofErr w:type="spellStart"/>
      <w:r>
        <w:t>aali</w:t>
      </w:r>
      <w:proofErr w:type="spellEnd"/>
      <w:r>
        <w:t xml:space="preserve"> Muhammad </w:t>
      </w:r>
      <w:proofErr w:type="spellStart"/>
      <w:r>
        <w:t>kamaa</w:t>
      </w:r>
      <w:proofErr w:type="spellEnd"/>
      <w:r>
        <w:t xml:space="preserve"> </w:t>
      </w:r>
      <w:proofErr w:type="spellStart"/>
      <w:r>
        <w:t>baarokta</w:t>
      </w:r>
      <w:proofErr w:type="spellEnd"/>
      <w:r>
        <w:t xml:space="preserve"> ‘ala </w:t>
      </w:r>
      <w:proofErr w:type="spellStart"/>
      <w:r>
        <w:t>Ibrohim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‘ala </w:t>
      </w:r>
      <w:proofErr w:type="spellStart"/>
      <w:r>
        <w:t>aali</w:t>
      </w:r>
      <w:proofErr w:type="spellEnd"/>
      <w:r>
        <w:t xml:space="preserve"> </w:t>
      </w:r>
      <w:proofErr w:type="spellStart"/>
      <w:r>
        <w:t>Ibrohimm</w:t>
      </w:r>
      <w:proofErr w:type="spellEnd"/>
      <w:r>
        <w:t xml:space="preserve"> </w:t>
      </w:r>
      <w:proofErr w:type="spellStart"/>
      <w:r>
        <w:t>innaka</w:t>
      </w:r>
      <w:proofErr w:type="spellEnd"/>
      <w:r>
        <w:t xml:space="preserve"> </w:t>
      </w:r>
      <w:proofErr w:type="spellStart"/>
      <w:r>
        <w:t>hamidun</w:t>
      </w:r>
      <w:proofErr w:type="spellEnd"/>
      <w:r>
        <w:t xml:space="preserve"> </w:t>
      </w:r>
      <w:proofErr w:type="spellStart"/>
      <w:r>
        <w:t>majiid</w:t>
      </w:r>
      <w:proofErr w:type="spellEnd"/>
      <w:r>
        <w:t xml:space="preserve"> (</w:t>
      </w:r>
      <w:proofErr w:type="spellStart"/>
      <w:r>
        <w:t>artinya</w:t>
      </w:r>
      <w:proofErr w:type="spellEnd"/>
      <w:r>
        <w:t xml:space="preserve">: </w:t>
      </w:r>
      <w:proofErr w:type="spellStart"/>
      <w:r>
        <w:t>Ya</w:t>
      </w:r>
      <w:proofErr w:type="spellEnd"/>
      <w:r>
        <w:t xml:space="preserve"> Allah,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shalawat</w:t>
      </w:r>
      <w:proofErr w:type="spellEnd"/>
      <w:r>
        <w:t xml:space="preserve"> </w:t>
      </w:r>
      <w:proofErr w:type="spellStart"/>
      <w:r>
        <w:t>tercurah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Muhammad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Muhammad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tercurah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Ibrahim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Ibrahim, </w:t>
      </w:r>
      <w:proofErr w:type="spellStart"/>
      <w:r>
        <w:t>sesungguhnya</w:t>
      </w:r>
      <w:proofErr w:type="spellEnd"/>
      <w:r>
        <w:t xml:space="preserve"> </w:t>
      </w:r>
      <w:proofErr w:type="spellStart"/>
      <w:r>
        <w:t>Engkau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Terpuji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Mulia</w:t>
      </w:r>
      <w:proofErr w:type="spellEnd"/>
      <w:r>
        <w:t xml:space="preserve">. </w:t>
      </w:r>
      <w:proofErr w:type="spellStart"/>
      <w:r>
        <w:t>Ya</w:t>
      </w:r>
      <w:proofErr w:type="spellEnd"/>
      <w:r>
        <w:t xml:space="preserve"> Allah,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berkah</w:t>
      </w:r>
      <w:proofErr w:type="spellEnd"/>
      <w:r>
        <w:t xml:space="preserve"> </w:t>
      </w:r>
      <w:proofErr w:type="spellStart"/>
      <w:r>
        <w:t>tercurah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Muhammad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Muhammad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tercurah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Ibrahim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Ibrahim, </w:t>
      </w:r>
      <w:proofErr w:type="spellStart"/>
      <w:r>
        <w:t>sesungguhnya</w:t>
      </w:r>
      <w:proofErr w:type="spellEnd"/>
      <w:r>
        <w:t xml:space="preserve"> </w:t>
      </w:r>
      <w:proofErr w:type="spellStart"/>
      <w:r>
        <w:t>Engkau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Terpuji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Mulia</w:t>
      </w:r>
      <w:proofErr w:type="spellEnd"/>
      <w:r>
        <w:t xml:space="preserve">).” (HR. Bukhari no. 4797 </w:t>
      </w:r>
      <w:proofErr w:type="spellStart"/>
      <w:r>
        <w:t>dan</w:t>
      </w:r>
      <w:proofErr w:type="spellEnd"/>
      <w:r>
        <w:t xml:space="preserve"> Muslim n</w:t>
      </w:r>
      <w:r w:rsidR="00A2436A">
        <w:t xml:space="preserve">o. 406, </w:t>
      </w:r>
      <w:proofErr w:type="spellStart"/>
      <w:r w:rsidR="00A2436A">
        <w:t>dari</w:t>
      </w:r>
      <w:proofErr w:type="spellEnd"/>
      <w:r w:rsidR="00A2436A">
        <w:t xml:space="preserve"> </w:t>
      </w:r>
      <w:proofErr w:type="spellStart"/>
      <w:r w:rsidR="00A2436A">
        <w:t>Ka’ab</w:t>
      </w:r>
      <w:proofErr w:type="spellEnd"/>
      <w:r w:rsidR="00A2436A">
        <w:t xml:space="preserve"> bin ‘</w:t>
      </w:r>
      <w:proofErr w:type="spellStart"/>
      <w:r w:rsidR="00A2436A">
        <w:t>Ujroh</w:t>
      </w:r>
      <w:proofErr w:type="spellEnd"/>
      <w:r w:rsidR="00A2436A">
        <w:t>).</w:t>
      </w:r>
    </w:p>
    <w:p w:rsidR="00A74CE4" w:rsidRDefault="00A74CE4" w:rsidP="00A74CE4">
      <w:proofErr w:type="spellStart"/>
      <w:r>
        <w:t>Akhi</w:t>
      </w:r>
      <w:proofErr w:type="spellEnd"/>
      <w:r>
        <w:t xml:space="preserve">, </w:t>
      </w:r>
      <w:proofErr w:type="spellStart"/>
      <w:r>
        <w:t>ukhti</w:t>
      </w:r>
      <w:proofErr w:type="spellEnd"/>
      <w:r>
        <w:t xml:space="preserve">, yuk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lengkapnya</w:t>
      </w:r>
      <w:proofErr w:type="spellEnd"/>
      <w:r>
        <w:t xml:space="preserve"> di </w:t>
      </w:r>
      <w:proofErr w:type="spellStart"/>
      <w:r>
        <w:t>Rumaysho</w:t>
      </w:r>
      <w:proofErr w:type="spellEnd"/>
      <w:r>
        <w:t>:</w:t>
      </w:r>
    </w:p>
    <w:p w:rsidR="00604E6F" w:rsidRDefault="00985B1B" w:rsidP="00A74CE4">
      <w:hyperlink r:id="rId9" w:history="1">
        <w:r w:rsidR="00A74CE4" w:rsidRPr="009D47D9">
          <w:rPr>
            <w:rStyle w:val="Hyperlink"/>
          </w:rPr>
          <w:t>https://rumaysho.com/8548-sifat-shalat-nabi-20-bacaan-tasyahud-awal.html</w:t>
        </w:r>
      </w:hyperlink>
    </w:p>
    <w:p w:rsidR="00A74CE4" w:rsidRDefault="00A74CE4" w:rsidP="00A74CE4"/>
    <w:p w:rsidR="00393361" w:rsidRDefault="00694BAB" w:rsidP="00A2436A">
      <w:r>
        <w:t>7</w:t>
      </w:r>
      <w:r w:rsidR="00A2436A">
        <w:t xml:space="preserve">. </w:t>
      </w:r>
      <w:proofErr w:type="spellStart"/>
      <w:r w:rsidR="00393361">
        <w:t>Kemudian</w:t>
      </w:r>
      <w:proofErr w:type="spellEnd"/>
      <w:r w:rsidR="00393361">
        <w:t xml:space="preserve"> </w:t>
      </w:r>
      <w:proofErr w:type="spellStart"/>
      <w:r w:rsidR="00393361">
        <w:t>saat</w:t>
      </w:r>
      <w:proofErr w:type="spellEnd"/>
      <w:r w:rsidR="00393361">
        <w:t xml:space="preserve"> </w:t>
      </w:r>
      <w:proofErr w:type="spellStart"/>
      <w:r w:rsidR="00393361">
        <w:t>ruku</w:t>
      </w:r>
      <w:proofErr w:type="spellEnd"/>
      <w:r w:rsidR="00393361">
        <w:t xml:space="preserve">’ </w:t>
      </w:r>
      <w:proofErr w:type="spellStart"/>
      <w:r w:rsidR="00393361">
        <w:t>membaca</w:t>
      </w:r>
      <w:proofErr w:type="spellEnd"/>
      <w:r w:rsidR="00393361">
        <w:t xml:space="preserve"> “</w:t>
      </w:r>
      <w:proofErr w:type="spellStart"/>
      <w:r w:rsidR="00393361">
        <w:t>subhana</w:t>
      </w:r>
      <w:proofErr w:type="spellEnd"/>
      <w:r w:rsidR="00393361">
        <w:t xml:space="preserve"> </w:t>
      </w:r>
      <w:proofErr w:type="spellStart"/>
      <w:r w:rsidR="00393361">
        <w:t>robbiyal</w:t>
      </w:r>
      <w:proofErr w:type="spellEnd"/>
      <w:r w:rsidR="00A2436A">
        <w:t xml:space="preserve"> ‘</w:t>
      </w:r>
      <w:proofErr w:type="spellStart"/>
      <w:r w:rsidR="00A2436A">
        <w:t>azhim</w:t>
      </w:r>
      <w:proofErr w:type="spellEnd"/>
      <w:r w:rsidR="00A2436A">
        <w:t xml:space="preserve">”, </w:t>
      </w:r>
      <w:proofErr w:type="spellStart"/>
      <w:r w:rsidR="00A2436A">
        <w:t>dibaca</w:t>
      </w:r>
      <w:proofErr w:type="spellEnd"/>
      <w:r w:rsidR="00A2436A">
        <w:t xml:space="preserve"> </w:t>
      </w:r>
      <w:proofErr w:type="spellStart"/>
      <w:r w:rsidR="00A2436A">
        <w:t>berulang</w:t>
      </w:r>
      <w:proofErr w:type="spellEnd"/>
      <w:r w:rsidR="00A2436A">
        <w:t xml:space="preserve"> kali.</w:t>
      </w:r>
    </w:p>
    <w:p w:rsidR="00393361" w:rsidRDefault="00393361" w:rsidP="00A2436A">
      <w:proofErr w:type="spellStart"/>
      <w:r>
        <w:t>Ketika</w:t>
      </w:r>
      <w:proofErr w:type="spellEnd"/>
      <w:r>
        <w:t xml:space="preserve"> </w:t>
      </w:r>
      <w:proofErr w:type="spellStart"/>
      <w:r>
        <w:t>ruku</w:t>
      </w:r>
      <w:proofErr w:type="spellEnd"/>
      <w:r>
        <w:t xml:space="preserve">’ </w:t>
      </w:r>
      <w:proofErr w:type="spellStart"/>
      <w:r>
        <w:t>Rasulullah</w:t>
      </w:r>
      <w:proofErr w:type="spellEnd"/>
      <w:r>
        <w:t xml:space="preserve"> </w:t>
      </w:r>
      <w:proofErr w:type="spellStart"/>
      <w:r>
        <w:t>shallal</w:t>
      </w:r>
      <w:r w:rsidR="00A2436A">
        <w:t>lahu</w:t>
      </w:r>
      <w:proofErr w:type="spellEnd"/>
      <w:r w:rsidR="00A2436A">
        <w:t xml:space="preserve"> ‘</w:t>
      </w:r>
      <w:proofErr w:type="spellStart"/>
      <w:r w:rsidR="00A2436A">
        <w:t>alaihi</w:t>
      </w:r>
      <w:proofErr w:type="spellEnd"/>
      <w:r w:rsidR="00A2436A">
        <w:t xml:space="preserve"> </w:t>
      </w:r>
      <w:proofErr w:type="spellStart"/>
      <w:r w:rsidR="00A2436A">
        <w:t>wa</w:t>
      </w:r>
      <w:proofErr w:type="spellEnd"/>
      <w:r w:rsidR="00A2436A">
        <w:t xml:space="preserve"> </w:t>
      </w:r>
      <w:proofErr w:type="spellStart"/>
      <w:r w:rsidR="00A2436A">
        <w:t>sallam</w:t>
      </w:r>
      <w:proofErr w:type="spellEnd"/>
      <w:r w:rsidR="00A2436A">
        <w:t xml:space="preserve"> </w:t>
      </w:r>
      <w:proofErr w:type="spellStart"/>
      <w:r w:rsidR="00A2436A">
        <w:t>membaca</w:t>
      </w:r>
      <w:proofErr w:type="spellEnd"/>
      <w:r w:rsidR="00A2436A">
        <w:t>,</w:t>
      </w:r>
    </w:p>
    <w:p w:rsidR="00393361" w:rsidRDefault="00393361" w:rsidP="00A2436A">
      <w:r>
        <w:rPr>
          <w:rFonts w:cs="Arial"/>
          <w:rtl/>
        </w:rPr>
        <w:t>سُبْحَانَ رَبِّىَ الْعَظِيمِ</w:t>
      </w:r>
    </w:p>
    <w:p w:rsidR="00393361" w:rsidRDefault="00393361" w:rsidP="00A2436A">
      <w:r>
        <w:t>“</w:t>
      </w:r>
      <w:proofErr w:type="spellStart"/>
      <w:r>
        <w:t>Subhanaa</w:t>
      </w:r>
      <w:proofErr w:type="spellEnd"/>
      <w:r>
        <w:t xml:space="preserve"> </w:t>
      </w:r>
      <w:proofErr w:type="spellStart"/>
      <w:r>
        <w:t>robbiyal</w:t>
      </w:r>
      <w:proofErr w:type="spellEnd"/>
      <w:r>
        <w:t xml:space="preserve"> ‘</w:t>
      </w:r>
      <w:proofErr w:type="spellStart"/>
      <w:r>
        <w:t>azhim</w:t>
      </w:r>
      <w:proofErr w:type="spellEnd"/>
      <w:r>
        <w:t xml:space="preserve"> (</w:t>
      </w:r>
      <w:proofErr w:type="spellStart"/>
      <w:r>
        <w:t>artinya</w:t>
      </w:r>
      <w:proofErr w:type="spellEnd"/>
      <w:r>
        <w:t xml:space="preserve">: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Suci</w:t>
      </w:r>
      <w:proofErr w:type="spellEnd"/>
      <w:r>
        <w:t xml:space="preserve"> </w:t>
      </w:r>
      <w:proofErr w:type="spellStart"/>
      <w:r>
        <w:t>Rabbku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A</w:t>
      </w:r>
      <w:r w:rsidR="00A2436A">
        <w:t>gung</w:t>
      </w:r>
      <w:proofErr w:type="spellEnd"/>
      <w:r w:rsidR="00A2436A">
        <w:t>).” (HR. Muslim no. 772).</w:t>
      </w:r>
    </w:p>
    <w:p w:rsidR="00393361" w:rsidRDefault="00393361" w:rsidP="00393361">
      <w:proofErr w:type="spellStart"/>
      <w:r>
        <w:t>Akhi</w:t>
      </w:r>
      <w:proofErr w:type="spellEnd"/>
      <w:r>
        <w:t xml:space="preserve">, </w:t>
      </w:r>
      <w:proofErr w:type="spellStart"/>
      <w:r>
        <w:t>ukhti</w:t>
      </w:r>
      <w:proofErr w:type="spellEnd"/>
      <w:r>
        <w:t xml:space="preserve">, yuk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lengkapnya</w:t>
      </w:r>
      <w:proofErr w:type="spellEnd"/>
      <w:r>
        <w:t xml:space="preserve"> di </w:t>
      </w:r>
      <w:proofErr w:type="spellStart"/>
      <w:r>
        <w:t>Rumaysho</w:t>
      </w:r>
      <w:proofErr w:type="spellEnd"/>
      <w:r>
        <w:t>:</w:t>
      </w:r>
    </w:p>
    <w:p w:rsidR="00A2436A" w:rsidRDefault="00985B1B" w:rsidP="00A2436A">
      <w:pPr>
        <w:rPr>
          <w:rStyle w:val="Hyperlink"/>
        </w:rPr>
      </w:pPr>
      <w:hyperlink r:id="rId10" w:history="1">
        <w:r w:rsidR="00393361" w:rsidRPr="009D47D9">
          <w:rPr>
            <w:rStyle w:val="Hyperlink"/>
          </w:rPr>
          <w:t>https://rumaysho.com/7045-sifat-shalat-nabi-6.html</w:t>
        </w:r>
      </w:hyperlink>
    </w:p>
    <w:p w:rsidR="00694BAB" w:rsidRDefault="00694BAB" w:rsidP="00A2436A">
      <w:pPr>
        <w:rPr>
          <w:rStyle w:val="Hyperlink"/>
        </w:rPr>
      </w:pPr>
    </w:p>
    <w:p w:rsidR="00694BAB" w:rsidRDefault="00694BAB" w:rsidP="00694BAB">
      <w:r>
        <w:lastRenderedPageBreak/>
        <w:t xml:space="preserve">8. </w:t>
      </w:r>
      <w:proofErr w:type="spellStart"/>
      <w:r>
        <w:t>Bacaan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: Dari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Hudzaifah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Nabi</w:t>
      </w:r>
      <w:proofErr w:type="spellEnd"/>
      <w:r>
        <w:t xml:space="preserve"> </w:t>
      </w:r>
      <w:proofErr w:type="spellStart"/>
      <w:r>
        <w:t>shallallahu</w:t>
      </w:r>
      <w:proofErr w:type="spellEnd"/>
      <w:r>
        <w:t xml:space="preserve"> ‘</w:t>
      </w:r>
      <w:proofErr w:type="spellStart"/>
      <w:r>
        <w:t>alaihi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sallam</w:t>
      </w:r>
      <w:proofErr w:type="spellEnd"/>
      <w:r>
        <w:t xml:space="preserve">, </w:t>
      </w:r>
      <w:proofErr w:type="spellStart"/>
      <w:r>
        <w:t>lantas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proofErr w:type="gramStart"/>
      <w:r>
        <w:t>rukuk</w:t>
      </w:r>
      <w:proofErr w:type="spellEnd"/>
      <w:r>
        <w:t xml:space="preserve">  ‘</w:t>
      </w:r>
      <w:proofErr w:type="gramEnd"/>
      <w:r>
        <w:t>SUBHANAA ROBBIYAL ‘AZHIM’ (</w:t>
      </w:r>
      <w:proofErr w:type="spellStart"/>
      <w:r>
        <w:t>artinya</w:t>
      </w:r>
      <w:proofErr w:type="spellEnd"/>
      <w:r>
        <w:t xml:space="preserve">: </w:t>
      </w:r>
      <w:proofErr w:type="spellStart"/>
      <w:r>
        <w:t>Mahasuci</w:t>
      </w:r>
      <w:proofErr w:type="spellEnd"/>
      <w:r>
        <w:t xml:space="preserve"> </w:t>
      </w:r>
      <w:proofErr w:type="spellStart"/>
      <w:r>
        <w:t>Rabbku</w:t>
      </w:r>
      <w:proofErr w:type="spellEnd"/>
      <w:r>
        <w:t xml:space="preserve"> Yang </w:t>
      </w:r>
      <w:proofErr w:type="spellStart"/>
      <w:r>
        <w:t>Mahaagung</w:t>
      </w:r>
      <w:proofErr w:type="spellEnd"/>
      <w:r>
        <w:t xml:space="preserve">)’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sujud,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mengucapkan</w:t>
      </w:r>
      <w:proofErr w:type="spellEnd"/>
    </w:p>
    <w:p w:rsidR="00694BAB" w:rsidRDefault="00694BAB" w:rsidP="00694BAB">
      <w:r>
        <w:rPr>
          <w:rFonts w:cs="Arial"/>
          <w:rtl/>
        </w:rPr>
        <w:t>سُبْحَانَ رَبِّىَ الأَعْلَى</w:t>
      </w:r>
    </w:p>
    <w:p w:rsidR="00694BAB" w:rsidRDefault="00694BAB" w:rsidP="00694BAB">
      <w:r>
        <w:t>‘SUBHANAA ROBBIYAL A’LAA’ (</w:t>
      </w:r>
      <w:proofErr w:type="spellStart"/>
      <w:r>
        <w:t>artinya</w:t>
      </w:r>
      <w:proofErr w:type="spellEnd"/>
      <w:r>
        <w:t xml:space="preserve">: </w:t>
      </w:r>
      <w:proofErr w:type="spellStart"/>
      <w:r>
        <w:t>Mahasuci</w:t>
      </w:r>
      <w:proofErr w:type="spellEnd"/>
      <w:r>
        <w:t xml:space="preserve"> </w:t>
      </w:r>
      <w:proofErr w:type="spellStart"/>
      <w:r>
        <w:t>Rabbku</w:t>
      </w:r>
      <w:proofErr w:type="spellEnd"/>
      <w:r>
        <w:t xml:space="preserve"> Yang </w:t>
      </w:r>
      <w:proofErr w:type="spellStart"/>
      <w:r>
        <w:t>Mahatinggi</w:t>
      </w:r>
      <w:proofErr w:type="spellEnd"/>
      <w:r>
        <w:t xml:space="preserve">). (HR. Muslim, no. 772 </w:t>
      </w:r>
      <w:proofErr w:type="spellStart"/>
      <w:r>
        <w:t>dan</w:t>
      </w:r>
      <w:proofErr w:type="spellEnd"/>
      <w:r>
        <w:t xml:space="preserve"> Abu </w:t>
      </w:r>
      <w:proofErr w:type="spellStart"/>
      <w:r>
        <w:t>Daud</w:t>
      </w:r>
      <w:proofErr w:type="spellEnd"/>
      <w:r>
        <w:t>, no. 871).</w:t>
      </w:r>
    </w:p>
    <w:p w:rsidR="00694BAB" w:rsidRDefault="00694BAB" w:rsidP="00694BAB">
      <w:proofErr w:type="spellStart"/>
      <w:r>
        <w:t>Akhi</w:t>
      </w:r>
      <w:proofErr w:type="spellEnd"/>
      <w:r>
        <w:t xml:space="preserve">, </w:t>
      </w:r>
      <w:proofErr w:type="spellStart"/>
      <w:r>
        <w:t>ukhti</w:t>
      </w:r>
      <w:proofErr w:type="spellEnd"/>
      <w:r>
        <w:t xml:space="preserve">, yuk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lengkapnya</w:t>
      </w:r>
      <w:proofErr w:type="spellEnd"/>
      <w:r>
        <w:t xml:space="preserve"> di </w:t>
      </w:r>
      <w:proofErr w:type="spellStart"/>
      <w:r>
        <w:t>Rumaysho</w:t>
      </w:r>
      <w:proofErr w:type="spellEnd"/>
      <w:r>
        <w:t>:</w:t>
      </w:r>
    </w:p>
    <w:p w:rsidR="00694BAB" w:rsidRDefault="00694BAB" w:rsidP="00694BAB">
      <w:hyperlink r:id="rId11" w:history="1">
        <w:r w:rsidRPr="0063163E">
          <w:rPr>
            <w:rStyle w:val="Hyperlink"/>
          </w:rPr>
          <w:t>https://rumaysho.com/21236-manhajus-salikin-sifat-shalat-nabi-berbagai-variasi-bacaan-sujud.html</w:t>
        </w:r>
      </w:hyperlink>
    </w:p>
    <w:p w:rsidR="008D4592" w:rsidRDefault="008D4592" w:rsidP="00694BAB"/>
    <w:p w:rsidR="00694BAB" w:rsidRDefault="008D4592" w:rsidP="008D4592">
      <w:r>
        <w:t xml:space="preserve">9. </w:t>
      </w:r>
      <w:proofErr w:type="spellStart"/>
      <w:r w:rsidR="00694BAB">
        <w:t>Ketika</w:t>
      </w:r>
      <w:proofErr w:type="spellEnd"/>
      <w:r w:rsidR="00694BAB">
        <w:t xml:space="preserve"> </w:t>
      </w:r>
      <w:proofErr w:type="spellStart"/>
      <w:r w:rsidR="00694BAB">
        <w:t>bangkit</w:t>
      </w:r>
      <w:proofErr w:type="spellEnd"/>
      <w:r w:rsidR="00694BAB">
        <w:t xml:space="preserve"> </w:t>
      </w:r>
      <w:proofErr w:type="spellStart"/>
      <w:r w:rsidR="00694BAB">
        <w:t>sambil</w:t>
      </w:r>
      <w:proofErr w:type="spellEnd"/>
      <w:r w:rsidR="00694BAB">
        <w:t xml:space="preserve"> </w:t>
      </w:r>
      <w:proofErr w:type="spellStart"/>
      <w:r w:rsidR="00694BAB">
        <w:t>mengucapkan</w:t>
      </w:r>
      <w:proofErr w:type="spellEnd"/>
      <w:r w:rsidR="00694BAB">
        <w:t xml:space="preserve"> “</w:t>
      </w:r>
      <w:proofErr w:type="spellStart"/>
      <w:r w:rsidR="00694BAB">
        <w:t>sami’allahu</w:t>
      </w:r>
      <w:proofErr w:type="spellEnd"/>
      <w:r w:rsidR="00694BAB">
        <w:t xml:space="preserve"> </w:t>
      </w:r>
      <w:proofErr w:type="spellStart"/>
      <w:r w:rsidR="00694BAB">
        <w:t>liman</w:t>
      </w:r>
      <w:proofErr w:type="spellEnd"/>
      <w:r w:rsidR="00694BAB">
        <w:t xml:space="preserve"> </w:t>
      </w:r>
      <w:proofErr w:type="spellStart"/>
      <w:r w:rsidR="00694BAB">
        <w:t>hamidah</w:t>
      </w:r>
      <w:proofErr w:type="spellEnd"/>
      <w:r w:rsidR="00694BAB">
        <w:t xml:space="preserve">”. </w:t>
      </w:r>
      <w:proofErr w:type="spellStart"/>
      <w:r w:rsidR="00694BAB">
        <w:t>Ini</w:t>
      </w:r>
      <w:proofErr w:type="spellEnd"/>
      <w:r w:rsidR="00694BAB">
        <w:t xml:space="preserve"> </w:t>
      </w:r>
      <w:proofErr w:type="spellStart"/>
      <w:r w:rsidR="00694BAB">
        <w:t>berlaku</w:t>
      </w:r>
      <w:proofErr w:type="spellEnd"/>
      <w:r w:rsidR="00694BAB">
        <w:t xml:space="preserve"> </w:t>
      </w:r>
      <w:proofErr w:type="spellStart"/>
      <w:r w:rsidR="00694BAB">
        <w:t>bagi</w:t>
      </w:r>
      <w:proofErr w:type="spellEnd"/>
      <w:r w:rsidR="00694BAB">
        <w:t xml:space="preserve"> imam </w:t>
      </w:r>
      <w:proofErr w:type="spellStart"/>
      <w:r w:rsidR="00694BAB">
        <w:t>dan</w:t>
      </w:r>
      <w:proofErr w:type="spellEnd"/>
      <w:r w:rsidR="00694BAB">
        <w:t xml:space="preserve"> orang yang </w:t>
      </w:r>
      <w:proofErr w:type="spellStart"/>
      <w:r w:rsidR="00694BAB">
        <w:t>shalat</w:t>
      </w:r>
      <w:proofErr w:type="spellEnd"/>
      <w:r w:rsidR="00694BAB">
        <w:t xml:space="preserve"> </w:t>
      </w:r>
      <w:proofErr w:type="spellStart"/>
      <w:r w:rsidR="00694BAB">
        <w:t>sendirian</w:t>
      </w:r>
      <w:proofErr w:type="spellEnd"/>
      <w:r w:rsidR="00694BAB">
        <w:t>.</w:t>
      </w:r>
    </w:p>
    <w:p w:rsidR="00694BAB" w:rsidRDefault="00694BAB" w:rsidP="008D4592">
      <w:proofErr w:type="spellStart"/>
      <w:r>
        <w:t>Sebagaimana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Anas</w:t>
      </w:r>
      <w:proofErr w:type="spellEnd"/>
      <w:r>
        <w:t xml:space="preserve"> bin Malik </w:t>
      </w:r>
      <w:proofErr w:type="spellStart"/>
      <w:r>
        <w:t>disebutkan</w:t>
      </w:r>
      <w:proofErr w:type="spellEnd"/>
      <w:r>
        <w:t>,</w:t>
      </w:r>
    </w:p>
    <w:p w:rsidR="00694BAB" w:rsidRDefault="00694BAB" w:rsidP="008D4592">
      <w:r>
        <w:rPr>
          <w:rFonts w:cs="Arial"/>
          <w:rtl/>
        </w:rPr>
        <w:t>وَإِذَا رَفَعَ فَارْفَعُوا ، وَإِذَا قَالَ سَمِعَ اللَّهُ لِمَنْ حَمِدَهُ . فَقُولُوا رَبَّنَا وَلَكَ الْحَمْدُ</w:t>
      </w:r>
    </w:p>
    <w:p w:rsidR="00694BAB" w:rsidRDefault="00694BAB" w:rsidP="008D4592">
      <w:r>
        <w:t>“</w:t>
      </w:r>
      <w:proofErr w:type="spellStart"/>
      <w:r>
        <w:t>Jika</w:t>
      </w:r>
      <w:proofErr w:type="spellEnd"/>
      <w:r>
        <w:t xml:space="preserve"> imam </w:t>
      </w:r>
      <w:proofErr w:type="spellStart"/>
      <w:r>
        <w:t>bangkit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ruku</w:t>
      </w:r>
      <w:proofErr w:type="spellEnd"/>
      <w:r>
        <w:t xml:space="preserve">’,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bangkitlah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‘</w:t>
      </w:r>
      <w:proofErr w:type="spellStart"/>
      <w:r>
        <w:t>sami’allahu</w:t>
      </w:r>
      <w:proofErr w:type="spellEnd"/>
      <w:r>
        <w:t xml:space="preserve"> </w:t>
      </w:r>
      <w:proofErr w:type="spellStart"/>
      <w:r>
        <w:t>liman</w:t>
      </w:r>
      <w:proofErr w:type="spellEnd"/>
      <w:r>
        <w:t xml:space="preserve"> </w:t>
      </w:r>
      <w:proofErr w:type="spellStart"/>
      <w:r>
        <w:t>hamidah</w:t>
      </w:r>
      <w:proofErr w:type="spellEnd"/>
      <w:r>
        <w:t xml:space="preserve"> (</w:t>
      </w:r>
      <w:proofErr w:type="spellStart"/>
      <w:r>
        <w:t>artinya</w:t>
      </w:r>
      <w:proofErr w:type="spellEnd"/>
      <w:r>
        <w:t xml:space="preserve">: Allah </w:t>
      </w:r>
      <w:proofErr w:type="spellStart"/>
      <w:r>
        <w:t>mendengar</w:t>
      </w:r>
      <w:proofErr w:type="spellEnd"/>
      <w:r>
        <w:t xml:space="preserve"> </w:t>
      </w:r>
      <w:proofErr w:type="spellStart"/>
      <w:r>
        <w:t>pujian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orang yang </w:t>
      </w:r>
      <w:proofErr w:type="spellStart"/>
      <w:r>
        <w:t>memuji</w:t>
      </w:r>
      <w:proofErr w:type="spellEnd"/>
      <w:r>
        <w:t xml:space="preserve">-Nya) ‘, </w:t>
      </w:r>
      <w:proofErr w:type="spellStart"/>
      <w:r>
        <w:t>ucapkanlah</w:t>
      </w:r>
      <w:proofErr w:type="spellEnd"/>
      <w:r>
        <w:t xml:space="preserve"> ‘</w:t>
      </w:r>
      <w:proofErr w:type="spellStart"/>
      <w:r>
        <w:t>robbana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lakal</w:t>
      </w:r>
      <w:proofErr w:type="spellEnd"/>
      <w:r>
        <w:t xml:space="preserve"> </w:t>
      </w:r>
      <w:proofErr w:type="spellStart"/>
      <w:r>
        <w:t>hamdu</w:t>
      </w:r>
      <w:proofErr w:type="spellEnd"/>
      <w:r>
        <w:t xml:space="preserve"> </w:t>
      </w:r>
      <w:bookmarkStart w:id="0" w:name="_GoBack"/>
      <w:bookmarkEnd w:id="0"/>
      <w:r>
        <w:t>(</w:t>
      </w:r>
      <w:proofErr w:type="spellStart"/>
      <w:r>
        <w:t>artinya</w:t>
      </w:r>
      <w:proofErr w:type="spellEnd"/>
      <w:r>
        <w:t xml:space="preserve">: </w:t>
      </w:r>
      <w:proofErr w:type="spellStart"/>
      <w:r>
        <w:t>Wahai</w:t>
      </w:r>
      <w:proofErr w:type="spellEnd"/>
      <w:r>
        <w:t xml:space="preserve"> Rabb kami, </w:t>
      </w:r>
      <w:proofErr w:type="spellStart"/>
      <w:r>
        <w:t>bagi</w:t>
      </w:r>
      <w:proofErr w:type="spellEnd"/>
      <w:r>
        <w:t xml:space="preserve">-Mu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puji</w:t>
      </w:r>
      <w:proofErr w:type="spellEnd"/>
      <w:r>
        <w:t xml:space="preserve">)’.”  (HR. Bukhari no. 689 </w:t>
      </w:r>
      <w:proofErr w:type="spellStart"/>
      <w:r>
        <w:t>dan</w:t>
      </w:r>
      <w:proofErr w:type="spellEnd"/>
      <w:r>
        <w:t xml:space="preserve"> Muslim no. 411)</w:t>
      </w:r>
    </w:p>
    <w:p w:rsidR="00694BAB" w:rsidRDefault="00694BAB" w:rsidP="00694BAB">
      <w:proofErr w:type="spellStart"/>
      <w:r>
        <w:t>Akhi</w:t>
      </w:r>
      <w:proofErr w:type="spellEnd"/>
      <w:r>
        <w:t xml:space="preserve">, </w:t>
      </w:r>
      <w:proofErr w:type="spellStart"/>
      <w:r>
        <w:t>ukhti</w:t>
      </w:r>
      <w:proofErr w:type="spellEnd"/>
      <w:r>
        <w:t xml:space="preserve">, yuk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lengkapnya</w:t>
      </w:r>
      <w:proofErr w:type="spellEnd"/>
      <w:r>
        <w:t xml:space="preserve"> di </w:t>
      </w:r>
      <w:proofErr w:type="spellStart"/>
      <w:r>
        <w:t>Rumaysho</w:t>
      </w:r>
      <w:proofErr w:type="spellEnd"/>
      <w:r>
        <w:t>:</w:t>
      </w:r>
    </w:p>
    <w:p w:rsidR="00694BAB" w:rsidRDefault="008D4592" w:rsidP="00694BAB">
      <w:hyperlink r:id="rId12" w:history="1">
        <w:r w:rsidRPr="0063163E">
          <w:rPr>
            <w:rStyle w:val="Hyperlink"/>
          </w:rPr>
          <w:t>https://rumaysho.com/7078-sifat-shalat-nabi-7.html</w:t>
        </w:r>
      </w:hyperlink>
    </w:p>
    <w:p w:rsidR="008D4592" w:rsidRDefault="008D4592" w:rsidP="00694BAB"/>
    <w:sectPr w:rsidR="008D45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A35"/>
    <w:rsid w:val="00393361"/>
    <w:rsid w:val="00604E6F"/>
    <w:rsid w:val="00694BAB"/>
    <w:rsid w:val="007F7A35"/>
    <w:rsid w:val="008D4592"/>
    <w:rsid w:val="00985B1B"/>
    <w:rsid w:val="00A2436A"/>
    <w:rsid w:val="00A74CE4"/>
    <w:rsid w:val="00AB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C49B"/>
  <w15:chartTrackingRefBased/>
  <w15:docId w15:val="{288DCCB1-79D7-4784-B2B4-7FEC32FA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7A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maysho.com/7125-sifat-shalat-nabi-10-cara-sujud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maysho.com/21692-manhajus-salikin-variasi-bacaan-ketika-duduk-antara-dua-sujud.html" TargetMode="External"/><Relationship Id="rId12" Type="http://schemas.openxmlformats.org/officeDocument/2006/relationships/hyperlink" Target="https://rumaysho.com/7078-sifat-shalat-nabi-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maysho.com/8684-sifat-shalat-nabi-23-bacaan-tasyahud-akhir.html" TargetMode="External"/><Relationship Id="rId11" Type="http://schemas.openxmlformats.org/officeDocument/2006/relationships/hyperlink" Target="https://rumaysho.com/21236-manhajus-salikin-sifat-shalat-nabi-berbagai-variasi-bacaan-sujud.html" TargetMode="External"/><Relationship Id="rId5" Type="http://schemas.openxmlformats.org/officeDocument/2006/relationships/hyperlink" Target="https://rumaysho.com/6994-sifat-shalat-nabi-3.html" TargetMode="External"/><Relationship Id="rId10" Type="http://schemas.openxmlformats.org/officeDocument/2006/relationships/hyperlink" Target="https://rumaysho.com/7045-sifat-shalat-nabi-6.html" TargetMode="External"/><Relationship Id="rId4" Type="http://schemas.openxmlformats.org/officeDocument/2006/relationships/hyperlink" Target="https://rumaysho.com/6994-sifat-shalat-nabi-3.html" TargetMode="External"/><Relationship Id="rId9" Type="http://schemas.openxmlformats.org/officeDocument/2006/relationships/hyperlink" Target="https://rumaysho.com/8548-sifat-shalat-nabi-20-bacaan-tasyahud-awal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1471</Words>
  <Characters>8390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2021-01-05T03:12:00Z</dcterms:created>
  <dcterms:modified xsi:type="dcterms:W3CDTF">2021-01-07T03:01:00Z</dcterms:modified>
</cp:coreProperties>
</file>