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5347335</wp:posOffset>
                </wp:positionH>
                <wp:positionV relativeFrom="paragraph">
                  <wp:posOffset>-109855</wp:posOffset>
                </wp:positionV>
                <wp:extent cx="915035" cy="9150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style="position:absolute;margin-left:421.05pt;margin-top:-8.65pt;width:71.95pt;height:71.95pt">
                <w10:wrap type="none"/>
                <v:fill o:detectmouseclick="t" type="solid" color2="black"/>
                <v:stroke color="black" joinstyle="round" endcap="flat"/>
              </v:oval>
            </w:pict>
          </mc:Fallback>
        </mc:AlternateContent>
      </w:r>
      <w:r>
        <w:rPr>
          <w:rFonts w:cs="Times New Roman" w:ascii="Times New Roman" w:hAnsi="Times New Roman"/>
          <w:b/>
          <w:sz w:val="24"/>
          <w:szCs w:val="24"/>
        </w:rPr>
        <w:tab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772160</wp:posOffset>
                </wp:positionH>
                <wp:positionV relativeFrom="paragraph">
                  <wp:posOffset>-142875</wp:posOffset>
                </wp:positionV>
                <wp:extent cx="4667885" cy="172148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885" cy="17214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International Conference on Internet of Things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>ICIoT – 2019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2160" w:hanging="0"/>
                              <w:rPr>
                                <w:rFonts w:ascii="Bookman Old Style" w:hAnsi="Bookman Old Style"/>
                                <w:b/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color w:val="0070C0"/>
                              </w:rPr>
                              <w:t>March 11to 15, 2019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0"/>
                                <w:szCs w:val="20"/>
                              </w:rPr>
                              <w:t>Dr. T. P. Ganesan Auditorium, SRM IST, Kattankulathur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6"/>
                                <w:szCs w:val="16"/>
                              </w:rPr>
                              <w:t>Organized by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720" w:firstLine="72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0D0D0D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D0D0D"/>
                                <w:sz w:val="20"/>
                                <w:szCs w:val="20"/>
                                <w:shd w:fill="FFFFFF" w:val="clear"/>
                              </w:rPr>
                              <w:t xml:space="preserve">Department of Computer Science and Engineering,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0D0D0D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D0D0D"/>
                                <w:sz w:val="20"/>
                                <w:szCs w:val="20"/>
                                <w:shd w:fill="FFFFFF" w:val="clear"/>
                              </w:rPr>
                              <w:t xml:space="preserve">    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D0D0D"/>
                                <w:sz w:val="20"/>
                                <w:szCs w:val="20"/>
                                <w:shd w:fill="FFFFFF" w:val="clear"/>
                              </w:rPr>
                              <w:t>SRM Institute of Science and Technology, Kattankulathur, India-603 203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0D0D0D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D0D0D"/>
                                <w:sz w:val="20"/>
                                <w:szCs w:val="20"/>
                                <w:shd w:fill="FFFFFF" w:val="clear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0D0D0D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D0D0D"/>
                                <w:sz w:val="20"/>
                                <w:szCs w:val="20"/>
                                <w:shd w:fill="FFFFFF" w:val="clear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367.55pt;height:135.55pt;mso-wrap-distance-left:9pt;mso-wrap-distance-right:9pt;mso-wrap-distance-top:0pt;mso-wrap-distance-bottom:0pt;margin-top:-11.25pt;mso-position-vertical-relative:text;margin-left:60.8pt;mso-position-horizontal-relative:text"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8"/>
                          <w:szCs w:val="28"/>
                        </w:rPr>
                        <w:t>International Conference on Internet of Things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  <w:t>ICIoT – 2019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2160" w:hanging="0"/>
                        <w:rPr>
                          <w:rFonts w:ascii="Bookman Old Style" w:hAnsi="Bookman Old Style"/>
                          <w:b/>
                          <w:b/>
                          <w:color w:val="0070C0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color w:val="0070C0"/>
                        </w:rPr>
                        <w:t>March 11to 15, 2019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0"/>
                          <w:szCs w:val="20"/>
                        </w:rPr>
                        <w:t>Dr. T. P. Ganesan Auditorium, SRM IST, Kattankulathur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6"/>
                          <w:szCs w:val="16"/>
                        </w:rPr>
                        <w:t>Organized by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720" w:firstLine="720"/>
                        <w:rPr>
                          <w:rFonts w:ascii="Times New Roman" w:hAnsi="Times New Roman" w:cs="Times New Roman"/>
                          <w:b/>
                          <w:b/>
                          <w:color w:val="0D0D0D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D0D0D"/>
                          <w:sz w:val="20"/>
                          <w:szCs w:val="20"/>
                          <w:shd w:fill="FFFFFF" w:val="clear"/>
                        </w:rPr>
                        <w:t xml:space="preserve">Department of Computer Science and Engineering, 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Times New Roman" w:hAnsi="Times New Roman" w:cs="Times New Roman"/>
                          <w:b/>
                          <w:b/>
                          <w:color w:val="0D0D0D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D0D0D"/>
                          <w:sz w:val="20"/>
                          <w:szCs w:val="20"/>
                          <w:shd w:fill="FFFFFF" w:val="clear"/>
                        </w:rPr>
                        <w:t xml:space="preserve">     </w:t>
                      </w:r>
                      <w:r>
                        <w:rPr>
                          <w:rFonts w:cs="Times New Roman" w:ascii="Times New Roman" w:hAnsi="Times New Roman"/>
                          <w:b/>
                          <w:color w:val="0D0D0D"/>
                          <w:sz w:val="20"/>
                          <w:szCs w:val="20"/>
                          <w:shd w:fill="FFFFFF" w:val="clear"/>
                        </w:rPr>
                        <w:t>SRM Institute of Science and Technology, Kattankulathur, India-603 203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Times New Roman" w:hAnsi="Times New Roman" w:cs="Times New Roman"/>
                          <w:b/>
                          <w:b/>
                          <w:color w:val="0D0D0D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D0D0D"/>
                          <w:sz w:val="20"/>
                          <w:szCs w:val="20"/>
                          <w:shd w:fill="FFFFFF" w:val="clear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0D0D0D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D0D0D"/>
                          <w:sz w:val="20"/>
                          <w:szCs w:val="20"/>
                          <w:shd w:fill="FFFFFF" w:val="clear"/>
                        </w:rPr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jc w:val="center"/>
        <w:rPr>
          <w:rFonts w:ascii="Bookman Old Style" w:hAnsi="Bookman Old Style" w:cs="Times New Roman"/>
          <w:b/>
          <w:b/>
          <w:color w:val="0070C0"/>
        </w:rPr>
      </w:pPr>
      <w:r>
        <w:rPr>
          <w:rFonts w:cs="Times New Roman" w:ascii="Bookman Old Style" w:hAnsi="Bookman Old Style"/>
          <w:b/>
          <w:color w:val="0070C0"/>
        </w:rPr>
      </w:r>
    </w:p>
    <w:p>
      <w:pPr>
        <w:pStyle w:val="Normal"/>
        <w:spacing w:lineRule="auto" w:line="240" w:before="0" w:after="0"/>
        <w:jc w:val="center"/>
        <w:rPr>
          <w:rFonts w:ascii="Bookman Old Style" w:hAnsi="Bookman Old Style" w:cs="Times New Roman"/>
          <w:b/>
          <w:b/>
          <w:color w:val="0070C0"/>
        </w:rPr>
      </w:pPr>
      <w:r>
        <w:rPr>
          <w:rFonts w:cs="Times New Roman" w:ascii="Bookman Old Style" w:hAnsi="Bookman Old Style"/>
          <w:b/>
          <w:color w:val="0070C0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48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spacing w:lineRule="auto" w:line="48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spacing w:lineRule="auto" w:line="48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spacing w:lineRule="auto" w:line="48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REGISTRATION FORM</w:t>
      </w:r>
    </w:p>
    <w:p>
      <w:pPr>
        <w:pStyle w:val="ListParagraph"/>
        <w:numPr>
          <w:ilvl w:val="0"/>
          <w:numId w:val="1"/>
        </w:numPr>
        <w:spacing w:lineRule="auto" w:line="48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Name of the Author Registering for the Paper</w:t>
        <w:tab/>
        <w:t>:</w:t>
      </w:r>
    </w:p>
    <w:p>
      <w:pPr>
        <w:pStyle w:val="ListParagraph"/>
        <w:numPr>
          <w:ilvl w:val="0"/>
          <w:numId w:val="1"/>
        </w:numPr>
        <w:spacing w:lineRule="auto" w:line="48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Paper ID</w:t>
        <w:tab/>
        <w:tab/>
        <w:tab/>
        <w:tab/>
        <w:tab/>
        <w:tab/>
        <w:t>:</w:t>
        <w:tab/>
        <w:tab/>
        <w:tab/>
        <w:tab/>
        <w:tab/>
      </w:r>
    </w:p>
    <w:p>
      <w:pPr>
        <w:pStyle w:val="ListParagraph"/>
        <w:numPr>
          <w:ilvl w:val="0"/>
          <w:numId w:val="1"/>
        </w:numPr>
        <w:spacing w:lineRule="auto" w:line="48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Paper Title</w:t>
        <w:tab/>
        <w:tab/>
        <w:tab/>
        <w:tab/>
        <w:tab/>
        <w:tab/>
        <w:t>:</w:t>
      </w:r>
    </w:p>
    <w:p>
      <w:pPr>
        <w:pStyle w:val="ListParagraph"/>
        <w:numPr>
          <w:ilvl w:val="0"/>
          <w:numId w:val="1"/>
        </w:numPr>
        <w:spacing w:lineRule="auto" w:line="48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Registration Details</w:t>
        <w:tab/>
        <w:tab/>
        <w:tab/>
        <w:tab/>
      </w:r>
    </w:p>
    <w:p>
      <w:pPr>
        <w:pStyle w:val="ListParagraph"/>
        <w:spacing w:lineRule="auto" w:line="480"/>
        <w:ind w:left="36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UG/PG/PhD/Academicians/Industrialist</w:t>
        <w:tab/>
        <w:tab/>
        <w:t>:</w:t>
        <w:tab/>
        <w:tab/>
        <w:tab/>
        <w:tab/>
        <w:tab/>
      </w:r>
    </w:p>
    <w:p>
      <w:pPr>
        <w:pStyle w:val="ListParagraph"/>
        <w:spacing w:lineRule="auto" w:line="480"/>
        <w:ind w:left="36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Registration Fee</w:t>
        <w:tab/>
        <w:tab/>
        <w:tab/>
        <w:tab/>
        <w:tab/>
        <w:t>:</w:t>
      </w:r>
    </w:p>
    <w:p>
      <w:pPr>
        <w:pStyle w:val="ListParagraph"/>
        <w:spacing w:lineRule="auto" w:line="480"/>
        <w:ind w:left="360" w:hanging="0"/>
        <w:rPr/>
      </w:pPr>
      <w:r>
        <w:rPr>
          <w:rFonts w:cs="Times New Roman" w:ascii="Times New Roman" w:hAnsi="Times New Roman"/>
          <w:sz w:val="24"/>
        </w:rPr>
        <w:t>Mode of Payment</w:t>
        <w:tab/>
        <w:tab/>
        <w:tab/>
        <w:tab/>
        <w:tab/>
        <w:t>:</w:t>
      </w:r>
    </w:p>
    <w:p>
      <w:pPr>
        <w:pStyle w:val="ListParagraph"/>
        <w:spacing w:lineRule="auto" w:line="480"/>
        <w:ind w:left="360" w:hanging="0"/>
        <w:rPr/>
      </w:pPr>
      <w:r>
        <w:rPr>
          <w:rFonts w:cs="Times New Roman" w:ascii="Times New Roman" w:hAnsi="Times New Roman"/>
          <w:sz w:val="24"/>
        </w:rPr>
        <w:t>Transaction ID</w:t>
        <w:tab/>
        <w:tab/>
        <w:tab/>
        <w:tab/>
        <w:tab/>
        <w:t>:</w:t>
      </w:r>
    </w:p>
    <w:p>
      <w:pPr>
        <w:pStyle w:val="ListParagraph"/>
        <w:spacing w:lineRule="auto" w:line="480"/>
        <w:ind w:left="36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Payment Date</w:t>
        <w:tab/>
        <w:tab/>
        <w:tab/>
        <w:tab/>
        <w:tab/>
        <w:t>:</w:t>
      </w:r>
    </w:p>
    <w:p>
      <w:pPr>
        <w:pStyle w:val="ListParagraph"/>
        <w:numPr>
          <w:ilvl w:val="0"/>
          <w:numId w:val="1"/>
        </w:numPr>
        <w:spacing w:lineRule="auto" w:line="48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Accommodation Needed</w:t>
        <w:tab/>
        <w:tab/>
        <w:tab/>
        <w:tab/>
        <w:t>:</w:t>
        <w:tab/>
        <w:t>Yes / No</w:t>
      </w:r>
    </w:p>
    <w:p>
      <w:pPr>
        <w:pStyle w:val="ListParagraph"/>
        <w:numPr>
          <w:ilvl w:val="0"/>
          <w:numId w:val="1"/>
        </w:numPr>
        <w:spacing w:lineRule="auto" w:line="48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Email ID</w:t>
        <w:tab/>
        <w:tab/>
        <w:tab/>
        <w:tab/>
        <w:tab/>
        <w:tab/>
        <w:t>:</w:t>
      </w:r>
    </w:p>
    <w:p>
      <w:pPr>
        <w:pStyle w:val="ListParagraph"/>
        <w:numPr>
          <w:ilvl w:val="0"/>
          <w:numId w:val="1"/>
        </w:numPr>
        <w:spacing w:lineRule="auto" w:line="48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Contact No.</w:t>
        <w:tab/>
        <w:tab/>
        <w:tab/>
        <w:tab/>
        <w:tab/>
        <w:t>:</w:t>
      </w:r>
    </w:p>
    <w:p>
      <w:pPr>
        <w:pStyle w:val="ListParagraph"/>
        <w:numPr>
          <w:ilvl w:val="0"/>
          <w:numId w:val="1"/>
        </w:numPr>
        <w:spacing w:lineRule="auto" w:line="48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Check list</w:t>
        <w:tab/>
        <w:tab/>
        <w:tab/>
        <w:tab/>
        <w:tab/>
        <w:tab/>
      </w:r>
    </w:p>
    <w:p>
      <w:pPr>
        <w:pStyle w:val="ListParagraph"/>
        <w:numPr>
          <w:ilvl w:val="0"/>
          <w:numId w:val="2"/>
        </w:numPr>
        <w:spacing w:lineRule="auto" w:line="48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Camera Ready Copy</w:t>
        <w:tab/>
        <w:tab/>
        <w:tab/>
        <w:t>:</w:t>
        <w:tab/>
        <w:t>Yes / No</w:t>
      </w:r>
    </w:p>
    <w:p>
      <w:pPr>
        <w:pStyle w:val="ListParagraph"/>
        <w:numPr>
          <w:ilvl w:val="0"/>
          <w:numId w:val="2"/>
        </w:numPr>
        <w:spacing w:lineRule="auto" w:line="48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Copyright Form</w:t>
        <w:tab/>
        <w:tab/>
        <w:tab/>
        <w:tab/>
        <w:t>:</w:t>
        <w:tab/>
        <w:t>Yes/ No</w:t>
      </w:r>
    </w:p>
    <w:p>
      <w:pPr>
        <w:pStyle w:val="ListParagraph"/>
        <w:numPr>
          <w:ilvl w:val="0"/>
          <w:numId w:val="2"/>
        </w:numPr>
        <w:spacing w:lineRule="auto" w:line="48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Proof of Payment</w:t>
        <w:tab/>
        <w:tab/>
        <w:tab/>
        <w:tab/>
        <w:t>:</w:t>
        <w:tab/>
        <w:t>Yes / No</w:t>
      </w:r>
    </w:p>
    <w:p>
      <w:pPr>
        <w:pStyle w:val="Normal"/>
        <w:spacing w:lineRule="auto" w:line="240" w:before="0" w:after="0"/>
        <w:rPr>
          <w:rFonts w:ascii="Bookman Old Style" w:hAnsi="Bookman Old Style"/>
          <w:b/>
          <w:b/>
          <w:color w:val="632423" w:themeColor="accent2" w:themeShade="80"/>
          <w:sz w:val="20"/>
          <w:szCs w:val="20"/>
        </w:rPr>
      </w:pPr>
      <w:r>
        <w:rPr>
          <w:rFonts w:ascii="Bookman Old Style" w:hAnsi="Bookman Old Style"/>
          <w:b/>
          <w:color w:val="632423" w:themeColor="accent2" w:themeShade="80"/>
          <w:sz w:val="20"/>
          <w:szCs w:val="20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-394970</wp:posOffset>
                </wp:positionH>
                <wp:positionV relativeFrom="paragraph">
                  <wp:posOffset>148590</wp:posOffset>
                </wp:positionV>
                <wp:extent cx="4862195" cy="1270"/>
                <wp:effectExtent l="0" t="0" r="0" b="0"/>
                <wp:wrapNone/>
                <wp:docPr id="3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8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579b8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1.1pt,11.7pt" to="514.35pt,11.7pt" ID="Straight Connector 4" stroked="t" style="position:absolute">
                <v:stroke color="#4579b8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cs="Times New Roman" w:ascii="Times New Roman" w:hAnsi="Times New Roman"/>
          <w:color w:val="000000" w:themeColor="text1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cs="Times New Roman" w:ascii="Times New Roman" w:hAnsi="Times New Roman"/>
          <w:color w:val="000000" w:themeColor="text1"/>
          <w:sz w:val="20"/>
          <w:szCs w:val="20"/>
        </w:rPr>
        <w:t>For further details: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cs="Times New Roman" w:ascii="Times New Roman" w:hAnsi="Times New Roman"/>
          <w:color w:val="000000" w:themeColor="text1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Bookman Old Style" w:hAnsi="Bookman Old Style"/>
          <w:color w:val="000000" w:themeColor="text1"/>
          <w:sz w:val="20"/>
          <w:szCs w:val="20"/>
        </w:rPr>
        <w:t>Contact Number:                     Email:</w:t>
      </w:r>
      <w:r>
        <w:rPr>
          <w:rFonts w:ascii="Bookman Old Style" w:hAnsi="Bookman Old Style"/>
          <w:sz w:val="20"/>
          <w:szCs w:val="20"/>
        </w:rPr>
        <w:t>iciot.2019@ktr.srmuniv.ac.in</w:t>
      </w:r>
      <w:r>
        <w:rPr>
          <w:rFonts w:ascii="Bookman Old Style" w:hAnsi="Bookman Old Style"/>
          <w:color w:val="000000" w:themeColor="text1"/>
          <w:sz w:val="20"/>
          <w:szCs w:val="20"/>
        </w:rPr>
        <w:t xml:space="preserve">        website: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Bookman Old Style" w:hAnsi="Bookman Old Style"/>
          <w:color w:val="000000" w:themeColor="text1"/>
          <w:sz w:val="20"/>
          <w:szCs w:val="20"/>
        </w:rPr>
      </w:pPr>
      <w:r>
        <w:rPr>
          <w:rFonts w:ascii="Bookman Old Style" w:hAnsi="Bookman Old Style"/>
          <w:color w:val="000000" w:themeColor="text1"/>
          <w:sz w:val="20"/>
          <w:szCs w:val="20"/>
        </w:rPr>
        <w:tab/>
        <w:tab/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Bookman Old Style" w:hAnsi="Bookman Old Style"/>
          <w:color w:val="000000" w:themeColor="text1"/>
          <w:sz w:val="20"/>
          <w:szCs w:val="20"/>
        </w:rPr>
      </w:pPr>
      <w:r>
        <w:rPr>
          <w:rFonts w:ascii="Bookman Old Style" w:hAnsi="Bookman Old Style"/>
          <w:color w:val="000000" w:themeColor="text1"/>
          <w:sz w:val="20"/>
          <w:szCs w:val="20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Bookman Old Style" w:hAnsi="Bookman Old Style"/>
          <w:color w:val="000000" w:themeColor="text1"/>
          <w:sz w:val="20"/>
          <w:szCs w:val="20"/>
        </w:rPr>
      </w:pPr>
      <w:r>
        <w:rPr>
          <w:rFonts w:ascii="Bookman Old Style" w:hAnsi="Bookman Old Style"/>
          <w:color w:val="000000" w:themeColor="text1"/>
          <w:sz w:val="20"/>
          <w:szCs w:val="20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Bookman Old Style" w:hAnsi="Bookman Old Style"/>
          <w:color w:val="000000" w:themeColor="text1"/>
          <w:sz w:val="20"/>
          <w:szCs w:val="20"/>
        </w:rPr>
      </w:pPr>
      <w:r>
        <w:rPr>
          <w:rFonts w:ascii="Bookman Old Style" w:hAnsi="Bookman Old Style"/>
          <w:color w:val="000000" w:themeColor="text1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5772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457724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57724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57724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5772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LibreOffice/6.0.7.3$Linux_X86_64 LibreOffice_project/00m0$Build-3</Application>
  <Pages>1</Pages>
  <Words>122</Words>
  <Characters>629</Characters>
  <CharactersWithSpaces>819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2018-11-04T01:43:00Z</dcterms:created>
  <dc:creator>ADMIN</dc:creator>
  <dc:description/>
  <dc:language>en-IN</dc:language>
  <cp:lastModifiedBy/>
  <dcterms:modified xsi:type="dcterms:W3CDTF">2019-02-23T03:56:45Z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