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Inspection Response Letter</w:t>
      </w:r>
    </w:p>
    <w:p>
      <w:r>
        <w:t>Manual TOC placeholder - update before submission.</w:t>
      </w:r>
    </w:p>
    <w:p>
      <w:pPr>
        <w:pStyle w:val="Heading1"/>
      </w:pPr>
      <w:r>
        <w:t>Draft Notes - Remove</w:t>
      </w:r>
    </w:p>
    <w:p>
      <w:r>
        <w:t>Internal sponsor note: OBS-03 contains patient initials and randomization note excerpts. Do not publish.</w:t>
      </w:r>
    </w:p>
    <w:p>
      <w:pPr>
        <w:pStyle w:val="Heading1"/>
      </w:pPr>
      <w:r>
        <w:t>Observation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Observation</w:t>
            </w:r>
          </w:p>
        </w:tc>
        <w:tc>
          <w:tcPr>
            <w:tcW w:type="dxa" w:w="2880"/>
          </w:tcPr>
          <w:p>
            <w:r>
              <w:t>Draft Response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OBS-01</w:t>
            </w:r>
          </w:p>
        </w:tc>
        <w:tc>
          <w:tcPr>
            <w:tcW w:type="dxa" w:w="2880"/>
          </w:tcPr>
          <w:p>
            <w:r>
              <w:t>Training response pending.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OBS-02</w:t>
            </w:r>
          </w:p>
        </w:tc>
        <w:tc>
          <w:tcPr>
            <w:tcW w:type="dxa" w:w="2880"/>
          </w:tcPr>
          <w:p>
            <w:r>
              <w:t>Excursion response pending.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OBS-03</w:t>
            </w:r>
          </w:p>
        </w:tc>
        <w:tc>
          <w:tcPr>
            <w:tcW w:type="dxa" w:w="2880"/>
          </w:tcPr>
          <w:p>
            <w:r>
              <w:t>Internal-only finding currently listed.</w:t>
            </w:r>
          </w:p>
        </w:tc>
        <w:tc>
          <w:tcPr>
            <w:tcW w:type="dxa" w:w="2880"/>
          </w:tcPr>
          <w:p>
            <w:r>
              <w:t>E-103A</w:t>
            </w:r>
          </w:p>
        </w:tc>
      </w:tr>
      <w:tr>
        <w:tc>
          <w:tcPr>
            <w:tcW w:type="dxa" w:w="2880"/>
          </w:tcPr>
          <w:p>
            <w:r>
              <w:t>OBS-04</w:t>
            </w:r>
          </w:p>
        </w:tc>
        <w:tc>
          <w:tcPr>
            <w:tcW w:type="dxa" w:w="2880"/>
          </w:tcPr>
          <w:p>
            <w:r>
              <w:t>Signature review response pending.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>
      <w:pPr>
        <w:pStyle w:val="Heading1"/>
      </w:pPr>
      <w:r>
        <w:t>Commitment Summary</w:t>
      </w:r>
    </w:p>
    <w:p>
      <w:r>
        <w:t>Open commitments and due dates are not yet reconciled.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Inspection Response -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