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23F" w:rsidRDefault="00B9523F" w:rsidP="00B9523F">
      <w:pPr>
        <w:pStyle w:val="Heading2"/>
      </w:pPr>
      <w:bookmarkStart w:id="0" w:name="_GoBack"/>
      <w:bookmarkEnd w:id="0"/>
      <w:r>
        <w:t xml:space="preserve">RTS/RFR-Pin </w:t>
      </w:r>
      <w:proofErr w:type="spellStart"/>
      <w:r>
        <w:t>Issue</w:t>
      </w:r>
      <w:proofErr w:type="spellEnd"/>
      <w:r>
        <w:t xml:space="preserve"> Newton FuMu 2013-05-29</w:t>
      </w:r>
    </w:p>
    <w:p w:rsidR="00B9523F" w:rsidRPr="00B9523F" w:rsidRDefault="00B9523F" w:rsidP="00B9523F">
      <w:r w:rsidRPr="00B9523F">
        <w:t>MKY</w:t>
      </w:r>
    </w:p>
    <w:p w:rsidR="00B9523F" w:rsidRDefault="00B9523F" w:rsidP="00B9523F">
      <w:pPr>
        <w:rPr>
          <w:color w:val="1F497D"/>
        </w:rPr>
      </w:pPr>
      <w:r>
        <w:rPr>
          <w:color w:val="1F497D"/>
        </w:rPr>
        <w:t>YAT/Albatros handhabt den RTS-Pin (welcher in neueren Standards RFR genannt wird) wie folgt:</w:t>
      </w:r>
    </w:p>
    <w:p w:rsidR="00B9523F" w:rsidRDefault="00B9523F" w:rsidP="00B9523F">
      <w:pPr>
        <w:rPr>
          <w:color w:val="1F497D"/>
          <w:lang w:val="en-US"/>
        </w:rPr>
      </w:pPr>
      <w:r>
        <w:rPr>
          <w:color w:val="1F497D"/>
        </w:rPr>
        <w:t xml:space="preserve">Flow </w:t>
      </w:r>
      <w:proofErr w:type="spellStart"/>
      <w:r>
        <w:rPr>
          <w:color w:val="1F497D"/>
        </w:rPr>
        <w:t>Control</w:t>
      </w:r>
      <w:proofErr w:type="spellEnd"/>
      <w:r>
        <w:rPr>
          <w:color w:val="1F497D"/>
        </w:rPr>
        <w:t xml:space="preserve"> = None </w:t>
      </w:r>
      <w:r>
        <w:rPr>
          <w:color w:val="1F497D"/>
        </w:rPr>
        <w:sym w:font="Wingdings" w:char="F0E8"/>
      </w:r>
      <w:r>
        <w:rPr>
          <w:color w:val="1F497D"/>
        </w:rPr>
        <w:t xml:space="preserve"> RFR = </w:t>
      </w:r>
      <w:proofErr w:type="spellStart"/>
      <w:r>
        <w:rPr>
          <w:color w:val="1F497D"/>
        </w:rPr>
        <w:t>False</w:t>
      </w:r>
      <w:proofErr w:type="spellEnd"/>
      <w:r>
        <w:rPr>
          <w:color w:val="1F497D"/>
        </w:rPr>
        <w:br/>
      </w:r>
      <w:r>
        <w:rPr>
          <w:noProof/>
          <w:lang w:eastAsia="de-CH"/>
        </w:rPr>
        <w:drawing>
          <wp:inline distT="0" distB="0" distL="0" distR="0">
            <wp:extent cx="3597910" cy="249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23F" w:rsidRDefault="00B9523F" w:rsidP="00B9523F">
      <w:pPr>
        <w:rPr>
          <w:color w:val="1F497D"/>
        </w:rPr>
      </w:pPr>
      <w:r>
        <w:rPr>
          <w:color w:val="1F497D"/>
        </w:rPr>
        <w:t xml:space="preserve">Flow </w:t>
      </w:r>
      <w:proofErr w:type="spellStart"/>
      <w:r>
        <w:rPr>
          <w:color w:val="1F497D"/>
        </w:rPr>
        <w:t>Control</w:t>
      </w:r>
      <w:proofErr w:type="spellEnd"/>
      <w:r>
        <w:rPr>
          <w:color w:val="1F497D"/>
        </w:rPr>
        <w:t xml:space="preserve"> = Hardware </w:t>
      </w:r>
      <w:r>
        <w:rPr>
          <w:color w:val="1F497D"/>
        </w:rPr>
        <w:sym w:font="Wingdings" w:char="F0E8"/>
      </w:r>
      <w:r>
        <w:rPr>
          <w:color w:val="1F497D"/>
        </w:rPr>
        <w:t xml:space="preserve"> RFR = True</w:t>
      </w:r>
      <w:r>
        <w:rPr>
          <w:color w:val="1F497D"/>
        </w:rPr>
        <w:br/>
      </w:r>
      <w:r>
        <w:rPr>
          <w:noProof/>
          <w:lang w:eastAsia="de-CH"/>
        </w:rPr>
        <w:drawing>
          <wp:inline distT="0" distB="0" distL="0" distR="0">
            <wp:extent cx="3586480" cy="213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23F" w:rsidRDefault="00B9523F" w:rsidP="00B9523F">
      <w:pPr>
        <w:rPr>
          <w:color w:val="1F497D"/>
        </w:rPr>
      </w:pPr>
      <w:r>
        <w:rPr>
          <w:color w:val="1F497D"/>
        </w:rPr>
        <w:t xml:space="preserve">Flow </w:t>
      </w:r>
      <w:proofErr w:type="spellStart"/>
      <w:r>
        <w:rPr>
          <w:color w:val="1F497D"/>
        </w:rPr>
        <w:t>Control</w:t>
      </w:r>
      <w:proofErr w:type="spellEnd"/>
      <w:r>
        <w:rPr>
          <w:color w:val="1F497D"/>
        </w:rPr>
        <w:t xml:space="preserve"> = Software </w:t>
      </w:r>
      <w:r>
        <w:rPr>
          <w:color w:val="1F497D"/>
        </w:rPr>
        <w:sym w:font="Wingdings" w:char="F0E8"/>
      </w:r>
      <w:r>
        <w:rPr>
          <w:color w:val="1F497D"/>
        </w:rPr>
        <w:t xml:space="preserve"> RFR = </w:t>
      </w:r>
      <w:proofErr w:type="spellStart"/>
      <w:r>
        <w:rPr>
          <w:color w:val="1F497D"/>
        </w:rPr>
        <w:t>False</w:t>
      </w:r>
      <w:proofErr w:type="spellEnd"/>
      <w:r>
        <w:rPr>
          <w:color w:val="1F497D"/>
        </w:rPr>
        <w:br/>
      </w:r>
      <w:r>
        <w:rPr>
          <w:noProof/>
          <w:lang w:eastAsia="de-CH"/>
        </w:rPr>
        <w:drawing>
          <wp:inline distT="0" distB="0" distL="0" distR="0">
            <wp:extent cx="4144645" cy="2139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23F" w:rsidRDefault="00B9523F" w:rsidP="00B9523F">
      <w:pPr>
        <w:rPr>
          <w:color w:val="1F497D"/>
        </w:rPr>
      </w:pPr>
      <w:r>
        <w:rPr>
          <w:color w:val="1F497D"/>
        </w:rPr>
        <w:t xml:space="preserve">Flow </w:t>
      </w:r>
      <w:proofErr w:type="spellStart"/>
      <w:r>
        <w:rPr>
          <w:color w:val="1F497D"/>
        </w:rPr>
        <w:t>Control</w:t>
      </w:r>
      <w:proofErr w:type="spellEnd"/>
      <w:r>
        <w:rPr>
          <w:color w:val="1F497D"/>
        </w:rPr>
        <w:t xml:space="preserve"> = </w:t>
      </w:r>
      <w:proofErr w:type="spellStart"/>
      <w:r>
        <w:rPr>
          <w:color w:val="1F497D"/>
        </w:rPr>
        <w:t>Combined</w:t>
      </w:r>
      <w:proofErr w:type="spellEnd"/>
      <w:r>
        <w:rPr>
          <w:color w:val="1F497D"/>
        </w:rPr>
        <w:t xml:space="preserve"> </w:t>
      </w:r>
      <w:r>
        <w:rPr>
          <w:color w:val="1F497D"/>
        </w:rPr>
        <w:sym w:font="Wingdings" w:char="F0E8"/>
      </w:r>
      <w:r>
        <w:rPr>
          <w:color w:val="1F497D"/>
        </w:rPr>
        <w:t xml:space="preserve"> RFR = True</w:t>
      </w:r>
      <w:r>
        <w:rPr>
          <w:color w:val="1F497D"/>
        </w:rPr>
        <w:br/>
      </w:r>
      <w:r>
        <w:rPr>
          <w:noProof/>
          <w:lang w:eastAsia="de-CH"/>
        </w:rPr>
        <w:drawing>
          <wp:inline distT="0" distB="0" distL="0" distR="0">
            <wp:extent cx="4476750" cy="2139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23F" w:rsidRDefault="00B9523F" w:rsidP="00B9523F">
      <w:pPr>
        <w:rPr>
          <w:color w:val="1F497D"/>
          <w:lang w:val="en-US"/>
        </w:rPr>
      </w:pPr>
      <w:r>
        <w:rPr>
          <w:color w:val="1F497D"/>
        </w:rPr>
        <w:t xml:space="preserve">Die manuellen Flow </w:t>
      </w:r>
      <w:proofErr w:type="spellStart"/>
      <w:r>
        <w:rPr>
          <w:color w:val="1F497D"/>
        </w:rPr>
        <w:t>Control</w:t>
      </w:r>
      <w:proofErr w:type="spellEnd"/>
      <w:r>
        <w:rPr>
          <w:color w:val="1F497D"/>
        </w:rPr>
        <w:t xml:space="preserve"> Optionen verhalten sich entsprechend, z.B. Manual </w:t>
      </w:r>
      <w:proofErr w:type="spellStart"/>
      <w:r>
        <w:rPr>
          <w:color w:val="1F497D"/>
        </w:rPr>
        <w:t>Combined</w:t>
      </w:r>
      <w:proofErr w:type="spellEnd"/>
      <w:r>
        <w:rPr>
          <w:color w:val="1F497D"/>
        </w:rPr>
        <w:t xml:space="preserve"> </w:t>
      </w:r>
      <w:r>
        <w:rPr>
          <w:color w:val="1F497D"/>
        </w:rPr>
        <w:sym w:font="Wingdings" w:char="F0E8"/>
      </w:r>
      <w:r>
        <w:rPr>
          <w:color w:val="1F497D"/>
        </w:rPr>
        <w:t xml:space="preserve"> RFR = True</w:t>
      </w:r>
      <w:r>
        <w:rPr>
          <w:color w:val="1F497D"/>
        </w:rPr>
        <w:br/>
      </w:r>
      <w:r>
        <w:rPr>
          <w:noProof/>
          <w:lang w:eastAsia="de-CH"/>
        </w:rPr>
        <w:drawing>
          <wp:inline distT="0" distB="0" distL="0" distR="0">
            <wp:extent cx="4726305" cy="2019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23F" w:rsidRDefault="00B9523F" w:rsidP="00B9523F">
      <w:pPr>
        <w:rPr>
          <w:color w:val="1F497D"/>
        </w:rPr>
      </w:pPr>
      <w:r>
        <w:rPr>
          <w:color w:val="1F497D"/>
        </w:rPr>
        <w:br w:type="column"/>
      </w:r>
      <w:r>
        <w:rPr>
          <w:color w:val="1F497D"/>
        </w:rPr>
        <w:lastRenderedPageBreak/>
        <w:t xml:space="preserve">Das heisst, YAT/Albatros aktiviert RTS/RFR nur dann, wenn er auch fürs gewählte Flow </w:t>
      </w:r>
      <w:proofErr w:type="spellStart"/>
      <w:r>
        <w:rPr>
          <w:color w:val="1F497D"/>
        </w:rPr>
        <w:t>Control</w:t>
      </w:r>
      <w:proofErr w:type="spellEnd"/>
      <w:r>
        <w:rPr>
          <w:color w:val="1F497D"/>
        </w:rPr>
        <w:t xml:space="preserve"> Verfahren benötigt wird. Dies im Gegensatz zu Hyper-Terminal und anderen Terminals, welche immer beide Ausgangs-Pins RFR und DTR aktivieren. Der Grund dafür ist:</w:t>
      </w:r>
    </w:p>
    <w:p w:rsidR="00B9523F" w:rsidRDefault="00B9523F" w:rsidP="00B9523F">
      <w:pPr>
        <w:rPr>
          <w:color w:val="1F497D"/>
        </w:rPr>
      </w:pPr>
      <w:r>
        <w:rPr>
          <w:color w:val="1F497D"/>
        </w:rPr>
        <w:t xml:space="preserve">Diverse Entwicklungsboards verwenden eine oder mehrere Steuerleitungen für andere Funktionen als Hardware Flow </w:t>
      </w:r>
      <w:proofErr w:type="spellStart"/>
      <w:r>
        <w:rPr>
          <w:color w:val="1F497D"/>
        </w:rPr>
        <w:t>Control</w:t>
      </w:r>
      <w:proofErr w:type="spellEnd"/>
      <w:r>
        <w:rPr>
          <w:color w:val="1F497D"/>
        </w:rPr>
        <w:t xml:space="preserve">. So verwendet zum Beispiel FlashMagic RTS/RFR fürs Aktivieren des ISP Modus, und DTR für den </w:t>
      </w:r>
      <w:proofErr w:type="spellStart"/>
      <w:r>
        <w:rPr>
          <w:color w:val="1F497D"/>
        </w:rPr>
        <w:t>Reset</w:t>
      </w:r>
      <w:proofErr w:type="spellEnd"/>
      <w:r>
        <w:rPr>
          <w:color w:val="1F497D"/>
        </w:rPr>
        <w:t xml:space="preserve"> des Boards:</w:t>
      </w:r>
    </w:p>
    <w:p w:rsidR="00B9523F" w:rsidRDefault="00B9523F" w:rsidP="00B9523F">
      <w:pPr>
        <w:rPr>
          <w:color w:val="1F497D"/>
        </w:rPr>
      </w:pPr>
      <w:r>
        <w:rPr>
          <w:noProof/>
          <w:lang w:eastAsia="de-CH"/>
        </w:rPr>
        <w:drawing>
          <wp:inline distT="0" distB="0" distL="0" distR="0">
            <wp:extent cx="4999355" cy="20542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23F" w:rsidRDefault="00B9523F" w:rsidP="00B9523F">
      <w:pPr>
        <w:rPr>
          <w:b/>
          <w:color w:val="1F497D"/>
        </w:rPr>
      </w:pPr>
      <w:r>
        <w:rPr>
          <w:b/>
          <w:color w:val="1F497D"/>
        </w:rPr>
        <w:t xml:space="preserve">Das heisst, YAT/Albatros kann im Gegensatz zu Hyper-Terminal &amp; Co. auch für solche Schnittstellen eingesetzt werden, welche die Steuerleitungen für andere Funktionen als Flow </w:t>
      </w:r>
      <w:proofErr w:type="spellStart"/>
      <w:r>
        <w:rPr>
          <w:b/>
          <w:color w:val="1F497D"/>
        </w:rPr>
        <w:t>Control</w:t>
      </w:r>
      <w:proofErr w:type="spellEnd"/>
      <w:r>
        <w:rPr>
          <w:b/>
          <w:color w:val="1F497D"/>
        </w:rPr>
        <w:t xml:space="preserve"> verwenden.</w:t>
      </w:r>
    </w:p>
    <w:p w:rsidR="00324BF3" w:rsidRPr="00B9523F" w:rsidRDefault="00B9523F">
      <w:pPr>
        <w:rPr>
          <w:color w:val="1F497D"/>
        </w:rPr>
      </w:pPr>
      <w:r>
        <w:rPr>
          <w:color w:val="1F497D"/>
        </w:rPr>
        <w:t xml:space="preserve">Es erstaunt mich ziemlich dass ein RS-232 Treiber Probleme mit dem beschriebenen Verhalten hat. Ich schlage vor dass jemand das Datenblatt des Treibers genau liest und versucht herauszufinden, woher diese Abhängigkeit zum RTS/RFR Pin kommt. Im dümmsten Falle, wenn gewisse Treiber wirklich ein anderes Verhalten erwarten, müssten zusätzliche Flow </w:t>
      </w:r>
      <w:proofErr w:type="spellStart"/>
      <w:r>
        <w:rPr>
          <w:color w:val="1F497D"/>
        </w:rPr>
        <w:t>Control</w:t>
      </w:r>
      <w:proofErr w:type="spellEnd"/>
      <w:r>
        <w:rPr>
          <w:color w:val="1F497D"/>
        </w:rPr>
        <w:t xml:space="preserve"> Optionen zu YAT/Albatros hinzugefügt werden, sprich 'None RFR On' + 'None DTR On' + 'None RFR/DTR On'.</w:t>
      </w:r>
    </w:p>
    <w:sectPr w:rsidR="00324BF3" w:rsidRPr="00B9523F" w:rsidSect="00B9523F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23F"/>
    <w:rsid w:val="001C6FD0"/>
    <w:rsid w:val="00324BF3"/>
    <w:rsid w:val="00B9523F"/>
    <w:rsid w:val="00E9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23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23F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23F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23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23F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23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2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Mettler-Toledo International Inc.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Kläy Matthias MTLC</dc:creator>
  <cp:lastModifiedBy>Kläy Matthias MTLC</cp:lastModifiedBy>
  <cp:revision>1</cp:revision>
  <dcterms:created xsi:type="dcterms:W3CDTF">2013-05-30T05:36:00Z</dcterms:created>
  <dcterms:modified xsi:type="dcterms:W3CDTF">2013-05-30T05:40:00Z</dcterms:modified>
</cp:coreProperties>
</file>