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**IClawMINI Specifications**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Aviation-grade aluminum, compact and exquisite,</w:t>
      </w:r>
    </w:p>
    <w:p>
      <w:pPr>
        <w:pStyle w:val="Normal"/>
        <w:bidi w:val="0"/>
        <w:jc w:val="start"/>
        <w:rPr/>
      </w:pPr>
      <w:r>
        <w:rPr/>
        <w:t>ARM ultra-low power consumption, an all-in-one mini device capable of running local AI models and serving as a home data center.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 1. Core Hardware Specifications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| **Component** | **Specification Parameters** |</w:t>
      </w:r>
    </w:p>
    <w:p>
      <w:pPr>
        <w:pStyle w:val="Normal"/>
        <w:bidi w:val="0"/>
        <w:jc w:val="start"/>
        <w:rPr/>
      </w:pPr>
      <w:r>
        <w:rPr/>
        <w:t>| :--- | :--- |</w:t>
      </w:r>
    </w:p>
    <w:p>
      <w:pPr>
        <w:pStyle w:val="Normal"/>
        <w:bidi w:val="0"/>
        <w:jc w:val="start"/>
        <w:rPr/>
      </w:pPr>
      <w:r>
        <w:rPr/>
        <w:t>| **Core SoC** | Rockchip **RK3568** (Quad-core Cortex-A55, up to 2.0GHz) |</w:t>
      </w:r>
    </w:p>
    <w:p>
      <w:pPr>
        <w:pStyle w:val="Normal"/>
        <w:bidi w:val="0"/>
        <w:jc w:val="start"/>
        <w:rPr/>
      </w:pPr>
      <w:r>
        <w:rPr/>
        <w:t>| **NPU Computing Power** | 1 TOPS @INT8, supports one-click conversion for mainstream frameworks like TensorFlow/PyTorch/Caffe |</w:t>
      </w:r>
    </w:p>
    <w:p>
      <w:pPr>
        <w:pStyle w:val="Normal"/>
        <w:bidi w:val="0"/>
        <w:jc w:val="start"/>
        <w:rPr/>
      </w:pPr>
      <w:r>
        <w:rPr/>
        <w:t>| **GPU** | Mali-G52-2EE, supports OpenGL ES 3.2/OpenCL 2.0/Vulkan 1.1 |</w:t>
      </w:r>
    </w:p>
    <w:p>
      <w:pPr>
        <w:pStyle w:val="Normal"/>
        <w:bidi w:val="0"/>
        <w:jc w:val="start"/>
        <w:rPr/>
      </w:pPr>
      <w:r>
        <w:rPr/>
        <w:t>| **Memory** | 4GB / 8GB LPDDR4/LPDDR4X (Optional, 8GB recommended for smooth local model operation) |</w:t>
      </w:r>
    </w:p>
    <w:p>
      <w:pPr>
        <w:pStyle w:val="Normal"/>
        <w:bidi w:val="0"/>
        <w:jc w:val="start"/>
        <w:rPr/>
      </w:pPr>
      <w:r>
        <w:rPr/>
        <w:t>| **System Storage** | Onboard 64GB eMMC 5.1, for operating system and core programs |</w:t>
      </w:r>
    </w:p>
    <w:p>
      <w:pPr>
        <w:pStyle w:val="Normal"/>
        <w:bidi w:val="0"/>
        <w:jc w:val="start"/>
        <w:rPr/>
      </w:pPr>
      <w:r>
        <w:rPr/>
        <w:t>| **Video Codec** | 4K@60fps H.265/H.264/VP9 decoding, 1080p@100fps H.265/H.264 encoding |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 2. Storage Solution: Dual NGFF (M.2 NVMe) Flash Drives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Addressing your core requirement of "dual flash drives, NGFF", this design provides the following storage expansion capabilities: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| **Storage Interface** | **Specification** | **Description** |</w:t>
      </w:r>
    </w:p>
    <w:p>
      <w:pPr>
        <w:pStyle w:val="Normal"/>
        <w:bidi w:val="0"/>
        <w:jc w:val="start"/>
        <w:rPr/>
      </w:pPr>
      <w:r>
        <w:rPr/>
        <w:t>| :--- | :--- | :--- |</w:t>
      </w:r>
    </w:p>
    <w:p>
      <w:pPr>
        <w:pStyle w:val="Normal"/>
        <w:bidi w:val="0"/>
        <w:jc w:val="start"/>
        <w:rPr/>
      </w:pPr>
      <w:r>
        <w:rPr/>
        <w:t>| **M.2 NVMe Slot 1** | M.2 M-Key, supports PCIe 3.0 x1/x2, 2280</w:t>
      </w:r>
      <w:r>
        <w:rPr/>
        <w:t xml:space="preserve">规格 </w:t>
      </w:r>
      <w:r>
        <w:rPr/>
        <w:t>2280 size | Directly connected to the RK3568</w:t>
      </w:r>
      <w:r>
        <w:rPr/>
        <w:t>原生</w:t>
      </w:r>
      <w:r>
        <w:rPr/>
        <w:t>PCIe 3.0</w:t>
      </w:r>
      <w:r>
        <w:rPr/>
        <w:t xml:space="preserve">接口 </w:t>
      </w:r>
      <w:r>
        <w:rPr/>
        <w:t>RK3568's native PCIe 3.0 interface, serves as **system drive or high-speed cache drive** |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 3. Interface Layout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Adopts a front/rear interface partition design, balancing aesthetics and practicality.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3.1 Overall Dimensions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**Width**: 12.7 cm</w:t>
      </w:r>
    </w:p>
    <w:p>
      <w:pPr>
        <w:pStyle w:val="Normal"/>
        <w:bidi w:val="0"/>
        <w:jc w:val="start"/>
        <w:rPr/>
      </w:pPr>
      <w:r>
        <w:rPr/>
        <w:t>- **Depth**: 12.7 cm</w:t>
      </w:r>
    </w:p>
    <w:p>
      <w:pPr>
        <w:pStyle w:val="Normal"/>
        <w:bidi w:val="0"/>
        <w:jc w:val="start"/>
        <w:rPr/>
      </w:pPr>
      <w:r>
        <w:rPr/>
        <w:t>- **Height**: 4.97 cm</w:t>
      </w:r>
    </w:p>
    <w:p>
      <w:pPr>
        <w:pStyle w:val="Normal"/>
        <w:bidi w:val="0"/>
        <w:jc w:val="start"/>
        <w:rPr/>
      </w:pPr>
      <w:r>
        <w:rPr/>
        <w:t>- **Weight**: Approx. 0.7 kg (excluding hard drives)</w:t>
      </w:r>
    </w:p>
    <w:p>
      <w:pPr>
        <w:pStyle w:val="Normal"/>
        <w:bidi w:val="0"/>
        <w:jc w:val="start"/>
        <w:rPr/>
      </w:pPr>
      <w:r>
        <w:rPr/>
        <w:t>- **Chassis Material**: Aluminum alloy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3.2 Front Panel Interfaces (User-facing)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| **Interface** | **Quantity** | **Specification** |</w:t>
      </w:r>
    </w:p>
    <w:p>
      <w:pPr>
        <w:pStyle w:val="Normal"/>
        <w:bidi w:val="0"/>
        <w:jc w:val="start"/>
        <w:rPr/>
      </w:pPr>
      <w:r>
        <w:rPr/>
        <w:t>| :--- | :--- | :--- |</w:t>
      </w:r>
    </w:p>
    <w:p>
      <w:pPr>
        <w:pStyle w:val="Normal"/>
        <w:bidi w:val="0"/>
        <w:jc w:val="start"/>
        <w:rPr/>
      </w:pPr>
      <w:r>
        <w:rPr/>
        <w:t>| USB-C | 2 pcs | USB 3.0 (5Gbps) |</w:t>
      </w:r>
    </w:p>
    <w:p>
      <w:pPr>
        <w:pStyle w:val="Normal"/>
        <w:bidi w:val="0"/>
        <w:jc w:val="start"/>
        <w:rPr/>
      </w:pPr>
      <w:r>
        <w:rPr/>
        <w:t>| 3.5mm Audio Jack | 1 pc | Supports headset/microphone, suitable for voice interaction |</w:t>
      </w:r>
    </w:p>
    <w:p>
      <w:pPr>
        <w:pStyle w:val="Normal"/>
        <w:bidi w:val="0"/>
        <w:jc w:val="start"/>
        <w:rPr/>
      </w:pPr>
      <w:r>
        <w:rPr/>
        <w:t>| Power Button | 1 pc | Physical button |</w:t>
      </w:r>
    </w:p>
    <w:p>
      <w:pPr>
        <w:pStyle w:val="Normal"/>
        <w:bidi w:val="0"/>
        <w:jc w:val="start"/>
        <w:rPr/>
      </w:pPr>
      <w:r>
        <w:rPr/>
        <w:t>| Status Indicators | 2 pcs | Power indicator, Hard drive activity indicator |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3.3 Rear Panel Interfaces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| **Interface** | **Quantity** | **Specification** |</w:t>
      </w:r>
    </w:p>
    <w:p>
      <w:pPr>
        <w:pStyle w:val="Normal"/>
        <w:bidi w:val="0"/>
        <w:jc w:val="start"/>
        <w:rPr/>
      </w:pPr>
      <w:r>
        <w:rPr/>
        <w:t>| :--- | :--- | :--- |</w:t>
      </w:r>
    </w:p>
    <w:p>
      <w:pPr>
        <w:pStyle w:val="Normal"/>
        <w:bidi w:val="0"/>
        <w:jc w:val="start"/>
        <w:rPr/>
      </w:pPr>
      <w:r>
        <w:rPr/>
        <w:t>| **Gigabit Ethernet Port** | 2 pcs | 10/100/1000Mbps auto-negotiation, supports dual-port aggregation or soft router functionality |</w:t>
      </w:r>
    </w:p>
    <w:p>
      <w:pPr>
        <w:pStyle w:val="Normal"/>
        <w:bidi w:val="0"/>
        <w:jc w:val="start"/>
        <w:rPr/>
      </w:pPr>
      <w:r>
        <w:rPr/>
        <w:t>| **USB 3.0 HOST** | 2 pcs | Type-A, 5Gbps (Expanded via USB HUB) |</w:t>
      </w:r>
    </w:p>
    <w:p>
      <w:pPr>
        <w:pStyle w:val="Normal"/>
        <w:bidi w:val="0"/>
        <w:jc w:val="start"/>
        <w:rPr/>
      </w:pPr>
      <w:r>
        <w:rPr/>
        <w:t>| **USB 3.0 OTG** | 1 pc | Type-C, for device debugging or firmware flashing |</w:t>
      </w:r>
    </w:p>
    <w:p>
      <w:pPr>
        <w:pStyle w:val="Normal"/>
        <w:bidi w:val="0"/>
        <w:jc w:val="start"/>
        <w:rPr/>
      </w:pPr>
      <w:r>
        <w:rPr/>
        <w:t>| **HDMI 2.0** | 1 pc | Supports 4K@60fps output, can be used to connect an external monitor to display the IClaw interface |</w:t>
      </w:r>
    </w:p>
    <w:p>
      <w:pPr>
        <w:pStyle w:val="Normal"/>
        <w:bidi w:val="0"/>
        <w:jc w:val="start"/>
        <w:rPr/>
      </w:pPr>
      <w:r>
        <w:rPr/>
        <w:t>| **M.2 NVMe Slot** | 1 pc | Internal, supports 2280 size NVMe SSD |</w:t>
      </w:r>
    </w:p>
    <w:p>
      <w:pPr>
        <w:pStyle w:val="Normal"/>
        <w:bidi w:val="0"/>
        <w:jc w:val="start"/>
        <w:rPr/>
      </w:pPr>
      <w:r>
        <w:rPr/>
        <w:t>| **GPIO Expansion Interface** | 1 pc | 2.54mm header,</w:t>
      </w:r>
      <w:r>
        <w:rPr/>
        <w:t>引出</w:t>
      </w:r>
      <w:r>
        <w:rPr/>
        <w:t>I2C/SPI/UART/GPIO leads out I2C/SPI/UART/GPIO, used for connecting external sensors, relays, and other automation hardware |</w:t>
      </w:r>
    </w:p>
    <w:p>
      <w:pPr>
        <w:pStyle w:val="Normal"/>
        <w:bidi w:val="0"/>
        <w:jc w:val="start"/>
        <w:rPr/>
      </w:pPr>
      <w:r>
        <w:rPr/>
        <w:t>| **12V DC Power Input** | 1 pc | DC-005 interface, outer diameter 5.5mm / inner diameter 2.1mm |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 4. Wireless Connectivity &amp; Communication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| **Module** | **Specification** |</w:t>
      </w:r>
    </w:p>
    <w:p>
      <w:pPr>
        <w:pStyle w:val="Normal"/>
        <w:bidi w:val="0"/>
        <w:jc w:val="start"/>
        <w:rPr/>
      </w:pPr>
      <w:r>
        <w:rPr/>
        <w:t>| :--- | :--- |</w:t>
      </w:r>
    </w:p>
    <w:p>
      <w:pPr>
        <w:pStyle w:val="Normal"/>
        <w:bidi w:val="0"/>
        <w:jc w:val="start"/>
        <w:rPr/>
      </w:pPr>
      <w:r>
        <w:rPr/>
        <w:t>| **Wi-Fi** | Dual-band 2.4GHz/5GHz, Wi-Fi 6 (802.11ax), maximum speed 1.2Gbps |</w:t>
      </w:r>
    </w:p>
    <w:p>
      <w:pPr>
        <w:pStyle w:val="Normal"/>
        <w:bidi w:val="0"/>
        <w:jc w:val="start"/>
        <w:rPr/>
      </w:pPr>
      <w:r>
        <w:rPr/>
        <w:t>| **Bluetooth** | Bluetooth 5.2, supports BLE |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 5. Software &amp; System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| **Component** | **Specification** |</w:t>
      </w:r>
    </w:p>
    <w:p>
      <w:pPr>
        <w:pStyle w:val="Normal"/>
        <w:bidi w:val="0"/>
        <w:jc w:val="start"/>
        <w:rPr/>
      </w:pPr>
      <w:r>
        <w:rPr/>
        <w:t>| :--- | :--- |</w:t>
      </w:r>
    </w:p>
    <w:p>
      <w:pPr>
        <w:pStyle w:val="Normal"/>
        <w:bidi w:val="0"/>
        <w:jc w:val="start"/>
        <w:rPr/>
      </w:pPr>
      <w:r>
        <w:rPr/>
        <w:t>| **Operating System** | IClawOS / Buildroot / Debian 11 / Ubuntu 20.04 (Optional) |</w:t>
      </w:r>
    </w:p>
    <w:p>
      <w:pPr>
        <w:pStyle w:val="Normal"/>
        <w:bidi w:val="0"/>
        <w:jc w:val="start"/>
        <w:rPr/>
      </w:pPr>
      <w:r>
        <w:rPr/>
        <w:t>| **AI Software Stack** | Pre-installed RKNN-Toolkit-Lite + optimized version of Ollama/llama.cpp, supports running local models up to 2B parameters |</w:t>
      </w:r>
    </w:p>
    <w:p>
      <w:pPr>
        <w:pStyle w:val="Normal"/>
        <w:bidi w:val="0"/>
        <w:jc w:val="start"/>
        <w:rPr/>
      </w:pPr>
      <w:r>
        <w:rPr/>
        <w:t>| **Cloud Disk Service** | Pre-configured Samba/NFS/DLNA services, ready to use out-of-the-box, supports multi-user permission management |</w:t>
      </w:r>
    </w:p>
    <w:p>
      <w:pPr>
        <w:pStyle w:val="Normal"/>
        <w:bidi w:val="0"/>
        <w:jc w:val="start"/>
        <w:rPr/>
      </w:pPr>
      <w:r>
        <w:rPr/>
        <w:t>| **Automation Framework** | Node.js/Python runtime + GPIO control library, supports MQTT/HTTP protocols for interfacing with external devices |</w:t>
      </w:r>
    </w:p>
    <w:p>
      <w:pPr>
        <w:pStyle w:val="Normal"/>
        <w:bidi w:val="0"/>
        <w:jc w:val="start"/>
        <w:rPr/>
      </w:pPr>
      <w:r>
        <w:rPr/>
        <w:t>| **Docker Support** | Supports containerized deployment for easy application expansion |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 6. Electrical Characteristics &amp; Environmental Adaptability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| **Parameter** | **Specification** |</w:t>
      </w:r>
    </w:p>
    <w:p>
      <w:pPr>
        <w:pStyle w:val="Normal"/>
        <w:bidi w:val="0"/>
        <w:jc w:val="start"/>
        <w:rPr/>
      </w:pPr>
      <w:r>
        <w:rPr/>
        <w:t>| :--- | :--- |</w:t>
      </w:r>
    </w:p>
    <w:p>
      <w:pPr>
        <w:pStyle w:val="Normal"/>
        <w:bidi w:val="0"/>
        <w:jc w:val="start"/>
        <w:rPr/>
      </w:pPr>
      <w:r>
        <w:rPr/>
        <w:t>| **Power Input** | 12V DC, 3A (Power adapter above 36W recommended) |</w:t>
      </w:r>
    </w:p>
    <w:p>
      <w:pPr>
        <w:pStyle w:val="Normal"/>
        <w:bidi w:val="0"/>
        <w:jc w:val="start"/>
        <w:rPr/>
      </w:pPr>
      <w:r>
        <w:rPr/>
        <w:t>| **Typical Power Consumption** | Approx. 5W idle, approx. 15W under full load (excluding hard drives) |</w:t>
      </w:r>
    </w:p>
    <w:p>
      <w:pPr>
        <w:pStyle w:val="Normal"/>
        <w:bidi w:val="0"/>
        <w:jc w:val="start"/>
        <w:rPr/>
      </w:pPr>
      <w:r>
        <w:rPr/>
        <w:t>| **Operating Temperature** | 0°C ~ 50°C (Commercial grade), optional industrial grade -40°C ~ 85°C |</w:t>
      </w:r>
    </w:p>
    <w:p>
      <w:pPr>
        <w:pStyle w:val="Normal"/>
        <w:bidi w:val="0"/>
        <w:jc w:val="start"/>
        <w:rPr/>
      </w:pPr>
      <w:r>
        <w:rPr/>
        <w:t>| **Cooling Design** | Aluminum alloy chassis passive cooling + intelligent low-noise fan (auto start/stop based on load) |</w:t>
      </w:r>
    </w:p>
    <w:p>
      <w:pPr>
        <w:pStyle w:val="Normal"/>
        <w:bidi w:val="0"/>
        <w:jc w:val="start"/>
        <w:rPr/>
      </w:pPr>
      <w:r>
        <w:rPr/>
        <w:t>| **Relative Humidity** | 5% ~ 90% (Non-condensing) |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 7. Physical Design Highlights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1.  Compact 12.7cm square volume, aviation-grade aluminum, can be easily placed anywhere on the desk.</w:t>
      </w:r>
    </w:p>
    <w:p>
      <w:pPr>
        <w:pStyle w:val="Normal"/>
        <w:bidi w:val="0"/>
        <w:jc w:val="start"/>
        <w:rPr/>
      </w:pPr>
      <w:r>
        <w:rPr/>
        <w:t>2.  **NVMe Internal Design**: Bottom panel can be opened for users to easily install/replace the M.2 NVMe SSD themselves.</w:t>
      </w:r>
    </w:p>
    <w:p>
      <w:pPr>
        <w:pStyle w:val="Normal"/>
        <w:bidi w:val="0"/>
        <w:jc w:val="start"/>
        <w:rPr/>
      </w:pPr>
      <w:r>
        <w:rPr/>
        <w:t>3.  **Clean and Practical Front Panel**: 2 USB-C ports for temporary connection of external USB drives or debugging devices, 3.5mm audio jack facilitates voice interaction.</w:t>
      </w:r>
    </w:p>
    <w:p>
      <w:pPr>
        <w:pStyle w:val="Normal"/>
        <w:bidi w:val="0"/>
        <w:jc w:val="start"/>
        <w:rPr/>
      </w:pPr>
      <w:r>
        <w:rPr/>
        <w:t>4.  **Fully Functional Rear Panel**: Dual gigabit Ethernet ports satisfy soft router or link aggregation needs; GPIO header offers unlimited possibilities for DIY automation.</w:t>
      </w:r>
    </w:p>
    <w:p>
      <w:pPr>
        <w:pStyle w:val="Normal"/>
        <w:bidi w:val="0"/>
        <w:jc w:val="start"/>
        <w:rPr/>
      </w:pPr>
      <w:r>
        <w:rPr/>
        <w:t>5.  **Stackable Design**: Mounting holes reserved on the bottom for stacking dedicated expansion modules (such as additional SATA drive cages, battery bases, etc.).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 8. Target Application Scenarios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573"/>
        <w:gridCol w:w="7065"/>
      </w:tblGrid>
      <w:tr>
        <w:trPr>
          <w:tblHeader w:val="true"/>
        </w:trPr>
        <w:tc>
          <w:tcPr>
            <w:tcW w:w="2573" w:type="dxa"/>
            <w:tcBorders/>
            <w:vAlign w:val="center"/>
          </w:tcPr>
          <w:p>
            <w:pPr>
              <w:pStyle w:val="Style17"/>
              <w:suppressLineNumbers/>
              <w:bidi w:val="0"/>
              <w:jc w:val="center"/>
              <w:rPr/>
            </w:pPr>
            <w:r>
              <w:rPr>
                <w:rStyle w:val="Strong"/>
                <w:b/>
                <w:bCs/>
              </w:rPr>
              <w:t>Scenario</w:t>
            </w:r>
          </w:p>
        </w:tc>
        <w:tc>
          <w:tcPr>
            <w:tcW w:w="7065" w:type="dxa"/>
            <w:tcBorders/>
            <w:vAlign w:val="center"/>
          </w:tcPr>
          <w:p>
            <w:pPr>
              <w:pStyle w:val="Style17"/>
              <w:suppressLineNumbers/>
              <w:bidi w:val="0"/>
              <w:jc w:val="center"/>
              <w:rPr/>
            </w:pPr>
            <w:r>
              <w:rPr>
                <w:rStyle w:val="Strong"/>
                <w:b/>
                <w:bCs/>
              </w:rPr>
              <w:t>Capability Description</w:t>
            </w:r>
          </w:p>
        </w:tc>
      </w:tr>
      <w:tr>
        <w:trPr/>
        <w:tc>
          <w:tcPr>
            <w:tcW w:w="2573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Desktop Automation Assistant</w:t>
            </w:r>
          </w:p>
        </w:tc>
        <w:tc>
          <w:tcPr>
            <w:tcW w:w="7065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Runs local lightweight AI models, controls external devices (e.g., smart home, robots) via GPIO, interacts via voice.</w:t>
            </w:r>
          </w:p>
        </w:tc>
      </w:tr>
      <w:tr>
        <w:trPr/>
        <w:tc>
          <w:tcPr>
            <w:tcW w:w="2573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Home Cloud Disk / NAS</w:t>
            </w:r>
          </w:p>
        </w:tc>
        <w:tc>
          <w:tcPr>
            <w:tcW w:w="7065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Dual NVMe SSDs provide high-speed storage; Samba/DLNA services support the whole family in backing up photos and watching 4K videos.</w:t>
            </w:r>
          </w:p>
        </w:tc>
      </w:tr>
      <w:tr>
        <w:trPr/>
        <w:tc>
          <w:tcPr>
            <w:tcW w:w="2573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Soft Router / Gateway</w:t>
            </w:r>
          </w:p>
        </w:tc>
        <w:tc>
          <w:tcPr>
            <w:tcW w:w="7065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Dual gigabit Ethernet ports support OpenWrt, can serve as the core of the home network.</w:t>
            </w:r>
          </w:p>
        </w:tc>
      </w:tr>
      <w:tr>
        <w:trPr/>
        <w:tc>
          <w:tcPr>
            <w:tcW w:w="2573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IoT Gateway</w:t>
            </w:r>
          </w:p>
        </w:tc>
        <w:tc>
          <w:tcPr>
            <w:tcW w:w="7065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Built-in NPU supports edge AI inference, can connect to cameras for video analysis.</w:t>
            </w:r>
          </w:p>
        </w:tc>
      </w:tr>
      <w:tr>
        <w:trPr/>
        <w:tc>
          <w:tcPr>
            <w:tcW w:w="2573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Development &amp; Debugging Platform</w:t>
            </w:r>
          </w:p>
        </w:tc>
        <w:tc>
          <w:tcPr>
            <w:tcW w:w="7065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Rich interfaces and GPIO, suitable for embedded developers for prototyping and verification.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420"/>
  <w:autoHyphenation w:val="true"/>
  <w:compat>
    <w:doNotExpandShiftReturn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CJK SC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CJK SC"/>
      <w:color w:val="auto"/>
      <w:kern w:val="2"/>
      <w:sz w:val="24"/>
      <w:szCs w:val="24"/>
      <w:lang w:val="en-US" w:eastAsia="zh-CN" w:bidi="hi-IN"/>
    </w:rPr>
  </w:style>
  <w:style w:type="character" w:styleId="Strong">
    <w:name w:val="Strong"/>
    <w:qFormat/>
    <w:rPr>
      <w:b/>
      <w:bCs/>
    </w:rPr>
  </w:style>
  <w:style w:type="paragraph" w:styleId="Style14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CJK SC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Style15">
    <w:name w:val="索引"/>
    <w:basedOn w:val="Normal"/>
    <w:qFormat/>
    <w:pPr>
      <w:suppressLineNumbers/>
    </w:pPr>
    <w:rPr>
      <w:rFonts w:cs="Noto Sans CJK SC"/>
    </w:rPr>
  </w:style>
  <w:style w:type="paragraph" w:styleId="Style16">
    <w:name w:val="表格内容"/>
    <w:basedOn w:val="Normal"/>
    <w:qFormat/>
    <w:pPr>
      <w:widowControl w:val="false"/>
      <w:suppressLineNumbers/>
    </w:pPr>
    <w:rPr/>
  </w:style>
  <w:style w:type="paragraph" w:styleId="Style17">
    <w:name w:val="表格标题"/>
    <w:basedOn w:val="Style16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3</Pages>
  <Words>922</Words>
  <Characters>4941</Characters>
  <CharactersWithSpaces>5770</CharactersWithSpaces>
  <Paragraphs>88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2026-03-09T17:48:21Z</dcterms:created>
  <dc:creator/>
  <dc:description/>
  <dc:language>zh-CN</dc:language>
  <cp:lastModifiedBy/>
  <dcterms:modified xsi:type="dcterms:W3CDTF">2026-03-09T17:49:22Z</dcterms:modified>
  <cp:revision>3</cp:revision>
  <dc:subject/>
  <dc:title/>
</cp:coreProperties>
</file>