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GESTARIAN BACKLOG v0.1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Última actualización: 15/07/2026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PRIORIDAD ALTA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BL-0001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Auditoría completa del XLSM del piloto DM CAR.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BL-0002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Clasificación de funcionalidades CORE y específicas del piloto.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BL-0003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Documentación funcional del sistema actual.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BL-0004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Consolidación del repositorio documental GESTARIAN.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BL-0005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Implantación y mantenimiento del sistema: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BACKLOG + DECISIONES + ROADMAP.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BL-0006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Diseño del flujo vertical de información.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BL-0007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Diseño del flujo transversal de información.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BL-0008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Diseño del sistema de atribuciones y competencias.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BL-0009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Diseño del sistema de escalado automático.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BL-0010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Diseño del sistema de auditoría y trazabilidad.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PRIORIDAD MEDIA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BL-0011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Diseño de la arquitectura OCR.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BL-0012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Diseño de la arquitectura MOBILE.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BL-0013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Diseño de la arquitectura AI ENGINE.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BL-0014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Diseño del modelo multiorganización.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BL-0015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Integración con organismos supervisores.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BL-0016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Diseño del modelo UTE y consorcios.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BL-0017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Diseño del modelo de concursos públicos.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BL-0018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Diseño del modelo de candidaturas complejas.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PRIORIDAD BAJA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BL-0019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Sincronización automática con Google Drive.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BL-0020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Actualización automática del backlog mediante IA.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BL-0021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Actualización automática del roadmap mediante IA.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BL-0022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Panel ejecutivo de estado del proyecto.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BL-0023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Arquitectura SaaS.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BL-0024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Arquitectura Cloud.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BL-0025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API pública para integraciones externas.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DECISIONES ESTRATÉGICAS YA ADOPTADAS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DEC-0001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GESTARIAN es el producto principal.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DEC-0002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DM CAR queda definido como taller piloto y banco de pruebas.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DEC-0003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La estructura documental se organiza mediante numeración.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DEC-0004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Google Drive será el repositorio documental principal.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DEC-0005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La raíz documental del proyecto queda definida como: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00_DIRECCION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01_IDENTIDAD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02_CORE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03_MOBILE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04_OCR_ENGINE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05_AI_ENGINE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06_PILOTOS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07_CLIENTES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08_DEPLOYMENTS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99_BACKUP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