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eastAsia="zh-CN"/>
        </w:rPr>
        <w:t>竞品</w:t>
      </w:r>
      <w:r>
        <w:rPr>
          <w:rFonts w:hint="eastAsia"/>
          <w:lang w:val="en-US" w:eastAsia="zh-CN"/>
        </w:rPr>
        <w:t>价格</w:t>
      </w:r>
      <w:r>
        <w:t>部署手册</w:t>
      </w:r>
    </w:p>
    <w:p>
      <w:pPr>
        <w:jc w:val="center"/>
      </w:pPr>
    </w:p>
    <w:p>
      <w:pPr>
        <w:jc w:val="left"/>
      </w:pPr>
      <w:r>
        <w:rPr>
          <w:rFonts w:hint="eastAsia"/>
        </w:rPr>
        <w:t>1. 程序</w:t>
      </w:r>
      <w:r>
        <w:t>包</w:t>
      </w:r>
      <w:r>
        <w:rPr>
          <w:rFonts w:hint="eastAsia"/>
        </w:rPr>
        <w:t>结构</w:t>
      </w:r>
      <w:r>
        <w:t>说明</w:t>
      </w:r>
      <w:r>
        <w:rPr>
          <w:rFonts w:hint="eastAsia"/>
        </w:rPr>
        <w:t xml:space="preserve">： 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部署包目录进行简要介绍，</w:t>
      </w: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部署时涉及的重要文件做简要说明,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2-16节点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/root/app/datasinker/datasinker-1.0.1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/bin/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竞品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价格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处理爬虫数据的启动关闭文件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/root/app/datasinker/datasinker-1.0.1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/conf/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竞品价格处理爬虫数据的配置文件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/root/app/datasinker/datasinker-1.0.1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/lib/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竞品价格处理爬虫数据的lib文件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/root/app/datasinker/datasinker-1.0.1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/share/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文档文件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/root/app/datasinker/datasinker-1.0.1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/logs/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/root/app/datasinker/datasinker-1.0.1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/README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说明文件</w:t>
            </w:r>
          </w:p>
        </w:tc>
      </w:tr>
    </w:tbl>
    <w:p>
      <w:pPr>
        <w:jc w:val="left"/>
      </w:pPr>
    </w:p>
    <w:p>
      <w:pPr>
        <w:jc w:val="left"/>
      </w:pPr>
      <w:r>
        <w:t>2. 术语表</w:t>
      </w:r>
    </w:p>
    <w:p>
      <w:pPr>
        <w:jc w:val="left"/>
        <w:rPr>
          <w:rFonts w:hint="eastAsia"/>
          <w:i/>
          <w:sz w:val="21"/>
          <w:szCs w:val="21"/>
        </w:rPr>
      </w:pPr>
      <w:r>
        <w:rPr>
          <w:i/>
          <w:sz w:val="21"/>
          <w:szCs w:val="21"/>
        </w:rPr>
        <w:t>对部署过程中依赖的内外部环境以术语或变量的形式做引用</w:t>
      </w:r>
      <w:r>
        <w:rPr>
          <w:rFonts w:hint="eastAsia"/>
          <w:i/>
          <w:sz w:val="21"/>
          <w:szCs w:val="21"/>
        </w:rPr>
        <w:t>声明</w:t>
      </w:r>
      <w:r>
        <w:rPr>
          <w:i/>
          <w:sz w:val="21"/>
          <w:szCs w:val="21"/>
        </w:rPr>
        <w:t>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APP_HOME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该应用安装后的home目录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host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后端数据库主机名或域名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user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后端数据库用户名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后端数据库密码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 xml:space="preserve">3. </w:t>
      </w:r>
      <w:r>
        <w:t>环境要求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对系统</w:t>
      </w:r>
      <w:r>
        <w:rPr>
          <w:i/>
          <w:sz w:val="21"/>
          <w:szCs w:val="21"/>
        </w:rPr>
        <w:t>环境要求做简要说明，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p>
      <w:pPr>
        <w:jc w:val="left"/>
        <w:rPr>
          <w:i/>
          <w:sz w:val="21"/>
          <w:szCs w:val="21"/>
        </w:rPr>
      </w:pP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软件环境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JDK1.8、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scala</w:t>
            </w:r>
            <w:r>
              <w:rPr>
                <w:rFonts w:asciiTheme="minorEastAsia" w:hAnsiTheme="minorEastAsia"/>
                <w:sz w:val="18"/>
                <w:szCs w:val="18"/>
              </w:rPr>
              <w:t>2.1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；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nginx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mysql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等跟随基础环境搭建。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运行用户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spark</w:t>
            </w:r>
          </w:p>
        </w:tc>
      </w:tr>
    </w:tbl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jc w:val="left"/>
      </w:pPr>
      <w:r>
        <w:rPr>
          <w:rFonts w:hint="eastAsia"/>
        </w:rPr>
        <w:t>4. 部署</w:t>
      </w:r>
      <w:r>
        <w:t>说明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部署包含两部分：datasinker程序部署和nginx部署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4.1.datasinker程序部署：</w:t>
      </w:r>
    </w:p>
    <w:p>
      <w:pPr>
        <w:pStyle w:val="5"/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程序打包步骤：</w:t>
      </w:r>
    </w:p>
    <w:p>
      <w:pPr>
        <w:pStyle w:val="5"/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i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/>
          <w:sz w:val="21"/>
          <w:szCs w:val="21"/>
          <w:lang w:val="en-US" w:eastAsia="zh-CN"/>
        </w:rPr>
        <w:t>2-16 节点执行如下操作：</w:t>
      </w:r>
    </w:p>
    <w:p>
      <w:pPr>
        <w:pStyle w:val="5"/>
        <w:numPr>
          <w:ilvl w:val="0"/>
          <w:numId w:val="1"/>
        </w:numPr>
        <w:ind w:left="78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/root/app/datasinker/</w:t>
      </w:r>
    </w:p>
    <w:p>
      <w:pPr>
        <w:pStyle w:val="5"/>
        <w:numPr>
          <w:ilvl w:val="0"/>
          <w:numId w:val="1"/>
        </w:numPr>
        <w:ind w:left="78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对相关目录打包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tar -zcvf datasinker-1.0.1.tar.gz ./datasinker-1.0.1  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程序包迁移至新集群某特定机器后：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val="en-US" w:eastAsia="zh-CN"/>
        </w:rPr>
        <w:t>进入应用安装</w:t>
      </w:r>
      <w:r>
        <w:rPr>
          <w:rFonts w:hint="eastAsia"/>
          <w:i/>
          <w:sz w:val="21"/>
          <w:szCs w:val="21"/>
          <w:lang w:eastAsia="zh-CN"/>
        </w:rPr>
        <w:t>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/data/webapps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val="en-US" w:eastAsia="zh-CN"/>
        </w:rPr>
        <w:t>下载并</w:t>
      </w:r>
      <w:r>
        <w:rPr>
          <w:rFonts w:hint="eastAsia"/>
          <w:i/>
          <w:sz w:val="21"/>
          <w:szCs w:val="21"/>
          <w:lang w:eastAsia="zh-CN"/>
        </w:rPr>
        <w:t>解压</w:t>
      </w:r>
      <w:r>
        <w:rPr>
          <w:rFonts w:hint="eastAsia"/>
          <w:i/>
          <w:sz w:val="21"/>
          <w:szCs w:val="21"/>
          <w:lang w:val="en-US" w:eastAsia="zh-CN"/>
        </w:rPr>
        <w:t>datasinker-1.0.1.tar.gz 压缩包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</w:rPr>
        <w:t xml:space="preserve">tar </w:t>
      </w:r>
      <w:r>
        <w:rPr>
          <w:rFonts w:hint="eastAsia"/>
          <w:i/>
          <w:sz w:val="21"/>
          <w:szCs w:val="21"/>
          <w:lang w:val="en-US" w:eastAsia="zh-CN"/>
        </w:rPr>
        <w:t>-</w:t>
      </w:r>
      <w:r>
        <w:rPr>
          <w:rFonts w:hint="eastAsia"/>
          <w:i/>
          <w:sz w:val="21"/>
          <w:szCs w:val="21"/>
        </w:rPr>
        <w:t xml:space="preserve">zxvf </w:t>
      </w:r>
      <w:r>
        <w:rPr>
          <w:rFonts w:hint="eastAsia"/>
          <w:i/>
          <w:sz w:val="21"/>
          <w:szCs w:val="21"/>
          <w:lang w:val="en-US" w:eastAsia="zh-CN"/>
        </w:rPr>
        <w:t>datasinker-1.0.1</w:t>
      </w:r>
      <w:r>
        <w:rPr>
          <w:rFonts w:hint="eastAsia"/>
          <w:i/>
          <w:sz w:val="21"/>
          <w:szCs w:val="21"/>
        </w:rPr>
        <w:t>.tar.gz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修改相应配置信息，如附录5.1配置列表所述，修改相应配置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启动程序（起停相关命令见附录5.2命令列表）</w:t>
      </w:r>
    </w:p>
    <w:p>
      <w:pPr>
        <w:pStyle w:val="5"/>
        <w:numPr>
          <w:ilvl w:val="0"/>
          <w:numId w:val="0"/>
        </w:numPr>
        <w:ind w:left="7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datasinker-1.0.1/</w:t>
      </w:r>
    </w:p>
    <w:p>
      <w:pPr>
        <w:pStyle w:val="5"/>
        <w:numPr>
          <w:ilvl w:val="0"/>
          <w:numId w:val="0"/>
        </w:numPr>
        <w:ind w:left="7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bin/start.sh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4.2 nginx部署</w:t>
      </w:r>
    </w:p>
    <w:p>
      <w:pPr>
        <w:pStyle w:val="5"/>
        <w:numPr>
          <w:ilvl w:val="0"/>
          <w:numId w:val="3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程序部署，由于是基础服务，由运维已提前安装部署完成</w:t>
      </w:r>
    </w:p>
    <w:p>
      <w:pPr>
        <w:pStyle w:val="5"/>
        <w:numPr>
          <w:ilvl w:val="0"/>
          <w:numId w:val="3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配置迁移，见附录5.3nginx配置文件，需要将该配置文件在nginx.conf中server平级位置进行include.并修改nginx.conf，添加如下配置：</w:t>
      </w:r>
    </w:p>
    <w:p>
      <w:pPr>
        <w:pStyle w:val="5"/>
        <w:numPr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log_format json_log     '{"ip":"$remote_addr",'</w:t>
      </w:r>
    </w:p>
    <w:p>
      <w:pPr>
        <w:pStyle w:val="5"/>
        <w:numPr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 xml:space="preserve">    '"time":"$time_local",'</w:t>
      </w:r>
    </w:p>
    <w:p>
      <w:pPr>
        <w:pStyle w:val="5"/>
        <w:numPr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 xml:space="preserve">    '"request":"$request",'</w:t>
      </w:r>
    </w:p>
    <w:p>
      <w:pPr>
        <w:pStyle w:val="5"/>
        <w:numPr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 xml:space="preserve">    '"requestBody":"$request_body",'</w:t>
      </w:r>
    </w:p>
    <w:p>
      <w:pPr>
        <w:pStyle w:val="5"/>
        <w:numPr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 xml:space="preserve">    '"status":"$status",'</w:t>
      </w:r>
    </w:p>
    <w:p>
      <w:pPr>
        <w:pStyle w:val="5"/>
        <w:numPr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 xml:space="preserve">    '"host":"$host",'</w:t>
      </w:r>
    </w:p>
    <w:p>
      <w:pPr>
        <w:pStyle w:val="5"/>
        <w:numPr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 xml:space="preserve">    '"forwardedIp":"$proxy_add_x_forwarded_for"}';</w:t>
      </w:r>
    </w:p>
    <w:p>
      <w:pPr>
        <w:pStyle w:val="5"/>
        <w:numPr>
          <w:ilvl w:val="0"/>
          <w:numId w:val="3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启动nginx</w:t>
      </w:r>
    </w:p>
    <w:p>
      <w:pPr>
        <w:pStyle w:val="5"/>
        <w:numPr>
          <w:numId w:val="0"/>
        </w:numPr>
        <w:ind w:left="8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nginx</w:t>
      </w:r>
    </w:p>
    <w:p>
      <w:pPr>
        <w:pStyle w:val="5"/>
        <w:numPr>
          <w:numId w:val="0"/>
        </w:numPr>
        <w:ind w:left="8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或配置热加载</w:t>
      </w:r>
    </w:p>
    <w:p>
      <w:pPr>
        <w:pStyle w:val="5"/>
        <w:numPr>
          <w:numId w:val="0"/>
        </w:numPr>
        <w:ind w:left="8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nginx -s reload</w:t>
      </w:r>
    </w:p>
    <w:p>
      <w:pPr>
        <w:pStyle w:val="5"/>
        <w:numPr>
          <w:ilvl w:val="0"/>
          <w:numId w:val="3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域名切换</w:t>
      </w:r>
    </w:p>
    <w:p>
      <w:pPr>
        <w:pStyle w:val="5"/>
        <w:numPr>
          <w:numId w:val="0"/>
        </w:numPr>
        <w:ind w:left="8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在DNSPod上将crawlerlog.aginomoto.com对应的ip切换为ucloud EIP并绑定至应用所在机器</w:t>
      </w:r>
    </w:p>
    <w:p>
      <w:pPr>
        <w:pStyle w:val="5"/>
        <w:numPr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4.3 部署确认和服务检查</w:t>
      </w:r>
    </w:p>
    <w:p>
      <w:pPr>
        <w:pStyle w:val="5"/>
        <w:numPr>
          <w:ilvl w:val="0"/>
          <w:numId w:val="4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通过lsof -i:8788查看端口是否被监听并找出监听程序pid，通过ps -ef | grep pid，查看是否为datasinker进程</w:t>
      </w:r>
    </w:p>
    <w:p>
      <w:pPr>
        <w:pStyle w:val="5"/>
        <w:numPr>
          <w:ilvl w:val="0"/>
          <w:numId w:val="4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通过tail -f /var/log/nginx/priceinfo.access.log日志文件，查看日志是否正常输出</w:t>
      </w:r>
    </w:p>
    <w:p>
      <w:pPr>
        <w:pStyle w:val="5"/>
        <w:numPr>
          <w:ilvl w:val="0"/>
          <w:numId w:val="4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查看对应数据库表内数据是否有新增记录</w:t>
      </w:r>
    </w:p>
    <w:p>
      <w:pPr>
        <w:pStyle w:val="5"/>
        <w:numPr>
          <w:ilvl w:val="0"/>
          <w:numId w:val="0"/>
        </w:numPr>
        <w:ind w:left="740" w:left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附录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5.1 配置列表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lang w:val="en-US" w:eastAsia="zh-CN"/>
              </w:rPr>
              <w:t>配置文件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Key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表</w:t>
            </w:r>
            <w:bookmarkStart w:id="0" w:name="_GoBack"/>
            <w:bookmarkEnd w:id="0"/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现形式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sz w:val="21"/>
                <w:szCs w:val="21"/>
                <w:lang w:val="en-US" w:eastAsia="zh-CN"/>
              </w:rPr>
              <w:t>jdbc.properties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apcp.jdbc.url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jdbc:mysql://10.10.2.18:3306/competitor_analysis?useUnicode=true&amp;amp;characterEncoding=utf-8&amp;amp;autoReconnect=true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该配置中包含host，port，db等信息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sz w:val="21"/>
                <w:szCs w:val="21"/>
                <w:lang w:val="en-US" w:eastAsia="zh-CN"/>
              </w:rPr>
              <w:t>jdbc.properties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apcp.jdbc.username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whaleybi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连接mysql的用户名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sz w:val="21"/>
                <w:szCs w:val="21"/>
                <w:lang w:val="en-US" w:eastAsia="zh-CN"/>
              </w:rPr>
              <w:t>jdbc.properties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apcp.jdbc.password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play4bi@whaley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连接mysql的密码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sz w:val="21"/>
                <w:szCs w:val="21"/>
                <w:lang w:val="en-US" w:eastAsia="zh-CN"/>
              </w:rPr>
              <w:t>application.ini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http.port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8788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-Dkey=value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程序监听端口</w:t>
            </w:r>
          </w:p>
        </w:tc>
      </w:tr>
    </w:tbl>
    <w:p>
      <w:pPr>
        <w:pStyle w:val="5"/>
        <w:numPr>
          <w:ilvl w:val="0"/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5.2 命令列表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命令或脚本名称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具体命令或脚本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作用说明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启动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$APP_HOME/bin/startup.sh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启动应用程序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停止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$APP_HOME/bin/shutdown.sh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杀死pid文件中记录的pid，并删除pid文件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重启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$APP_HOME/bin/restart.sh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先执行上述停止命令，再上述执行启动命令</w:t>
            </w:r>
          </w:p>
        </w:tc>
      </w:tr>
    </w:tbl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5.3 nginx配置文件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datasinker.conf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server {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listen       80;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server_name  applog.aginomoto.com;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location /price {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    empty_gif;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 xml:space="preserve">    proxy_set_header    HTTP_Host    $host;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    proxy_set_header    HTTP_X-Real-IP   $remote_addr;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    proxy_set_header    HTTP_X-Forwarded-For $proxy_add_x_forwarded_for;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    proxy_set_header    HTTP_X-Tags '{"product":"price"}';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    add_header          Pragma "no-cache";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    access_log  /var/log/nginx/priceinfo.access.log  json_log;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 xml:space="preserve">    proxy_pass  http://127.0.0.1:8788;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}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DDBF"/>
    <w:multiLevelType w:val="multilevel"/>
    <w:tmpl w:val="583EDDB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3EDE7F"/>
    <w:multiLevelType w:val="multilevel"/>
    <w:tmpl w:val="583EDE7F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488AD5"/>
    <w:multiLevelType w:val="multilevel"/>
    <w:tmpl w:val="58488AD5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488CE8"/>
    <w:multiLevelType w:val="singleLevel"/>
    <w:tmpl w:val="58488CE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E0F45"/>
    <w:rsid w:val="000F4801"/>
    <w:rsid w:val="00152F44"/>
    <w:rsid w:val="001703C0"/>
    <w:rsid w:val="00181A8D"/>
    <w:rsid w:val="0019132B"/>
    <w:rsid w:val="00233196"/>
    <w:rsid w:val="0024151A"/>
    <w:rsid w:val="002A5B0B"/>
    <w:rsid w:val="002A5EC4"/>
    <w:rsid w:val="002C23C4"/>
    <w:rsid w:val="0032594C"/>
    <w:rsid w:val="00351CCB"/>
    <w:rsid w:val="003647E6"/>
    <w:rsid w:val="00390E3B"/>
    <w:rsid w:val="00397423"/>
    <w:rsid w:val="00400780"/>
    <w:rsid w:val="004450A8"/>
    <w:rsid w:val="00447CA6"/>
    <w:rsid w:val="00484F1E"/>
    <w:rsid w:val="005563D3"/>
    <w:rsid w:val="00586EC4"/>
    <w:rsid w:val="005B0C18"/>
    <w:rsid w:val="005B50C8"/>
    <w:rsid w:val="0060041B"/>
    <w:rsid w:val="006379F1"/>
    <w:rsid w:val="006B0EF0"/>
    <w:rsid w:val="006B34D0"/>
    <w:rsid w:val="006F2F1C"/>
    <w:rsid w:val="0072041D"/>
    <w:rsid w:val="00784C19"/>
    <w:rsid w:val="007D517A"/>
    <w:rsid w:val="00814BB5"/>
    <w:rsid w:val="0082208F"/>
    <w:rsid w:val="00825E61"/>
    <w:rsid w:val="0084485F"/>
    <w:rsid w:val="00855C19"/>
    <w:rsid w:val="00865150"/>
    <w:rsid w:val="00875275"/>
    <w:rsid w:val="008C15CD"/>
    <w:rsid w:val="00965474"/>
    <w:rsid w:val="009B5A53"/>
    <w:rsid w:val="009E294E"/>
    <w:rsid w:val="00A25817"/>
    <w:rsid w:val="00AE5DE0"/>
    <w:rsid w:val="00B03B61"/>
    <w:rsid w:val="00B81597"/>
    <w:rsid w:val="00BB7B2E"/>
    <w:rsid w:val="00BD1D04"/>
    <w:rsid w:val="00BE2BF6"/>
    <w:rsid w:val="00BF2C92"/>
    <w:rsid w:val="00BF669A"/>
    <w:rsid w:val="00C41417"/>
    <w:rsid w:val="00C75E12"/>
    <w:rsid w:val="00C876ED"/>
    <w:rsid w:val="00C92CBB"/>
    <w:rsid w:val="00C971F6"/>
    <w:rsid w:val="00CE3853"/>
    <w:rsid w:val="00D25D71"/>
    <w:rsid w:val="00D76651"/>
    <w:rsid w:val="00D959F4"/>
    <w:rsid w:val="00DC4DCE"/>
    <w:rsid w:val="00E34910"/>
    <w:rsid w:val="00EB1D9B"/>
    <w:rsid w:val="00EB5BFC"/>
    <w:rsid w:val="00EB7003"/>
    <w:rsid w:val="00ED4187"/>
    <w:rsid w:val="00EE66A6"/>
    <w:rsid w:val="00F02902"/>
    <w:rsid w:val="00F20EE0"/>
    <w:rsid w:val="00F400C7"/>
    <w:rsid w:val="00F86841"/>
    <w:rsid w:val="00F965AE"/>
    <w:rsid w:val="00FC32ED"/>
    <w:rsid w:val="01385C31"/>
    <w:rsid w:val="0287772F"/>
    <w:rsid w:val="03890ECD"/>
    <w:rsid w:val="04991ADD"/>
    <w:rsid w:val="049B794E"/>
    <w:rsid w:val="04DE39DE"/>
    <w:rsid w:val="06CD25C4"/>
    <w:rsid w:val="07245A29"/>
    <w:rsid w:val="07844E4D"/>
    <w:rsid w:val="078B24D2"/>
    <w:rsid w:val="07E03959"/>
    <w:rsid w:val="0A000D0E"/>
    <w:rsid w:val="0BCB256D"/>
    <w:rsid w:val="0BF76061"/>
    <w:rsid w:val="0CA6425F"/>
    <w:rsid w:val="0E9B1C5D"/>
    <w:rsid w:val="0F5D05D3"/>
    <w:rsid w:val="13CD51DE"/>
    <w:rsid w:val="164577CE"/>
    <w:rsid w:val="172F61DE"/>
    <w:rsid w:val="17E923C2"/>
    <w:rsid w:val="1C414440"/>
    <w:rsid w:val="1DC075AC"/>
    <w:rsid w:val="1F592045"/>
    <w:rsid w:val="20C74A6B"/>
    <w:rsid w:val="21E858B5"/>
    <w:rsid w:val="28167F3C"/>
    <w:rsid w:val="29A67C7F"/>
    <w:rsid w:val="29C82CA0"/>
    <w:rsid w:val="2B201B67"/>
    <w:rsid w:val="2F574400"/>
    <w:rsid w:val="30AE1330"/>
    <w:rsid w:val="314524D0"/>
    <w:rsid w:val="345B5A5C"/>
    <w:rsid w:val="353C732B"/>
    <w:rsid w:val="35551FDF"/>
    <w:rsid w:val="37144560"/>
    <w:rsid w:val="39B87F47"/>
    <w:rsid w:val="3A235EA7"/>
    <w:rsid w:val="3CE8646D"/>
    <w:rsid w:val="3D855EE3"/>
    <w:rsid w:val="3F055ABE"/>
    <w:rsid w:val="418D4861"/>
    <w:rsid w:val="43200EDB"/>
    <w:rsid w:val="43E559C1"/>
    <w:rsid w:val="441147F4"/>
    <w:rsid w:val="465B20CF"/>
    <w:rsid w:val="47037540"/>
    <w:rsid w:val="47283180"/>
    <w:rsid w:val="481344D7"/>
    <w:rsid w:val="4913610F"/>
    <w:rsid w:val="49B237DE"/>
    <w:rsid w:val="49B707F1"/>
    <w:rsid w:val="49D227D2"/>
    <w:rsid w:val="4ADC0D49"/>
    <w:rsid w:val="4B25051C"/>
    <w:rsid w:val="4BAC00F5"/>
    <w:rsid w:val="4E232DCC"/>
    <w:rsid w:val="4F5E506E"/>
    <w:rsid w:val="4FC173C6"/>
    <w:rsid w:val="50527786"/>
    <w:rsid w:val="51024B05"/>
    <w:rsid w:val="5283678C"/>
    <w:rsid w:val="52D368DB"/>
    <w:rsid w:val="53F619EE"/>
    <w:rsid w:val="558025EB"/>
    <w:rsid w:val="55BF3041"/>
    <w:rsid w:val="58556BEE"/>
    <w:rsid w:val="5AF607AA"/>
    <w:rsid w:val="5BF55E7A"/>
    <w:rsid w:val="5C080049"/>
    <w:rsid w:val="5C640825"/>
    <w:rsid w:val="5C9A022C"/>
    <w:rsid w:val="5D241CD7"/>
    <w:rsid w:val="5DAF633D"/>
    <w:rsid w:val="5E651756"/>
    <w:rsid w:val="61025415"/>
    <w:rsid w:val="62F96751"/>
    <w:rsid w:val="636E2129"/>
    <w:rsid w:val="681463F1"/>
    <w:rsid w:val="681D65C0"/>
    <w:rsid w:val="697666BE"/>
    <w:rsid w:val="6AD528EF"/>
    <w:rsid w:val="6B6366CB"/>
    <w:rsid w:val="71BC2DF9"/>
    <w:rsid w:val="73166E00"/>
    <w:rsid w:val="75933BE4"/>
    <w:rsid w:val="762101D8"/>
    <w:rsid w:val="76C04BA5"/>
    <w:rsid w:val="77CA77D9"/>
    <w:rsid w:val="78AB54C2"/>
    <w:rsid w:val="7A565E19"/>
    <w:rsid w:val="7B9156C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ScaleCrop>false</ScaleCrop>
  <LinksUpToDate>false</LinksUpToDate>
  <CharactersWithSpaces>520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2016-11-28T15:09:00Z</dcterms:created>
  <dc:creator>Microsoft Office 用户</dc:creator>
  <cp:lastModifiedBy>Will</cp:lastModifiedBy>
  <dcterms:modified xsi:type="dcterms:W3CDTF">2016-12-07T23:11:36Z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