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1634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0.0492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JUP – WPB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2020-12-21T17:05:51Z</dcterms:modified>
  <cp:category/>
</cp:coreProperties>
</file>